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13C" w:rsidRDefault="00AA013C" w:rsidP="001647E7">
      <w:pPr>
        <w:jc w:val="both"/>
      </w:pPr>
      <w:bookmarkStart w:id="0" w:name="_GoBack"/>
      <w:bookmarkEnd w:id="0"/>
    </w:p>
    <w:p w:rsidR="00AA013C" w:rsidRPr="00AA013C" w:rsidRDefault="00AA013C" w:rsidP="00AA013C">
      <w:pPr>
        <w:jc w:val="both"/>
        <w:rPr>
          <w:rFonts w:ascii="Times New Roman" w:hAnsi="Times New Roman" w:cs="Times New Roman"/>
          <w:b/>
          <w:color w:val="212529"/>
          <w:sz w:val="28"/>
          <w:szCs w:val="28"/>
        </w:rPr>
      </w:pPr>
      <w:proofErr w:type="spellStart"/>
      <w:r w:rsidRPr="00AA013C">
        <w:rPr>
          <w:rFonts w:ascii="Times New Roman" w:hAnsi="Times New Roman" w:cs="Times New Roman"/>
          <w:b/>
          <w:color w:val="212529"/>
          <w:sz w:val="28"/>
          <w:szCs w:val="28"/>
        </w:rPr>
        <w:t>Орналастыру</w:t>
      </w:r>
      <w:proofErr w:type="spellEnd"/>
      <w:r w:rsidRPr="00AA013C">
        <w:rPr>
          <w:rFonts w:ascii="Times New Roman" w:hAnsi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b/>
          <w:color w:val="212529"/>
          <w:sz w:val="28"/>
          <w:szCs w:val="28"/>
        </w:rPr>
        <w:t>күні</w:t>
      </w:r>
      <w:proofErr w:type="spellEnd"/>
      <w:r w:rsidRPr="00AA013C">
        <w:rPr>
          <w:rFonts w:ascii="Times New Roman" w:hAnsi="Times New Roman" w:cs="Times New Roman"/>
          <w:b/>
          <w:color w:val="212529"/>
          <w:sz w:val="28"/>
          <w:szCs w:val="28"/>
        </w:rPr>
        <w:t xml:space="preserve"> 2023 </w:t>
      </w:r>
      <w:proofErr w:type="spellStart"/>
      <w:r w:rsidRPr="00AA013C">
        <w:rPr>
          <w:rFonts w:ascii="Times New Roman" w:hAnsi="Times New Roman" w:cs="Times New Roman"/>
          <w:b/>
          <w:color w:val="212529"/>
          <w:sz w:val="28"/>
          <w:szCs w:val="28"/>
        </w:rPr>
        <w:t>жылғы</w:t>
      </w:r>
      <w:proofErr w:type="spellEnd"/>
      <w:r w:rsidRPr="00AA013C">
        <w:rPr>
          <w:rFonts w:ascii="Times New Roman" w:hAnsi="Times New Roman" w:cs="Times New Roman"/>
          <w:b/>
          <w:color w:val="212529"/>
          <w:sz w:val="28"/>
          <w:szCs w:val="28"/>
        </w:rPr>
        <w:t xml:space="preserve"> 30 </w:t>
      </w:r>
      <w:proofErr w:type="spellStart"/>
      <w:r w:rsidRPr="00AA013C">
        <w:rPr>
          <w:rFonts w:ascii="Times New Roman" w:hAnsi="Times New Roman" w:cs="Times New Roman"/>
          <w:b/>
          <w:color w:val="212529"/>
          <w:sz w:val="28"/>
          <w:szCs w:val="28"/>
        </w:rPr>
        <w:t>маусым</w:t>
      </w:r>
      <w:proofErr w:type="spellEnd"/>
    </w:p>
    <w:p w:rsidR="00AA013C" w:rsidRPr="00AA013C" w:rsidRDefault="00AA013C" w:rsidP="00AA013C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AA013C">
        <w:rPr>
          <w:rFonts w:ascii="Times New Roman" w:hAnsi="Times New Roman" w:cs="Times New Roman"/>
          <w:color w:val="212529"/>
          <w:sz w:val="28"/>
          <w:szCs w:val="28"/>
        </w:rPr>
        <w:t>"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Шардара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СЭС" АҚ (161400,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Түркістан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облысы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Шардара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қаласы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Ермуратов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көшесі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, 13,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sharges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@ mail.ru) "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Самұрық-Қазына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"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ұлттық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әл-ауқат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қоры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"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акционерлік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қоғамының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және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заңды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тұлғалардың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дауыс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беретін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акцияларының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(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үлестерінің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)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елу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және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одан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да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көп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пайызын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сатып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алуды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жүзеге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асыру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тәртібіне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сәйкес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ерекше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тәртіпті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қолдана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отырып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сатып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алуды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өткізу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туралы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хабарлайды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тікелей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немесе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жанама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түрде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"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Самұрық-Қазына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>" АҚ-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ға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меншік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немесе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сенімгерлік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басқару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құқығымен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тиесілі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(2022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жылғы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3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наурыздағы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№ 193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хаттама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>) :</w:t>
      </w:r>
    </w:p>
    <w:p w:rsidR="00AA013C" w:rsidRPr="00AA013C" w:rsidRDefault="00AA013C" w:rsidP="00AA013C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AA013C">
        <w:rPr>
          <w:rFonts w:ascii="Times New Roman" w:hAnsi="Times New Roman" w:cs="Times New Roman"/>
          <w:b/>
          <w:color w:val="212529"/>
          <w:sz w:val="28"/>
          <w:szCs w:val="28"/>
        </w:rPr>
        <w:t>№1 Лот</w:t>
      </w:r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шаруашылық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қажеттілікке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арналған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электр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энергиясы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(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басқару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және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гараж).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Сатып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алу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үшін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бөлінген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093FCB" w:rsidRPr="00093FCB">
        <w:rPr>
          <w:rFonts w:ascii="Times New Roman" w:hAnsi="Times New Roman" w:cs="Times New Roman"/>
          <w:color w:val="212529"/>
          <w:sz w:val="28"/>
          <w:szCs w:val="28"/>
        </w:rPr>
        <w:t>сомасы</w:t>
      </w:r>
      <w:proofErr w:type="spellEnd"/>
      <w:r w:rsidR="00093FCB" w:rsidRPr="00093FC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- 4 430 947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теңге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>;</w:t>
      </w:r>
    </w:p>
    <w:p w:rsidR="00AA013C" w:rsidRPr="00AA013C" w:rsidRDefault="00AA013C" w:rsidP="00AA013C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AA013C">
        <w:rPr>
          <w:rFonts w:ascii="Times New Roman" w:hAnsi="Times New Roman" w:cs="Times New Roman"/>
          <w:b/>
          <w:color w:val="212529"/>
          <w:sz w:val="28"/>
          <w:szCs w:val="28"/>
        </w:rPr>
        <w:t>Лот № 2</w:t>
      </w:r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Электр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энергиясы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теңгерімді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электр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энергиясы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Сатып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алу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үшін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бөлінген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093FCB" w:rsidRPr="00093FCB">
        <w:rPr>
          <w:rFonts w:ascii="Times New Roman" w:hAnsi="Times New Roman" w:cs="Times New Roman"/>
          <w:color w:val="212529"/>
          <w:sz w:val="28"/>
          <w:szCs w:val="28"/>
        </w:rPr>
        <w:t>сомасы</w:t>
      </w:r>
      <w:proofErr w:type="spellEnd"/>
      <w:r w:rsidR="00093FCB" w:rsidRPr="00093FC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- 14 205 593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теңге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>;</w:t>
      </w:r>
    </w:p>
    <w:p w:rsidR="00AA013C" w:rsidRPr="00AA013C" w:rsidRDefault="00AA013C" w:rsidP="00AA013C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AA013C">
        <w:rPr>
          <w:rFonts w:ascii="Times New Roman" w:hAnsi="Times New Roman" w:cs="Times New Roman"/>
          <w:b/>
          <w:color w:val="212529"/>
          <w:sz w:val="28"/>
          <w:szCs w:val="28"/>
        </w:rPr>
        <w:t>Лот № 3</w:t>
      </w:r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сауда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жүйесінің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электр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энергиясымен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орталықтандырылған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сауда-саттықты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өткізуге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дайындығын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қамтамасыз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ету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жөніндегі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қызметтер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Сатып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алу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үшін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бөлінген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093FCB" w:rsidRPr="00093FCB">
        <w:rPr>
          <w:rFonts w:ascii="Times New Roman" w:hAnsi="Times New Roman" w:cs="Times New Roman"/>
          <w:color w:val="212529"/>
          <w:sz w:val="28"/>
          <w:szCs w:val="28"/>
        </w:rPr>
        <w:t>сомасы</w:t>
      </w:r>
      <w:proofErr w:type="spellEnd"/>
      <w:r w:rsidR="00093FCB" w:rsidRPr="00093FC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- 572 927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теңге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>;</w:t>
      </w:r>
    </w:p>
    <w:p w:rsidR="00AA013C" w:rsidRPr="00AA013C" w:rsidRDefault="00AA013C" w:rsidP="00AA013C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AA013C">
        <w:rPr>
          <w:rFonts w:ascii="Times New Roman" w:hAnsi="Times New Roman" w:cs="Times New Roman"/>
          <w:b/>
          <w:color w:val="212529"/>
          <w:sz w:val="28"/>
          <w:szCs w:val="28"/>
        </w:rPr>
        <w:t>Лот № 4</w:t>
      </w:r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Сауда-саттықты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ұйымдастыру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/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өткізу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жөніндегі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қызметтер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Сатып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алуға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бөлінген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093FCB" w:rsidRPr="00093FCB">
        <w:rPr>
          <w:rFonts w:ascii="Times New Roman" w:hAnsi="Times New Roman" w:cs="Times New Roman"/>
          <w:color w:val="212529"/>
          <w:sz w:val="28"/>
          <w:szCs w:val="28"/>
        </w:rPr>
        <w:t>сомасы</w:t>
      </w:r>
      <w:proofErr w:type="spellEnd"/>
      <w:r w:rsidR="00093FCB" w:rsidRPr="00093FC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- 51 828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теңге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>;</w:t>
      </w:r>
    </w:p>
    <w:p w:rsidR="00AA013C" w:rsidRPr="00AA013C" w:rsidRDefault="00AA013C" w:rsidP="00AA013C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AA013C">
        <w:rPr>
          <w:rFonts w:ascii="Times New Roman" w:hAnsi="Times New Roman" w:cs="Times New Roman"/>
          <w:b/>
          <w:color w:val="212529"/>
          <w:sz w:val="28"/>
          <w:szCs w:val="28"/>
        </w:rPr>
        <w:t>Лот № 5</w:t>
      </w:r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бағалы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брокерлік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операциялар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бойынша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қызметтер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Сатып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алу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үшін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бөлінген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093FCB" w:rsidRPr="00093FCB">
        <w:rPr>
          <w:rFonts w:ascii="Times New Roman" w:hAnsi="Times New Roman" w:cs="Times New Roman"/>
          <w:color w:val="212529"/>
          <w:sz w:val="28"/>
          <w:szCs w:val="28"/>
        </w:rPr>
        <w:t>сомасы</w:t>
      </w:r>
      <w:proofErr w:type="spellEnd"/>
      <w:r w:rsidR="00093FCB" w:rsidRPr="00093FC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AA013C">
        <w:rPr>
          <w:rFonts w:ascii="Times New Roman" w:hAnsi="Times New Roman" w:cs="Times New Roman"/>
          <w:color w:val="212529"/>
          <w:sz w:val="28"/>
          <w:szCs w:val="28"/>
        </w:rPr>
        <w:t>-</w:t>
      </w:r>
      <w:r w:rsidR="00093FC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2 301 297,90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теңге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>;</w:t>
      </w:r>
    </w:p>
    <w:p w:rsidR="00AA013C" w:rsidRPr="00AA013C" w:rsidRDefault="00AA013C" w:rsidP="00AA013C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Сатып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алынатын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қызметтің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толық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тізбесі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сондай-ақ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қызмет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көрсетудің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талап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етілетін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көлемі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орны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мен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мерзімі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ерекшеліктерде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көрсетілген</w:t>
      </w:r>
      <w:proofErr w:type="spellEnd"/>
    </w:p>
    <w:p w:rsidR="00AA013C" w:rsidRPr="00AA013C" w:rsidRDefault="00AA013C" w:rsidP="00AA013C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Қосымша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ақпарат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пен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анықтамаларды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мына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телефондар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арқылы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алуға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болады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>: 8 (725-35) 2-11-45.</w:t>
      </w:r>
    </w:p>
    <w:p w:rsidR="00AA013C" w:rsidRPr="00AA013C" w:rsidRDefault="00AA013C" w:rsidP="001647E7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AA013C" w:rsidRPr="00AA013C" w:rsidRDefault="00AA013C" w:rsidP="001647E7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AA013C" w:rsidRDefault="00AA013C" w:rsidP="001647E7">
      <w:pPr>
        <w:jc w:val="both"/>
      </w:pPr>
    </w:p>
    <w:p w:rsidR="00AA013C" w:rsidRDefault="00AA013C" w:rsidP="001647E7">
      <w:pPr>
        <w:jc w:val="both"/>
      </w:pPr>
    </w:p>
    <w:p w:rsidR="00AA013C" w:rsidRDefault="00AA013C" w:rsidP="001647E7">
      <w:pPr>
        <w:jc w:val="both"/>
      </w:pPr>
    </w:p>
    <w:p w:rsidR="00AA013C" w:rsidRDefault="00AA013C" w:rsidP="001647E7">
      <w:pPr>
        <w:jc w:val="both"/>
      </w:pPr>
    </w:p>
    <w:p w:rsidR="00AA013C" w:rsidRDefault="00AA013C" w:rsidP="001647E7">
      <w:pPr>
        <w:jc w:val="both"/>
      </w:pPr>
    </w:p>
    <w:p w:rsidR="00AA013C" w:rsidRDefault="00AA013C" w:rsidP="001647E7">
      <w:pPr>
        <w:jc w:val="both"/>
      </w:pPr>
    </w:p>
    <w:p w:rsidR="00AA013C" w:rsidRDefault="00AA013C" w:rsidP="001647E7">
      <w:pPr>
        <w:jc w:val="both"/>
      </w:pPr>
    </w:p>
    <w:sectPr w:rsidR="00AA0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D7"/>
    <w:rsid w:val="0001317A"/>
    <w:rsid w:val="00093FCB"/>
    <w:rsid w:val="001647E7"/>
    <w:rsid w:val="00190E22"/>
    <w:rsid w:val="002A44BA"/>
    <w:rsid w:val="003117DC"/>
    <w:rsid w:val="003C0CBA"/>
    <w:rsid w:val="006547D7"/>
    <w:rsid w:val="00720630"/>
    <w:rsid w:val="00802A1F"/>
    <w:rsid w:val="00AA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1DA3F-F7B1-46D9-92DD-869470D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0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Аманов Альмахан</dc:creator>
  <cp:keywords/>
  <dc:description/>
  <cp:lastModifiedBy>Аманов Альмахан</cp:lastModifiedBy>
  <cp:revision>15</cp:revision>
  <dcterms:created xsi:type="dcterms:W3CDTF">2023-09-26T09:38:00Z</dcterms:created>
  <dcterms:modified xsi:type="dcterms:W3CDTF">2023-10-24T08:12:00Z</dcterms:modified>
</cp:coreProperties>
</file>