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2389" w:rsidRPr="00E4355D" w:rsidRDefault="00560C9E" w:rsidP="000D4167">
      <w:pPr>
        <w:suppressAutoHyphens w:val="0"/>
        <w:rPr>
          <w:rFonts w:ascii="Times New Roman" w:hAnsi="Times New Roman"/>
          <w:b/>
          <w:i/>
          <w:sz w:val="72"/>
          <w:szCs w:val="72"/>
        </w:rPr>
      </w:pPr>
      <w:r>
        <w:rPr>
          <w:rFonts w:ascii="Times New Roman" w:hAnsi="Times New Roman"/>
          <w:b/>
          <w:i/>
          <w:sz w:val="72"/>
          <w:szCs w:val="72"/>
        </w:rPr>
        <w:softHyphen/>
      </w:r>
    </w:p>
    <w:p w:rsidR="000B3241" w:rsidRPr="001966D1" w:rsidRDefault="00941926" w:rsidP="004A1CE1">
      <w:pPr>
        <w:suppressAutoHyphens w:val="0"/>
        <w:jc w:val="center"/>
        <w:rPr>
          <w:rFonts w:ascii="Times New Roman" w:hAnsi="Times New Roman"/>
          <w:b/>
          <w:i/>
          <w:color w:val="365F91" w:themeColor="accent1" w:themeShade="BF"/>
          <w:sz w:val="72"/>
          <w:szCs w:val="72"/>
        </w:rPr>
      </w:pPr>
      <w:r w:rsidRPr="001966D1">
        <w:rPr>
          <w:rFonts w:ascii="Times New Roman" w:hAnsi="Times New Roman"/>
          <w:b/>
          <w:i/>
          <w:noProof/>
          <w:color w:val="365F91" w:themeColor="accent1" w:themeShade="BF"/>
          <w:sz w:val="96"/>
          <w:szCs w:val="96"/>
        </w:rPr>
        <w:drawing>
          <wp:inline distT="0" distB="0" distL="0" distR="0" wp14:anchorId="795F4CA8" wp14:editId="580CB5FA">
            <wp:extent cx="1762963" cy="1681480"/>
            <wp:effectExtent l="0" t="0" r="8890" b="0"/>
            <wp:docPr id="17" name="Рисунок 17" descr="C:\Users\n.erubaeva\Desktop\логотип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rubaeva\Desktop\логотип 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795" cy="1692765"/>
                    </a:xfrm>
                    <a:prstGeom prst="rect">
                      <a:avLst/>
                    </a:prstGeom>
                    <a:noFill/>
                    <a:ln>
                      <a:noFill/>
                    </a:ln>
                  </pic:spPr>
                </pic:pic>
              </a:graphicData>
            </a:graphic>
          </wp:inline>
        </w:drawing>
      </w:r>
    </w:p>
    <w:p w:rsidR="000B3241" w:rsidRPr="001966D1" w:rsidRDefault="000B3241" w:rsidP="000B3241">
      <w:pPr>
        <w:suppressAutoHyphens w:val="0"/>
        <w:rPr>
          <w:rFonts w:ascii="Times New Roman" w:hAnsi="Times New Roman"/>
          <w:b/>
          <w:i/>
          <w:color w:val="365F91" w:themeColor="accent1" w:themeShade="BF"/>
          <w:sz w:val="72"/>
          <w:szCs w:val="72"/>
        </w:rPr>
      </w:pPr>
    </w:p>
    <w:p w:rsidR="000B3241" w:rsidRPr="001966D1" w:rsidRDefault="000B3241" w:rsidP="000B3241">
      <w:pPr>
        <w:suppressAutoHyphens w:val="0"/>
        <w:rPr>
          <w:rFonts w:ascii="Times New Roman" w:hAnsi="Times New Roman"/>
          <w:b/>
          <w:i/>
          <w:color w:val="365F91" w:themeColor="accent1" w:themeShade="BF"/>
          <w:sz w:val="72"/>
          <w:szCs w:val="72"/>
        </w:rPr>
      </w:pPr>
    </w:p>
    <w:p w:rsidR="000B3241" w:rsidRPr="001966D1" w:rsidRDefault="000B3241" w:rsidP="000B3241">
      <w:pPr>
        <w:suppressAutoHyphens w:val="0"/>
        <w:rPr>
          <w:rFonts w:ascii="Times New Roman" w:hAnsi="Times New Roman"/>
          <w:b/>
          <w:i/>
          <w:color w:val="365F91" w:themeColor="accent1" w:themeShade="BF"/>
          <w:sz w:val="72"/>
          <w:szCs w:val="72"/>
        </w:rPr>
      </w:pPr>
    </w:p>
    <w:p w:rsidR="000B3241" w:rsidRPr="001966D1" w:rsidRDefault="000B3241" w:rsidP="000B3241">
      <w:pPr>
        <w:suppressAutoHyphens w:val="0"/>
        <w:rPr>
          <w:rFonts w:ascii="Times New Roman" w:hAnsi="Times New Roman"/>
          <w:b/>
          <w:i/>
          <w:color w:val="365F91" w:themeColor="accent1" w:themeShade="BF"/>
          <w:sz w:val="72"/>
          <w:szCs w:val="72"/>
        </w:rPr>
      </w:pPr>
    </w:p>
    <w:p w:rsidR="000B3241" w:rsidRPr="001966D1" w:rsidRDefault="004F64B0" w:rsidP="004F64B0">
      <w:pPr>
        <w:tabs>
          <w:tab w:val="left" w:pos="4963"/>
        </w:tabs>
        <w:suppressAutoHyphens w:val="0"/>
        <w:rPr>
          <w:rFonts w:ascii="Times New Roman" w:hAnsi="Times New Roman"/>
          <w:b/>
          <w:i/>
          <w:color w:val="365F91" w:themeColor="accent1" w:themeShade="BF"/>
          <w:sz w:val="72"/>
          <w:szCs w:val="72"/>
        </w:rPr>
      </w:pPr>
      <w:r w:rsidRPr="001966D1">
        <w:rPr>
          <w:rFonts w:ascii="Times New Roman" w:hAnsi="Times New Roman"/>
          <w:b/>
          <w:i/>
          <w:color w:val="4F81BD" w:themeColor="accent1"/>
          <w:sz w:val="72"/>
          <w:szCs w:val="72"/>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13500000" w14:scaled="0"/>
            </w14:gradFill>
          </w14:textFill>
        </w:rPr>
        <w:t xml:space="preserve">         </w:t>
      </w:r>
      <w:r w:rsidR="000B3241" w:rsidRPr="001966D1">
        <w:rPr>
          <w:rFonts w:ascii="Times New Roman" w:hAnsi="Times New Roman"/>
          <w:b/>
          <w:i/>
          <w:color w:val="365F91" w:themeColor="accent1" w:themeShade="BF"/>
          <w:sz w:val="72"/>
          <w:szCs w:val="72"/>
        </w:rPr>
        <w:t>ГОДОВОЙ ОТЧЕТ</w:t>
      </w:r>
    </w:p>
    <w:p w:rsidR="0068429E" w:rsidRPr="001966D1" w:rsidRDefault="0068429E" w:rsidP="004F64B0">
      <w:pPr>
        <w:tabs>
          <w:tab w:val="left" w:pos="4963"/>
        </w:tabs>
        <w:suppressAutoHyphens w:val="0"/>
        <w:rPr>
          <w:rFonts w:ascii="Times New Roman" w:hAnsi="Times New Roman"/>
          <w:b/>
          <w:i/>
          <w:color w:val="365F91" w:themeColor="accent1" w:themeShade="BF"/>
          <w:sz w:val="72"/>
          <w:szCs w:val="72"/>
        </w:rPr>
      </w:pPr>
      <w:r w:rsidRPr="001966D1">
        <w:rPr>
          <w:rFonts w:ascii="Times New Roman" w:hAnsi="Times New Roman"/>
          <w:b/>
          <w:i/>
          <w:color w:val="365F91" w:themeColor="accent1" w:themeShade="BF"/>
          <w:sz w:val="72"/>
          <w:szCs w:val="72"/>
        </w:rPr>
        <w:t xml:space="preserve">АО «Шардаринская ГЭС» за </w:t>
      </w:r>
    </w:p>
    <w:p w:rsidR="000B3241" w:rsidRPr="001966D1" w:rsidRDefault="000D4167" w:rsidP="004F64B0">
      <w:pPr>
        <w:suppressAutoHyphens w:val="0"/>
        <w:jc w:val="center"/>
        <w:rPr>
          <w:rFonts w:ascii="Times New Roman" w:hAnsi="Times New Roman"/>
          <w:b/>
          <w:i/>
          <w:color w:val="365F91" w:themeColor="accent1" w:themeShade="BF"/>
          <w:sz w:val="72"/>
          <w:szCs w:val="72"/>
        </w:rPr>
      </w:pPr>
      <w:r w:rsidRPr="001966D1">
        <w:rPr>
          <w:rFonts w:ascii="Times New Roman" w:hAnsi="Times New Roman"/>
          <w:b/>
          <w:i/>
          <w:color w:val="365F91" w:themeColor="accent1" w:themeShade="BF"/>
          <w:sz w:val="72"/>
          <w:szCs w:val="72"/>
        </w:rPr>
        <w:t>20</w:t>
      </w:r>
      <w:r w:rsidR="00FF37D4" w:rsidRPr="001966D1">
        <w:rPr>
          <w:rFonts w:ascii="Times New Roman" w:hAnsi="Times New Roman"/>
          <w:b/>
          <w:i/>
          <w:color w:val="365F91" w:themeColor="accent1" w:themeShade="BF"/>
          <w:sz w:val="72"/>
          <w:szCs w:val="72"/>
        </w:rPr>
        <w:t>20</w:t>
      </w:r>
      <w:r w:rsidRPr="001966D1">
        <w:rPr>
          <w:rFonts w:ascii="Times New Roman" w:hAnsi="Times New Roman"/>
          <w:b/>
          <w:i/>
          <w:color w:val="365F91" w:themeColor="accent1" w:themeShade="BF"/>
          <w:sz w:val="72"/>
          <w:szCs w:val="72"/>
        </w:rPr>
        <w:t xml:space="preserve"> ГОД</w:t>
      </w:r>
    </w:p>
    <w:p w:rsidR="000B3241" w:rsidRPr="001966D1" w:rsidRDefault="000B3241" w:rsidP="000B3241">
      <w:pPr>
        <w:suppressAutoHyphens w:val="0"/>
        <w:jc w:val="right"/>
        <w:rPr>
          <w:rFonts w:ascii="Times New Roman" w:hAnsi="Times New Roman"/>
          <w:b/>
          <w:i/>
          <w:color w:val="365F91" w:themeColor="accent1" w:themeShade="BF"/>
          <w:sz w:val="96"/>
          <w:szCs w:val="96"/>
        </w:rPr>
      </w:pPr>
    </w:p>
    <w:p w:rsidR="000B3241" w:rsidRPr="001966D1" w:rsidRDefault="000B3241" w:rsidP="000B3241">
      <w:pPr>
        <w:suppressAutoHyphens w:val="0"/>
        <w:jc w:val="right"/>
        <w:rPr>
          <w:rFonts w:ascii="Times New Roman" w:hAnsi="Times New Roman"/>
          <w:b/>
          <w:i/>
          <w:color w:val="365F91" w:themeColor="accent1" w:themeShade="BF"/>
          <w:sz w:val="96"/>
          <w:szCs w:val="96"/>
        </w:rPr>
      </w:pPr>
    </w:p>
    <w:p w:rsidR="000B3241" w:rsidRPr="001966D1" w:rsidRDefault="000B3241" w:rsidP="000B3241">
      <w:pPr>
        <w:suppressAutoHyphens w:val="0"/>
        <w:jc w:val="right"/>
        <w:rPr>
          <w:rFonts w:ascii="Times New Roman" w:hAnsi="Times New Roman"/>
          <w:b/>
          <w:i/>
          <w:color w:val="365F91" w:themeColor="accent1" w:themeShade="BF"/>
          <w:sz w:val="96"/>
          <w:szCs w:val="96"/>
        </w:rPr>
      </w:pPr>
    </w:p>
    <w:p w:rsidR="00A24A56" w:rsidRPr="001966D1" w:rsidRDefault="00A24A56" w:rsidP="000B3241">
      <w:pPr>
        <w:suppressAutoHyphens w:val="0"/>
        <w:jc w:val="right"/>
        <w:rPr>
          <w:rFonts w:ascii="Times New Roman" w:hAnsi="Times New Roman"/>
          <w:b/>
          <w:i/>
          <w:color w:val="365F91" w:themeColor="accent1" w:themeShade="BF"/>
          <w:sz w:val="96"/>
          <w:szCs w:val="96"/>
        </w:rPr>
      </w:pPr>
    </w:p>
    <w:p w:rsidR="00941926" w:rsidRPr="001966D1" w:rsidRDefault="00941926" w:rsidP="00EC30F4">
      <w:pPr>
        <w:suppressAutoHyphens w:val="0"/>
        <w:rPr>
          <w:rFonts w:ascii="Times New Roman" w:hAnsi="Times New Roman"/>
          <w:b/>
          <w:i/>
          <w:color w:val="365F91" w:themeColor="accent1" w:themeShade="BF"/>
          <w:sz w:val="96"/>
          <w:szCs w:val="96"/>
        </w:rPr>
      </w:pPr>
    </w:p>
    <w:p w:rsidR="00941926" w:rsidRPr="001966D1" w:rsidRDefault="00941926" w:rsidP="00EC30F4">
      <w:pPr>
        <w:suppressAutoHyphens w:val="0"/>
        <w:rPr>
          <w:rFonts w:ascii="Times New Roman" w:hAnsi="Times New Roman"/>
          <w:b/>
          <w:i/>
          <w:color w:val="365F91" w:themeColor="accent1" w:themeShade="BF"/>
          <w:sz w:val="20"/>
          <w:szCs w:val="20"/>
        </w:rPr>
      </w:pPr>
    </w:p>
    <w:p w:rsidR="00E4355D" w:rsidRPr="001966D1" w:rsidRDefault="00E4355D" w:rsidP="00EC30F4">
      <w:pPr>
        <w:rPr>
          <w:rFonts w:ascii="Times New Roman" w:hAnsi="Times New Roman"/>
          <w:b/>
          <w:i/>
          <w:sz w:val="28"/>
          <w:szCs w:val="28"/>
        </w:rPr>
      </w:pPr>
    </w:p>
    <w:p w:rsidR="0079637B" w:rsidRPr="001966D1" w:rsidRDefault="0079637B" w:rsidP="00E4355D">
      <w:pPr>
        <w:jc w:val="center"/>
        <w:rPr>
          <w:rFonts w:ascii="Times New Roman" w:hAnsi="Times New Roman"/>
          <w:sz w:val="28"/>
          <w:szCs w:val="28"/>
        </w:rPr>
      </w:pPr>
      <w:r w:rsidRPr="001966D1">
        <w:rPr>
          <w:rFonts w:ascii="Times New Roman" w:hAnsi="Times New Roman"/>
          <w:b/>
          <w:i/>
          <w:sz w:val="28"/>
          <w:szCs w:val="28"/>
        </w:rPr>
        <w:lastRenderedPageBreak/>
        <w:t>СОДЕРЖАНИЕ</w:t>
      </w:r>
    </w:p>
    <w:p w:rsidR="0079637B" w:rsidRPr="001966D1" w:rsidRDefault="0079637B" w:rsidP="00CE251E">
      <w:pPr>
        <w:jc w:val="both"/>
        <w:rPr>
          <w:rFonts w:ascii="Times New Roman" w:hAnsi="Times New Roman"/>
          <w:b/>
          <w:i/>
          <w:sz w:val="28"/>
          <w:szCs w:val="28"/>
        </w:rPr>
      </w:pPr>
    </w:p>
    <w:tbl>
      <w:tblPr>
        <w:tblW w:w="10264" w:type="dxa"/>
        <w:tblInd w:w="221" w:type="dxa"/>
        <w:tblLayout w:type="fixed"/>
        <w:tblCellMar>
          <w:left w:w="113" w:type="dxa"/>
        </w:tblCellMar>
        <w:tblLook w:val="0000" w:firstRow="0" w:lastRow="0" w:firstColumn="0" w:lastColumn="0" w:noHBand="0" w:noVBand="0"/>
      </w:tblPr>
      <w:tblGrid>
        <w:gridCol w:w="868"/>
        <w:gridCol w:w="11"/>
        <w:gridCol w:w="8251"/>
        <w:gridCol w:w="1134"/>
      </w:tblGrid>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B279E4" w:rsidP="00CE251E">
            <w:pPr>
              <w:jc w:val="center"/>
              <w:rPr>
                <w:rFonts w:ascii="Times New Roman" w:hAnsi="Times New Roman"/>
                <w:sz w:val="28"/>
                <w:szCs w:val="28"/>
              </w:rPr>
            </w:pPr>
            <w:r w:rsidRPr="001966D1">
              <w:rPr>
                <w:rFonts w:ascii="Times New Roman" w:hAnsi="Times New Roman"/>
                <w:b/>
                <w:bCs/>
                <w:sz w:val="28"/>
                <w:szCs w:val="28"/>
              </w:rPr>
              <w:t>№</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B279E4" w:rsidP="00CE251E">
            <w:pPr>
              <w:jc w:val="center"/>
              <w:rPr>
                <w:rFonts w:ascii="Times New Roman" w:hAnsi="Times New Roman"/>
                <w:sz w:val="28"/>
                <w:szCs w:val="28"/>
              </w:rPr>
            </w:pPr>
            <w:r w:rsidRPr="001966D1">
              <w:rPr>
                <w:rFonts w:ascii="Times New Roman" w:hAnsi="Times New Roman"/>
                <w:b/>
                <w:bCs/>
                <w:sz w:val="28"/>
                <w:szCs w:val="28"/>
              </w:rPr>
              <w:t>Наименование раздела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B279E4" w:rsidRPr="001966D1" w:rsidRDefault="00B279E4" w:rsidP="00CE251E">
            <w:pPr>
              <w:jc w:val="center"/>
              <w:rPr>
                <w:rFonts w:ascii="Times New Roman" w:hAnsi="Times New Roman"/>
                <w:b/>
                <w:sz w:val="28"/>
                <w:szCs w:val="28"/>
              </w:rPr>
            </w:pPr>
            <w:r w:rsidRPr="001966D1">
              <w:rPr>
                <w:rFonts w:ascii="Times New Roman" w:hAnsi="Times New Roman"/>
                <w:b/>
                <w:sz w:val="28"/>
                <w:szCs w:val="28"/>
              </w:rPr>
              <w:t>Стр.</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
                <w:bCs/>
                <w:sz w:val="28"/>
                <w:szCs w:val="28"/>
              </w:rPr>
              <w:t>Обращение Председателя Совета директоров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4</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
                <w:bCs/>
                <w:sz w:val="28"/>
                <w:szCs w:val="28"/>
              </w:rPr>
              <w:t>Обращение Председателя 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5</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spacing w:before="120"/>
              <w:rPr>
                <w:rFonts w:ascii="Times New Roman" w:hAnsi="Times New Roman"/>
                <w:sz w:val="28"/>
                <w:szCs w:val="28"/>
              </w:rPr>
            </w:pPr>
            <w:r w:rsidRPr="0057426D">
              <w:rPr>
                <w:rFonts w:ascii="Times New Roman" w:hAnsi="Times New Roman"/>
                <w:b/>
                <w:bCs/>
                <w:sz w:val="28"/>
                <w:szCs w:val="28"/>
              </w:rPr>
              <w:t>1. ИНФОРМАЦИЯ О КОМПАНИИ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6</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1.1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15552A" w:rsidP="0015552A">
            <w:pPr>
              <w:pStyle w:val="aff3"/>
              <w:rPr>
                <w:rFonts w:ascii="Times New Roman" w:hAnsi="Times New Roman"/>
                <w:sz w:val="28"/>
                <w:szCs w:val="28"/>
              </w:rPr>
            </w:pPr>
            <w:r w:rsidRPr="0057426D">
              <w:rPr>
                <w:rFonts w:ascii="Times New Roman" w:hAnsi="Times New Roman"/>
                <w:sz w:val="28"/>
                <w:szCs w:val="28"/>
              </w:rPr>
              <w:t>Информация  о  Шардаринской гидроэлектростанции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6</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1.2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15552A" w:rsidP="0015552A">
            <w:pPr>
              <w:pStyle w:val="aff3"/>
              <w:jc w:val="both"/>
              <w:rPr>
                <w:rFonts w:ascii="Times New Roman" w:hAnsi="Times New Roman"/>
                <w:sz w:val="28"/>
                <w:szCs w:val="28"/>
              </w:rPr>
            </w:pPr>
            <w:r w:rsidRPr="0057426D">
              <w:rPr>
                <w:rFonts w:ascii="Times New Roman" w:hAnsi="Times New Roman"/>
                <w:sz w:val="28"/>
                <w:szCs w:val="28"/>
              </w:rPr>
              <w:t>Соответствие требованиям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7</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1.3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tabs>
                <w:tab w:val="left" w:pos="242"/>
                <w:tab w:val="left" w:pos="384"/>
              </w:tabs>
              <w:rPr>
                <w:rFonts w:ascii="Times New Roman" w:hAnsi="Times New Roman"/>
                <w:sz w:val="28"/>
                <w:szCs w:val="28"/>
              </w:rPr>
            </w:pPr>
            <w:r w:rsidRPr="0057426D">
              <w:rPr>
                <w:rFonts w:ascii="Times New Roman" w:hAnsi="Times New Roman"/>
                <w:bCs/>
                <w:sz w:val="28"/>
                <w:szCs w:val="28"/>
              </w:rPr>
              <w:t>Миссия, видение, стратегия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7</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1.4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15552A" w:rsidP="0015552A">
            <w:pPr>
              <w:pStyle w:val="aff3"/>
              <w:rPr>
                <w:rFonts w:ascii="Times New Roman" w:hAnsi="Times New Roman"/>
                <w:sz w:val="28"/>
                <w:szCs w:val="28"/>
              </w:rPr>
            </w:pPr>
            <w:r w:rsidRPr="0057426D">
              <w:rPr>
                <w:rFonts w:ascii="Times New Roman" w:hAnsi="Times New Roman"/>
                <w:sz w:val="28"/>
                <w:szCs w:val="28"/>
              </w:rPr>
              <w:t>Стратегические направления деятельности Общества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7</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1.5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15552A" w:rsidP="0015552A">
            <w:pPr>
              <w:pStyle w:val="aff3"/>
              <w:rPr>
                <w:rFonts w:ascii="Times New Roman" w:hAnsi="Times New Roman"/>
                <w:sz w:val="28"/>
                <w:szCs w:val="28"/>
              </w:rPr>
            </w:pPr>
            <w:r w:rsidRPr="0057426D">
              <w:rPr>
                <w:rFonts w:ascii="Times New Roman" w:hAnsi="Times New Roman"/>
                <w:sz w:val="28"/>
                <w:szCs w:val="28"/>
              </w:rPr>
              <w:t>Ключевые события и награждения работников Общества за 2020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8</w:t>
            </w:r>
          </w:p>
        </w:tc>
      </w:tr>
      <w:tr w:rsidR="00651C35"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651C35" w:rsidRPr="0057426D" w:rsidRDefault="00651C35" w:rsidP="00CE251E">
            <w:pPr>
              <w:rPr>
                <w:rFonts w:ascii="Times New Roman" w:hAnsi="Times New Roman"/>
                <w:bCs/>
                <w:sz w:val="28"/>
                <w:szCs w:val="28"/>
              </w:rPr>
            </w:pPr>
            <w:r w:rsidRPr="0057426D">
              <w:rPr>
                <w:rFonts w:ascii="Times New Roman" w:hAnsi="Times New Roman"/>
                <w:bCs/>
                <w:sz w:val="28"/>
                <w:szCs w:val="28"/>
              </w:rPr>
              <w:t>1.6</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651C35" w:rsidRPr="0057426D" w:rsidRDefault="0015552A" w:rsidP="00CE251E">
            <w:pPr>
              <w:tabs>
                <w:tab w:val="left" w:pos="242"/>
                <w:tab w:val="left" w:pos="384"/>
              </w:tabs>
              <w:rPr>
                <w:rFonts w:ascii="Times New Roman" w:hAnsi="Times New Roman"/>
                <w:bCs/>
                <w:sz w:val="28"/>
                <w:szCs w:val="28"/>
              </w:rPr>
            </w:pPr>
            <w:r w:rsidRPr="0057426D">
              <w:rPr>
                <w:rFonts w:ascii="Times New Roman" w:hAnsi="Times New Roman"/>
                <w:bCs/>
                <w:sz w:val="28"/>
                <w:szCs w:val="28"/>
              </w:rPr>
              <w:t>Анализ внешней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1C35" w:rsidRPr="001966D1" w:rsidRDefault="0015552A" w:rsidP="00CE251E">
            <w:pPr>
              <w:jc w:val="center"/>
              <w:rPr>
                <w:rFonts w:ascii="Times New Roman" w:hAnsi="Times New Roman"/>
                <w:b/>
                <w:bCs/>
                <w:sz w:val="28"/>
                <w:szCs w:val="28"/>
              </w:rPr>
            </w:pPr>
            <w:r>
              <w:rPr>
                <w:rFonts w:ascii="Times New Roman" w:hAnsi="Times New Roman"/>
                <w:b/>
                <w:bCs/>
                <w:sz w:val="28"/>
                <w:szCs w:val="28"/>
              </w:rPr>
              <w:t>10</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363117" w:rsidP="00CE251E">
            <w:pPr>
              <w:rPr>
                <w:rFonts w:ascii="Times New Roman" w:hAnsi="Times New Roman"/>
                <w:sz w:val="28"/>
                <w:szCs w:val="28"/>
              </w:rPr>
            </w:pPr>
            <w:r w:rsidRPr="0057426D">
              <w:rPr>
                <w:rFonts w:ascii="Times New Roman" w:hAnsi="Times New Roman"/>
                <w:bCs/>
                <w:sz w:val="28"/>
                <w:szCs w:val="28"/>
              </w:rPr>
              <w:t>1.7</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15552A" w:rsidP="0015552A">
            <w:pPr>
              <w:tabs>
                <w:tab w:val="left" w:pos="242"/>
                <w:tab w:val="left" w:pos="384"/>
              </w:tabs>
              <w:rPr>
                <w:rFonts w:ascii="Times New Roman" w:hAnsi="Times New Roman"/>
                <w:sz w:val="28"/>
                <w:szCs w:val="28"/>
              </w:rPr>
            </w:pPr>
            <w:r w:rsidRPr="0057426D">
              <w:rPr>
                <w:rFonts w:ascii="Times New Roman" w:hAnsi="Times New Roman"/>
                <w:bCs/>
                <w:sz w:val="28"/>
                <w:szCs w:val="28"/>
              </w:rPr>
              <w:t>Анализ внутренней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12</w:t>
            </w:r>
          </w:p>
        </w:tc>
      </w:tr>
      <w:tr w:rsidR="0015552A"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15552A" w:rsidRPr="0057426D" w:rsidRDefault="0015552A" w:rsidP="00CE251E">
            <w:pPr>
              <w:rPr>
                <w:rFonts w:ascii="Times New Roman" w:hAnsi="Times New Roman"/>
                <w:bCs/>
                <w:sz w:val="28"/>
                <w:szCs w:val="28"/>
              </w:rPr>
            </w:pPr>
            <w:r w:rsidRPr="0057426D">
              <w:rPr>
                <w:rFonts w:ascii="Times New Roman" w:hAnsi="Times New Roman"/>
                <w:bCs/>
                <w:sz w:val="28"/>
                <w:szCs w:val="28"/>
              </w:rPr>
              <w:t>1.8.</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15552A" w:rsidRPr="0057426D" w:rsidRDefault="0015552A" w:rsidP="0015552A">
            <w:pPr>
              <w:tabs>
                <w:tab w:val="left" w:pos="242"/>
                <w:tab w:val="left" w:pos="384"/>
              </w:tabs>
              <w:rPr>
                <w:rFonts w:ascii="Times New Roman" w:hAnsi="Times New Roman"/>
                <w:bCs/>
                <w:sz w:val="28"/>
                <w:szCs w:val="28"/>
              </w:rPr>
            </w:pPr>
            <w:r w:rsidRPr="0057426D">
              <w:rPr>
                <w:rFonts w:ascii="Times New Roman" w:hAnsi="Times New Roman"/>
                <w:bCs/>
                <w:sz w:val="28"/>
                <w:szCs w:val="28"/>
              </w:rPr>
              <w:t>Развитие доли местного содержания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552A" w:rsidRDefault="0015552A" w:rsidP="00CE251E">
            <w:pPr>
              <w:jc w:val="center"/>
              <w:rPr>
                <w:rFonts w:ascii="Times New Roman" w:hAnsi="Times New Roman"/>
                <w:b/>
                <w:bCs/>
                <w:sz w:val="28"/>
                <w:szCs w:val="28"/>
              </w:rPr>
            </w:pPr>
            <w:r>
              <w:rPr>
                <w:rFonts w:ascii="Times New Roman" w:hAnsi="Times New Roman"/>
                <w:b/>
                <w:bCs/>
                <w:sz w:val="28"/>
                <w:szCs w:val="28"/>
              </w:rPr>
              <w:t>14</w:t>
            </w:r>
          </w:p>
        </w:tc>
      </w:tr>
      <w:tr w:rsidR="0015552A"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15552A" w:rsidRPr="0057426D" w:rsidRDefault="0015552A" w:rsidP="00CE251E">
            <w:pPr>
              <w:rPr>
                <w:rFonts w:ascii="Times New Roman" w:hAnsi="Times New Roman"/>
                <w:bCs/>
                <w:sz w:val="28"/>
                <w:szCs w:val="28"/>
              </w:rPr>
            </w:pPr>
            <w:r w:rsidRPr="0057426D">
              <w:rPr>
                <w:rFonts w:ascii="Times New Roman" w:hAnsi="Times New Roman"/>
                <w:bCs/>
                <w:sz w:val="28"/>
                <w:szCs w:val="28"/>
              </w:rPr>
              <w:t>1.9.</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15552A" w:rsidRPr="0057426D" w:rsidRDefault="0015552A" w:rsidP="0015552A">
            <w:pPr>
              <w:tabs>
                <w:tab w:val="left" w:pos="242"/>
                <w:tab w:val="left" w:pos="384"/>
              </w:tabs>
              <w:rPr>
                <w:rFonts w:ascii="Times New Roman" w:hAnsi="Times New Roman"/>
                <w:bCs/>
                <w:sz w:val="28"/>
                <w:szCs w:val="28"/>
              </w:rPr>
            </w:pPr>
            <w:r w:rsidRPr="0057426D">
              <w:rPr>
                <w:rFonts w:ascii="Times New Roman" w:hAnsi="Times New Roman"/>
                <w:bCs/>
                <w:sz w:val="28"/>
                <w:szCs w:val="28"/>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552A" w:rsidRDefault="0015552A" w:rsidP="00CE251E">
            <w:pPr>
              <w:jc w:val="center"/>
              <w:rPr>
                <w:rFonts w:ascii="Times New Roman" w:hAnsi="Times New Roman"/>
                <w:b/>
                <w:bCs/>
                <w:sz w:val="28"/>
                <w:szCs w:val="28"/>
              </w:rPr>
            </w:pPr>
            <w:r>
              <w:rPr>
                <w:rFonts w:ascii="Times New Roman" w:hAnsi="Times New Roman"/>
                <w:b/>
                <w:bCs/>
                <w:sz w:val="28"/>
                <w:szCs w:val="28"/>
              </w:rPr>
              <w:t>19</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spacing w:before="120"/>
              <w:rPr>
                <w:rFonts w:ascii="Times New Roman" w:hAnsi="Times New Roman"/>
                <w:sz w:val="28"/>
                <w:szCs w:val="28"/>
              </w:rPr>
            </w:pPr>
            <w:r w:rsidRPr="0057426D">
              <w:rPr>
                <w:rFonts w:ascii="Times New Roman" w:hAnsi="Times New Roman"/>
                <w:b/>
                <w:sz w:val="28"/>
                <w:szCs w:val="28"/>
              </w:rPr>
              <w:t>2. ФИНАНСОВО-ЭКОНОМИЧЕСКИЕ ПОКАЗАТЕЛИ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75DD3" w:rsidP="00CE251E">
            <w:pPr>
              <w:jc w:val="center"/>
              <w:rPr>
                <w:rFonts w:ascii="Times New Roman" w:hAnsi="Times New Roman"/>
                <w:b/>
                <w:bCs/>
                <w:sz w:val="28"/>
                <w:szCs w:val="28"/>
              </w:rPr>
            </w:pPr>
            <w:r w:rsidRPr="001966D1">
              <w:rPr>
                <w:rFonts w:ascii="Times New Roman" w:hAnsi="Times New Roman"/>
                <w:b/>
                <w:bCs/>
                <w:sz w:val="28"/>
                <w:szCs w:val="28"/>
              </w:rPr>
              <w:t>23</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2.1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Финансовые показатели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23</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2.2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Доходы</w:t>
            </w:r>
            <w:r w:rsidR="0015552A" w:rsidRPr="0057426D">
              <w:rPr>
                <w:rFonts w:ascii="Times New Roman" w:hAnsi="Times New Roman"/>
                <w:bCs/>
                <w:sz w:val="28"/>
                <w:szCs w:val="28"/>
              </w:rPr>
              <w:t xml:space="preserve"> и расходы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15552A" w:rsidP="00CE251E">
            <w:pPr>
              <w:jc w:val="center"/>
              <w:rPr>
                <w:rFonts w:ascii="Times New Roman" w:hAnsi="Times New Roman"/>
                <w:b/>
                <w:bCs/>
                <w:sz w:val="28"/>
                <w:szCs w:val="28"/>
              </w:rPr>
            </w:pPr>
            <w:r>
              <w:rPr>
                <w:rFonts w:ascii="Times New Roman" w:hAnsi="Times New Roman"/>
                <w:b/>
                <w:bCs/>
                <w:sz w:val="28"/>
                <w:szCs w:val="28"/>
              </w:rPr>
              <w:t>24</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
                <w:bCs/>
                <w:sz w:val="28"/>
                <w:szCs w:val="28"/>
              </w:rPr>
              <w:t>3. ИНВЕСТИЦИОННАЯ 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3D5737" w:rsidP="00CE251E">
            <w:pPr>
              <w:jc w:val="center"/>
              <w:rPr>
                <w:rFonts w:ascii="Times New Roman" w:hAnsi="Times New Roman"/>
                <w:b/>
                <w:bCs/>
                <w:sz w:val="28"/>
                <w:szCs w:val="28"/>
              </w:rPr>
            </w:pPr>
            <w:r>
              <w:rPr>
                <w:rFonts w:ascii="Times New Roman" w:hAnsi="Times New Roman"/>
                <w:b/>
                <w:bCs/>
                <w:sz w:val="28"/>
                <w:szCs w:val="28"/>
              </w:rPr>
              <w:t>27</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3D5737">
            <w:pPr>
              <w:rPr>
                <w:rFonts w:ascii="Times New Roman" w:hAnsi="Times New Roman"/>
                <w:sz w:val="28"/>
                <w:szCs w:val="28"/>
              </w:rPr>
            </w:pPr>
            <w:r w:rsidRPr="0057426D">
              <w:rPr>
                <w:rFonts w:ascii="Times New Roman" w:hAnsi="Times New Roman"/>
                <w:b/>
                <w:bCs/>
                <w:sz w:val="28"/>
                <w:szCs w:val="28"/>
              </w:rPr>
              <w:t xml:space="preserve">4. </w:t>
            </w:r>
            <w:r w:rsidR="003D5737" w:rsidRPr="0057426D">
              <w:rPr>
                <w:rFonts w:ascii="Times New Roman" w:hAnsi="Times New Roman"/>
                <w:b/>
                <w:bCs/>
                <w:sz w:val="28"/>
                <w:szCs w:val="28"/>
              </w:rPr>
              <w:t>СИСТЕМА УПРАВЛЕНИЯ РИСКАМИ ВНУТРЕННЕГО КОНТРОЛЯ И УПРАВЛЕНИЯ КАЧЕСТВОМ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3D5737" w:rsidP="00CE251E">
            <w:pPr>
              <w:jc w:val="center"/>
              <w:rPr>
                <w:rFonts w:ascii="Times New Roman" w:hAnsi="Times New Roman"/>
                <w:b/>
                <w:bCs/>
                <w:sz w:val="28"/>
                <w:szCs w:val="28"/>
              </w:rPr>
            </w:pPr>
            <w:r>
              <w:rPr>
                <w:rFonts w:ascii="Times New Roman" w:hAnsi="Times New Roman"/>
                <w:b/>
                <w:bCs/>
                <w:sz w:val="28"/>
                <w:szCs w:val="28"/>
              </w:rPr>
              <w:t>28</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4.1.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Структура системы управления рисками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3D5737" w:rsidP="003D5737">
            <w:pPr>
              <w:jc w:val="center"/>
              <w:rPr>
                <w:rFonts w:ascii="Times New Roman" w:hAnsi="Times New Roman"/>
                <w:b/>
                <w:bCs/>
                <w:sz w:val="28"/>
                <w:szCs w:val="28"/>
              </w:rPr>
            </w:pPr>
            <w:r>
              <w:rPr>
                <w:rFonts w:ascii="Times New Roman" w:hAnsi="Times New Roman"/>
                <w:b/>
                <w:bCs/>
                <w:sz w:val="28"/>
                <w:szCs w:val="28"/>
              </w:rPr>
              <w:t>29</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4.2.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3D5737" w:rsidP="00CE251E">
            <w:pPr>
              <w:rPr>
                <w:rFonts w:ascii="Times New Roman" w:hAnsi="Times New Roman"/>
                <w:sz w:val="28"/>
                <w:szCs w:val="28"/>
              </w:rPr>
            </w:pPr>
            <w:r w:rsidRPr="0057426D">
              <w:rPr>
                <w:rFonts w:ascii="Times New Roman" w:hAnsi="Times New Roman"/>
                <w:bCs/>
                <w:sz w:val="28"/>
                <w:szCs w:val="28"/>
              </w:rPr>
              <w:t>Карта рисков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3D5737" w:rsidP="00CE251E">
            <w:pPr>
              <w:jc w:val="center"/>
              <w:rPr>
                <w:rFonts w:ascii="Times New Roman" w:hAnsi="Times New Roman"/>
                <w:b/>
                <w:bCs/>
                <w:sz w:val="28"/>
                <w:szCs w:val="28"/>
              </w:rPr>
            </w:pPr>
            <w:r>
              <w:rPr>
                <w:rFonts w:ascii="Times New Roman" w:hAnsi="Times New Roman"/>
                <w:b/>
                <w:bCs/>
                <w:sz w:val="28"/>
                <w:szCs w:val="28"/>
              </w:rPr>
              <w:t>31</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4.3.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3D5737" w:rsidP="00CE251E">
            <w:pPr>
              <w:rPr>
                <w:rFonts w:ascii="Times New Roman" w:hAnsi="Times New Roman"/>
                <w:sz w:val="28"/>
                <w:szCs w:val="28"/>
              </w:rPr>
            </w:pPr>
            <w:r w:rsidRPr="0057426D">
              <w:rPr>
                <w:rFonts w:ascii="Times New Roman" w:hAnsi="Times New Roman"/>
                <w:sz w:val="28"/>
                <w:szCs w:val="28"/>
              </w:rPr>
              <w:t>Основные изменения по ключевым рискам в 2020 году (миграция ключевых рисков)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3D5737" w:rsidP="00CE251E">
            <w:pPr>
              <w:jc w:val="center"/>
              <w:rPr>
                <w:rFonts w:ascii="Times New Roman" w:hAnsi="Times New Roman"/>
                <w:b/>
                <w:bCs/>
                <w:sz w:val="28"/>
                <w:szCs w:val="28"/>
              </w:rPr>
            </w:pPr>
            <w:r>
              <w:rPr>
                <w:rFonts w:ascii="Times New Roman" w:hAnsi="Times New Roman"/>
                <w:b/>
                <w:bCs/>
                <w:sz w:val="28"/>
                <w:szCs w:val="28"/>
              </w:rPr>
              <w:t>32</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
                <w:bCs/>
                <w:sz w:val="28"/>
                <w:szCs w:val="28"/>
              </w:rPr>
              <w:t>5. КОРПОРАТИВНОЕ УПРАВЛЕНИЕ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3D5737" w:rsidP="00CE251E">
            <w:pPr>
              <w:jc w:val="center"/>
              <w:rPr>
                <w:rFonts w:ascii="Times New Roman" w:hAnsi="Times New Roman"/>
                <w:b/>
                <w:bCs/>
                <w:sz w:val="28"/>
                <w:szCs w:val="28"/>
              </w:rPr>
            </w:pPr>
            <w:r>
              <w:rPr>
                <w:rFonts w:ascii="Times New Roman" w:hAnsi="Times New Roman"/>
                <w:b/>
                <w:bCs/>
                <w:sz w:val="28"/>
                <w:szCs w:val="28"/>
              </w:rPr>
              <w:t>34</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5.1.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591D42" w:rsidP="00CE251E">
            <w:pPr>
              <w:rPr>
                <w:rFonts w:ascii="Times New Roman" w:hAnsi="Times New Roman"/>
                <w:sz w:val="28"/>
                <w:szCs w:val="28"/>
              </w:rPr>
            </w:pPr>
            <w:r w:rsidRPr="0057426D">
              <w:rPr>
                <w:rFonts w:ascii="Times New Roman" w:hAnsi="Times New Roman"/>
                <w:bCs/>
                <w:sz w:val="28"/>
                <w:szCs w:val="28"/>
              </w:rPr>
              <w:t>Организационная с</w:t>
            </w:r>
            <w:r w:rsidR="00B279E4" w:rsidRPr="0057426D">
              <w:rPr>
                <w:rFonts w:ascii="Times New Roman" w:hAnsi="Times New Roman"/>
                <w:bCs/>
                <w:sz w:val="28"/>
                <w:szCs w:val="28"/>
              </w:rPr>
              <w:t xml:space="preserve">труктура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3D5737" w:rsidP="00CE251E">
            <w:pPr>
              <w:jc w:val="center"/>
              <w:rPr>
                <w:rFonts w:ascii="Times New Roman" w:hAnsi="Times New Roman"/>
                <w:b/>
                <w:bCs/>
                <w:sz w:val="28"/>
                <w:szCs w:val="28"/>
              </w:rPr>
            </w:pPr>
            <w:r>
              <w:rPr>
                <w:rFonts w:ascii="Times New Roman" w:hAnsi="Times New Roman"/>
                <w:b/>
                <w:bCs/>
                <w:sz w:val="28"/>
                <w:szCs w:val="28"/>
              </w:rPr>
              <w:t>34</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994CE3">
            <w:pPr>
              <w:rPr>
                <w:rFonts w:ascii="Times New Roman" w:hAnsi="Times New Roman"/>
                <w:sz w:val="28"/>
                <w:szCs w:val="28"/>
              </w:rPr>
            </w:pPr>
            <w:r w:rsidRPr="0057426D">
              <w:rPr>
                <w:rFonts w:ascii="Times New Roman" w:hAnsi="Times New Roman"/>
                <w:b/>
                <w:bCs/>
                <w:sz w:val="28"/>
                <w:szCs w:val="28"/>
              </w:rPr>
              <w:t xml:space="preserve">6. СОВЕТ ДИРЕКТОРОВ </w:t>
            </w:r>
            <w:r w:rsidR="00DF74DF" w:rsidRPr="0057426D">
              <w:rPr>
                <w:rFonts w:ascii="Times New Roman" w:hAnsi="Times New Roman"/>
                <w:b/>
                <w:bCs/>
                <w:sz w:val="28"/>
                <w:szCs w:val="28"/>
              </w:rPr>
              <w:t>ОБЩЕСТВА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94CE3" w:rsidP="00CE251E">
            <w:pPr>
              <w:jc w:val="center"/>
              <w:rPr>
                <w:rFonts w:ascii="Times New Roman" w:hAnsi="Times New Roman"/>
                <w:b/>
                <w:bCs/>
                <w:sz w:val="28"/>
                <w:szCs w:val="28"/>
              </w:rPr>
            </w:pPr>
            <w:r>
              <w:rPr>
                <w:rFonts w:ascii="Times New Roman" w:hAnsi="Times New Roman"/>
                <w:b/>
                <w:bCs/>
                <w:sz w:val="28"/>
                <w:szCs w:val="28"/>
              </w:rPr>
              <w:t>34</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6.1.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994CE3">
            <w:pPr>
              <w:rPr>
                <w:rFonts w:ascii="Times New Roman" w:hAnsi="Times New Roman"/>
                <w:sz w:val="28"/>
                <w:szCs w:val="28"/>
              </w:rPr>
            </w:pPr>
            <w:r w:rsidRPr="0057426D">
              <w:rPr>
                <w:rFonts w:ascii="Times New Roman" w:hAnsi="Times New Roman"/>
                <w:bCs/>
                <w:sz w:val="28"/>
                <w:szCs w:val="28"/>
              </w:rPr>
              <w:t xml:space="preserve">Состав </w:t>
            </w:r>
            <w:r w:rsidR="008D5AA9" w:rsidRPr="0057426D">
              <w:rPr>
                <w:rFonts w:ascii="Times New Roman" w:hAnsi="Times New Roman"/>
                <w:bCs/>
                <w:sz w:val="28"/>
                <w:szCs w:val="28"/>
              </w:rPr>
              <w:t>Совета</w:t>
            </w:r>
            <w:r w:rsidRPr="0057426D">
              <w:rPr>
                <w:rFonts w:ascii="Times New Roman" w:hAnsi="Times New Roman"/>
                <w:bCs/>
                <w:sz w:val="28"/>
                <w:szCs w:val="28"/>
              </w:rPr>
              <w:t xml:space="preserve"> директоров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994CE3" w:rsidRDefault="00994CE3" w:rsidP="00CE251E">
            <w:pPr>
              <w:jc w:val="center"/>
              <w:rPr>
                <w:rFonts w:ascii="Times New Roman" w:hAnsi="Times New Roman"/>
                <w:b/>
                <w:bCs/>
                <w:sz w:val="28"/>
                <w:szCs w:val="28"/>
              </w:rPr>
            </w:pPr>
            <w:r w:rsidRPr="00994CE3">
              <w:rPr>
                <w:rFonts w:ascii="Times New Roman" w:hAnsi="Times New Roman"/>
                <w:b/>
                <w:bCs/>
                <w:sz w:val="28"/>
                <w:szCs w:val="28"/>
              </w:rPr>
              <w:t>34</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6.2.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 xml:space="preserve">Изменения в составе </w:t>
            </w:r>
            <w:r w:rsidR="008D5AA9" w:rsidRPr="0057426D">
              <w:rPr>
                <w:rFonts w:ascii="Times New Roman" w:hAnsi="Times New Roman"/>
                <w:bCs/>
                <w:sz w:val="28"/>
                <w:szCs w:val="28"/>
              </w:rPr>
              <w:t>Совета</w:t>
            </w:r>
            <w:r w:rsidRPr="0057426D">
              <w:rPr>
                <w:rFonts w:ascii="Times New Roman" w:hAnsi="Times New Roman"/>
                <w:bCs/>
                <w:sz w:val="28"/>
                <w:szCs w:val="28"/>
              </w:rPr>
              <w:t xml:space="preserve"> директоров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994CE3" w:rsidRDefault="00994CE3" w:rsidP="00CE251E">
            <w:pPr>
              <w:jc w:val="center"/>
              <w:rPr>
                <w:rFonts w:ascii="Times New Roman" w:hAnsi="Times New Roman"/>
                <w:b/>
                <w:bCs/>
                <w:sz w:val="28"/>
                <w:szCs w:val="28"/>
              </w:rPr>
            </w:pPr>
            <w:r w:rsidRPr="00994CE3">
              <w:rPr>
                <w:rFonts w:ascii="Times New Roman" w:hAnsi="Times New Roman"/>
                <w:b/>
                <w:bCs/>
                <w:sz w:val="28"/>
                <w:szCs w:val="28"/>
              </w:rPr>
              <w:t>38</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6.3.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 xml:space="preserve">Критерии отбора членов </w:t>
            </w:r>
            <w:r w:rsidR="008D5AA9" w:rsidRPr="0057426D">
              <w:rPr>
                <w:rFonts w:ascii="Times New Roman" w:hAnsi="Times New Roman"/>
                <w:bCs/>
                <w:sz w:val="28"/>
                <w:szCs w:val="28"/>
              </w:rPr>
              <w:t>Совета</w:t>
            </w:r>
            <w:r w:rsidRPr="0057426D">
              <w:rPr>
                <w:rFonts w:ascii="Times New Roman" w:hAnsi="Times New Roman"/>
                <w:bCs/>
                <w:sz w:val="28"/>
                <w:szCs w:val="28"/>
              </w:rPr>
              <w:t xml:space="preserve"> директоров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94CE3" w:rsidP="00CE251E">
            <w:pPr>
              <w:jc w:val="center"/>
              <w:rPr>
                <w:rFonts w:ascii="Times New Roman" w:hAnsi="Times New Roman"/>
                <w:b/>
                <w:bCs/>
                <w:sz w:val="28"/>
                <w:szCs w:val="28"/>
              </w:rPr>
            </w:pPr>
            <w:r>
              <w:rPr>
                <w:rFonts w:ascii="Times New Roman" w:hAnsi="Times New Roman"/>
                <w:b/>
                <w:bCs/>
                <w:sz w:val="28"/>
                <w:szCs w:val="28"/>
              </w:rPr>
              <w:t>38</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6.4.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994CE3" w:rsidP="00994CE3">
            <w:pPr>
              <w:jc w:val="both"/>
              <w:rPr>
                <w:rFonts w:ascii="Times New Roman" w:hAnsi="Times New Roman"/>
                <w:sz w:val="28"/>
                <w:szCs w:val="28"/>
              </w:rPr>
            </w:pPr>
            <w:r w:rsidRPr="0057426D">
              <w:rPr>
                <w:rFonts w:ascii="Times New Roman" w:hAnsi="Times New Roman"/>
                <w:sz w:val="28"/>
                <w:szCs w:val="28"/>
              </w:rPr>
              <w:t xml:space="preserve">Критерии независимости членов Совета директоров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94CE3" w:rsidP="00994CE3">
            <w:pPr>
              <w:jc w:val="center"/>
              <w:rPr>
                <w:rFonts w:ascii="Times New Roman" w:hAnsi="Times New Roman"/>
                <w:b/>
                <w:bCs/>
                <w:sz w:val="28"/>
                <w:szCs w:val="28"/>
              </w:rPr>
            </w:pPr>
            <w:r>
              <w:rPr>
                <w:rFonts w:ascii="Times New Roman" w:hAnsi="Times New Roman"/>
                <w:b/>
                <w:bCs/>
                <w:sz w:val="28"/>
                <w:szCs w:val="28"/>
              </w:rPr>
              <w:t>39</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6.5.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994CE3" w:rsidP="00994CE3">
            <w:pPr>
              <w:jc w:val="both"/>
              <w:rPr>
                <w:rFonts w:ascii="Times New Roman" w:hAnsi="Times New Roman"/>
                <w:sz w:val="28"/>
                <w:szCs w:val="28"/>
              </w:rPr>
            </w:pPr>
            <w:r w:rsidRPr="0057426D">
              <w:rPr>
                <w:rFonts w:ascii="Times New Roman" w:hAnsi="Times New Roman"/>
                <w:sz w:val="28"/>
                <w:szCs w:val="28"/>
              </w:rPr>
              <w:t>Деятельность Совета директоров Общества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94CE3" w:rsidP="00CE251E">
            <w:pPr>
              <w:jc w:val="center"/>
              <w:rPr>
                <w:rFonts w:ascii="Times New Roman" w:hAnsi="Times New Roman"/>
                <w:b/>
                <w:bCs/>
                <w:sz w:val="28"/>
                <w:szCs w:val="28"/>
              </w:rPr>
            </w:pPr>
            <w:r>
              <w:rPr>
                <w:rFonts w:ascii="Times New Roman" w:hAnsi="Times New Roman"/>
                <w:b/>
                <w:bCs/>
                <w:sz w:val="28"/>
                <w:szCs w:val="28"/>
              </w:rPr>
              <w:t>39</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6.6.</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994CE3" w:rsidP="00994CE3">
            <w:pPr>
              <w:jc w:val="both"/>
              <w:rPr>
                <w:rFonts w:ascii="Times New Roman" w:hAnsi="Times New Roman"/>
                <w:sz w:val="28"/>
                <w:szCs w:val="28"/>
              </w:rPr>
            </w:pPr>
            <w:r w:rsidRPr="0057426D">
              <w:rPr>
                <w:rFonts w:ascii="Times New Roman" w:eastAsia="Calibri" w:hAnsi="Times New Roman"/>
                <w:sz w:val="28"/>
                <w:szCs w:val="28"/>
              </w:rPr>
              <w:t>Принятие мер по учету Советом директоров мнения Единственного акционера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94CE3" w:rsidP="00CE251E">
            <w:pPr>
              <w:jc w:val="center"/>
              <w:rPr>
                <w:rFonts w:ascii="Times New Roman" w:hAnsi="Times New Roman"/>
                <w:b/>
                <w:bCs/>
                <w:sz w:val="28"/>
                <w:szCs w:val="28"/>
              </w:rPr>
            </w:pPr>
            <w:r>
              <w:rPr>
                <w:rFonts w:ascii="Times New Roman" w:hAnsi="Times New Roman"/>
                <w:b/>
                <w:bCs/>
                <w:sz w:val="28"/>
                <w:szCs w:val="28"/>
              </w:rPr>
              <w:t>40</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6.</w:t>
            </w:r>
            <w:r w:rsidR="00841D1A" w:rsidRPr="0057426D">
              <w:rPr>
                <w:rFonts w:ascii="Times New Roman" w:hAnsi="Times New Roman"/>
                <w:bCs/>
                <w:sz w:val="28"/>
                <w:szCs w:val="28"/>
              </w:rPr>
              <w:t>7</w:t>
            </w:r>
            <w:r w:rsidRPr="0057426D">
              <w:rPr>
                <w:rFonts w:ascii="Times New Roman" w:hAnsi="Times New Roman"/>
                <w:bCs/>
                <w:sz w:val="28"/>
                <w:szCs w:val="28"/>
              </w:rPr>
              <w:t>.</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994CE3" w:rsidP="00994CE3">
            <w:pPr>
              <w:rPr>
                <w:rFonts w:ascii="Times New Roman" w:hAnsi="Times New Roman"/>
                <w:sz w:val="28"/>
                <w:szCs w:val="28"/>
              </w:rPr>
            </w:pPr>
            <w:r w:rsidRPr="0057426D">
              <w:rPr>
                <w:rFonts w:ascii="Times New Roman" w:hAnsi="Times New Roman"/>
                <w:sz w:val="28"/>
                <w:szCs w:val="28"/>
              </w:rPr>
              <w:t>Оценка деятельности Совета директоров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94CE3" w:rsidP="00CE251E">
            <w:pPr>
              <w:jc w:val="center"/>
              <w:rPr>
                <w:rFonts w:ascii="Times New Roman" w:hAnsi="Times New Roman"/>
                <w:b/>
                <w:bCs/>
                <w:sz w:val="28"/>
                <w:szCs w:val="28"/>
              </w:rPr>
            </w:pPr>
            <w:r>
              <w:rPr>
                <w:rFonts w:ascii="Times New Roman" w:hAnsi="Times New Roman"/>
                <w:b/>
                <w:bCs/>
                <w:sz w:val="28"/>
                <w:szCs w:val="28"/>
              </w:rPr>
              <w:t>40</w:t>
            </w:r>
          </w:p>
        </w:tc>
      </w:tr>
      <w:tr w:rsidR="00994CE3"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CE251E">
            <w:pPr>
              <w:rPr>
                <w:rFonts w:ascii="Times New Roman" w:hAnsi="Times New Roman"/>
                <w:bCs/>
                <w:sz w:val="28"/>
                <w:szCs w:val="28"/>
              </w:rPr>
            </w:pPr>
            <w:r w:rsidRPr="0057426D">
              <w:rPr>
                <w:rFonts w:ascii="Times New Roman" w:hAnsi="Times New Roman"/>
                <w:bCs/>
                <w:sz w:val="28"/>
                <w:szCs w:val="28"/>
              </w:rPr>
              <w:t>6.8.</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994CE3">
            <w:pPr>
              <w:jc w:val="both"/>
              <w:rPr>
                <w:rFonts w:ascii="Times New Roman" w:eastAsia="Calibri" w:hAnsi="Times New Roman"/>
                <w:sz w:val="28"/>
                <w:szCs w:val="28"/>
              </w:rPr>
            </w:pPr>
            <w:r w:rsidRPr="0057426D">
              <w:rPr>
                <w:rFonts w:ascii="Times New Roman" w:eastAsia="Calibri" w:hAnsi="Times New Roman"/>
                <w:sz w:val="28"/>
                <w:szCs w:val="28"/>
              </w:rPr>
              <w:t xml:space="preserve">Вознаграждение членов Совета директоров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4CE3" w:rsidRDefault="00994CE3" w:rsidP="00CE251E">
            <w:pPr>
              <w:jc w:val="center"/>
              <w:rPr>
                <w:rFonts w:ascii="Times New Roman" w:hAnsi="Times New Roman"/>
                <w:b/>
                <w:bCs/>
                <w:sz w:val="28"/>
                <w:szCs w:val="28"/>
              </w:rPr>
            </w:pPr>
            <w:r>
              <w:rPr>
                <w:rFonts w:ascii="Times New Roman" w:hAnsi="Times New Roman"/>
                <w:b/>
                <w:bCs/>
                <w:sz w:val="28"/>
                <w:szCs w:val="28"/>
              </w:rPr>
              <w:t>41</w:t>
            </w:r>
          </w:p>
        </w:tc>
      </w:tr>
      <w:tr w:rsidR="00994CE3"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CE251E">
            <w:pPr>
              <w:rPr>
                <w:rFonts w:ascii="Times New Roman" w:hAnsi="Times New Roman"/>
                <w:bCs/>
                <w:sz w:val="28"/>
                <w:szCs w:val="28"/>
              </w:rPr>
            </w:pPr>
            <w:r w:rsidRPr="0057426D">
              <w:rPr>
                <w:rFonts w:ascii="Times New Roman" w:hAnsi="Times New Roman"/>
                <w:bCs/>
                <w:sz w:val="28"/>
                <w:szCs w:val="28"/>
              </w:rPr>
              <w:t>6.9.</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994CE3">
            <w:pPr>
              <w:jc w:val="both"/>
              <w:rPr>
                <w:rFonts w:ascii="Times New Roman" w:hAnsi="Times New Roman"/>
                <w:sz w:val="28"/>
                <w:szCs w:val="28"/>
              </w:rPr>
            </w:pPr>
            <w:r w:rsidRPr="0057426D">
              <w:rPr>
                <w:rFonts w:ascii="Times New Roman" w:hAnsi="Times New Roman"/>
                <w:sz w:val="28"/>
                <w:szCs w:val="28"/>
              </w:rPr>
              <w:t>Совмещение должностей Председателя</w:t>
            </w:r>
            <w:r w:rsidRPr="0057426D">
              <w:rPr>
                <w:rFonts w:ascii="Times New Roman" w:eastAsia="Calibri" w:hAnsi="Times New Roman"/>
                <w:sz w:val="28"/>
                <w:szCs w:val="28"/>
              </w:rPr>
              <w:t xml:space="preserve"> Совета директоров и Председателя Правления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4CE3" w:rsidRDefault="00994CE3" w:rsidP="00CE251E">
            <w:pPr>
              <w:jc w:val="center"/>
              <w:rPr>
                <w:rFonts w:ascii="Times New Roman" w:hAnsi="Times New Roman"/>
                <w:b/>
                <w:bCs/>
                <w:sz w:val="28"/>
                <w:szCs w:val="28"/>
              </w:rPr>
            </w:pPr>
            <w:r>
              <w:rPr>
                <w:rFonts w:ascii="Times New Roman" w:hAnsi="Times New Roman"/>
                <w:b/>
                <w:bCs/>
                <w:sz w:val="28"/>
                <w:szCs w:val="28"/>
              </w:rPr>
              <w:t>42</w:t>
            </w:r>
          </w:p>
        </w:tc>
      </w:tr>
      <w:tr w:rsidR="00994CE3"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CE251E">
            <w:pPr>
              <w:rPr>
                <w:rFonts w:ascii="Times New Roman" w:hAnsi="Times New Roman"/>
                <w:bCs/>
                <w:sz w:val="28"/>
                <w:szCs w:val="28"/>
              </w:rPr>
            </w:pPr>
            <w:r w:rsidRPr="0057426D">
              <w:rPr>
                <w:rFonts w:ascii="Times New Roman" w:hAnsi="Times New Roman"/>
                <w:bCs/>
                <w:sz w:val="28"/>
                <w:szCs w:val="28"/>
              </w:rPr>
              <w:t>6.10.</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994CE3">
            <w:pPr>
              <w:rPr>
                <w:rFonts w:ascii="Times New Roman" w:hAnsi="Times New Roman"/>
                <w:sz w:val="28"/>
                <w:szCs w:val="28"/>
              </w:rPr>
            </w:pPr>
            <w:r w:rsidRPr="0057426D">
              <w:rPr>
                <w:rFonts w:ascii="Times New Roman" w:hAnsi="Times New Roman"/>
                <w:sz w:val="28"/>
                <w:szCs w:val="28"/>
              </w:rPr>
              <w:t>Деятельность Комитета по назначениям и вознаграждениям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4CE3" w:rsidRDefault="00994CE3" w:rsidP="00CE251E">
            <w:pPr>
              <w:jc w:val="center"/>
              <w:rPr>
                <w:rFonts w:ascii="Times New Roman" w:hAnsi="Times New Roman"/>
                <w:b/>
                <w:bCs/>
                <w:sz w:val="28"/>
                <w:szCs w:val="28"/>
              </w:rPr>
            </w:pPr>
            <w:r>
              <w:rPr>
                <w:rFonts w:ascii="Times New Roman" w:hAnsi="Times New Roman"/>
                <w:b/>
                <w:bCs/>
                <w:sz w:val="28"/>
                <w:szCs w:val="28"/>
              </w:rPr>
              <w:t>42</w:t>
            </w:r>
          </w:p>
        </w:tc>
      </w:tr>
      <w:tr w:rsidR="00994CE3"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CE251E">
            <w:pPr>
              <w:rPr>
                <w:rFonts w:ascii="Times New Roman" w:hAnsi="Times New Roman"/>
                <w:bCs/>
                <w:sz w:val="28"/>
                <w:szCs w:val="28"/>
              </w:rPr>
            </w:pPr>
            <w:r w:rsidRPr="0057426D">
              <w:rPr>
                <w:rFonts w:ascii="Times New Roman" w:hAnsi="Times New Roman"/>
                <w:bCs/>
                <w:sz w:val="28"/>
                <w:szCs w:val="28"/>
              </w:rPr>
              <w:t>6.11.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994CE3">
            <w:pPr>
              <w:jc w:val="both"/>
              <w:rPr>
                <w:rFonts w:ascii="Times New Roman" w:hAnsi="Times New Roman"/>
                <w:sz w:val="28"/>
                <w:szCs w:val="28"/>
              </w:rPr>
            </w:pPr>
            <w:r w:rsidRPr="0057426D">
              <w:rPr>
                <w:rFonts w:ascii="Times New Roman" w:hAnsi="Times New Roman"/>
                <w:sz w:val="28"/>
                <w:szCs w:val="28"/>
              </w:rPr>
              <w:t>Председатели Комитетов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4CE3" w:rsidRDefault="00994CE3" w:rsidP="00CE251E">
            <w:pPr>
              <w:jc w:val="center"/>
              <w:rPr>
                <w:rFonts w:ascii="Times New Roman" w:hAnsi="Times New Roman"/>
                <w:b/>
                <w:bCs/>
                <w:sz w:val="28"/>
                <w:szCs w:val="28"/>
              </w:rPr>
            </w:pPr>
            <w:r>
              <w:rPr>
                <w:rFonts w:ascii="Times New Roman" w:hAnsi="Times New Roman"/>
                <w:b/>
                <w:bCs/>
                <w:sz w:val="28"/>
                <w:szCs w:val="28"/>
              </w:rPr>
              <w:t>43</w:t>
            </w:r>
          </w:p>
        </w:tc>
      </w:tr>
      <w:tr w:rsidR="00994CE3"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CE251E">
            <w:pPr>
              <w:rPr>
                <w:rFonts w:ascii="Times New Roman" w:hAnsi="Times New Roman"/>
                <w:bCs/>
                <w:sz w:val="28"/>
                <w:szCs w:val="28"/>
              </w:rPr>
            </w:pPr>
            <w:r w:rsidRPr="0057426D">
              <w:rPr>
                <w:rFonts w:ascii="Times New Roman" w:hAnsi="Times New Roman"/>
                <w:bCs/>
                <w:sz w:val="28"/>
                <w:szCs w:val="28"/>
              </w:rPr>
              <w:t>6.12.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994CE3">
            <w:pPr>
              <w:jc w:val="both"/>
              <w:rPr>
                <w:rFonts w:ascii="Times New Roman" w:hAnsi="Times New Roman"/>
                <w:sz w:val="28"/>
                <w:szCs w:val="28"/>
              </w:rPr>
            </w:pPr>
            <w:r w:rsidRPr="0057426D">
              <w:rPr>
                <w:rFonts w:ascii="Times New Roman" w:hAnsi="Times New Roman"/>
                <w:sz w:val="28"/>
                <w:szCs w:val="28"/>
              </w:rPr>
              <w:t>Оценка деятельности Комитета</w:t>
            </w:r>
            <w:r w:rsidRPr="0057426D">
              <w:t xml:space="preserve"> </w:t>
            </w:r>
            <w:r w:rsidRPr="0057426D">
              <w:rPr>
                <w:rFonts w:ascii="Times New Roman" w:hAnsi="Times New Roman"/>
                <w:sz w:val="28"/>
                <w:szCs w:val="28"/>
              </w:rPr>
              <w:t xml:space="preserve">по назначениям и </w:t>
            </w:r>
            <w:r w:rsidRPr="0057426D">
              <w:rPr>
                <w:rFonts w:ascii="Times New Roman" w:hAnsi="Times New Roman"/>
                <w:sz w:val="28"/>
                <w:szCs w:val="28"/>
              </w:rPr>
              <w:lastRenderedPageBreak/>
              <w:t>вознаграждениям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4CE3" w:rsidRDefault="00994CE3" w:rsidP="00CE251E">
            <w:pPr>
              <w:jc w:val="center"/>
              <w:rPr>
                <w:rFonts w:ascii="Times New Roman" w:hAnsi="Times New Roman"/>
                <w:b/>
                <w:bCs/>
                <w:sz w:val="28"/>
                <w:szCs w:val="28"/>
              </w:rPr>
            </w:pPr>
            <w:r>
              <w:rPr>
                <w:rFonts w:ascii="Times New Roman" w:hAnsi="Times New Roman"/>
                <w:b/>
                <w:bCs/>
                <w:sz w:val="28"/>
                <w:szCs w:val="28"/>
              </w:rPr>
              <w:lastRenderedPageBreak/>
              <w:t>43</w:t>
            </w:r>
          </w:p>
        </w:tc>
      </w:tr>
      <w:tr w:rsidR="00994CE3"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CE251E">
            <w:pPr>
              <w:rPr>
                <w:rFonts w:ascii="Times New Roman" w:hAnsi="Times New Roman"/>
                <w:bCs/>
                <w:sz w:val="28"/>
                <w:szCs w:val="28"/>
              </w:rPr>
            </w:pPr>
            <w:r w:rsidRPr="0057426D">
              <w:rPr>
                <w:rFonts w:ascii="Times New Roman" w:hAnsi="Times New Roman"/>
                <w:bCs/>
                <w:sz w:val="28"/>
                <w:szCs w:val="28"/>
              </w:rPr>
              <w:lastRenderedPageBreak/>
              <w:t>6.13.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994CE3">
            <w:pPr>
              <w:jc w:val="both"/>
              <w:rPr>
                <w:rFonts w:ascii="Times New Roman" w:hAnsi="Times New Roman"/>
                <w:sz w:val="28"/>
                <w:szCs w:val="28"/>
              </w:rPr>
            </w:pPr>
            <w:r w:rsidRPr="0057426D">
              <w:rPr>
                <w:rFonts w:ascii="Times New Roman" w:eastAsia="Calibri" w:hAnsi="Times New Roman"/>
                <w:sz w:val="28"/>
                <w:szCs w:val="28"/>
              </w:rPr>
              <w:t>Вознаграждение членов Комитета</w:t>
            </w:r>
            <w:r w:rsidRPr="0057426D">
              <w:t xml:space="preserve"> </w:t>
            </w:r>
            <w:r w:rsidRPr="0057426D">
              <w:rPr>
                <w:rFonts w:ascii="Times New Roman" w:eastAsia="Calibri" w:hAnsi="Times New Roman"/>
                <w:sz w:val="28"/>
                <w:szCs w:val="28"/>
              </w:rPr>
              <w:t xml:space="preserve">по назначениям и вознаграждениям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4CE3" w:rsidRPr="00994CE3" w:rsidRDefault="00994CE3" w:rsidP="00CE251E">
            <w:pPr>
              <w:jc w:val="center"/>
              <w:rPr>
                <w:rFonts w:ascii="Times New Roman" w:hAnsi="Times New Roman"/>
                <w:b/>
                <w:bCs/>
                <w:sz w:val="28"/>
                <w:szCs w:val="28"/>
              </w:rPr>
            </w:pPr>
            <w:r>
              <w:rPr>
                <w:rFonts w:ascii="Times New Roman" w:hAnsi="Times New Roman"/>
                <w:b/>
                <w:bCs/>
                <w:sz w:val="28"/>
                <w:szCs w:val="28"/>
              </w:rPr>
              <w:t>44</w:t>
            </w:r>
          </w:p>
        </w:tc>
      </w:tr>
      <w:tr w:rsidR="00994CE3"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CE251E">
            <w:pPr>
              <w:rPr>
                <w:rFonts w:ascii="Times New Roman" w:hAnsi="Times New Roman"/>
                <w:bCs/>
                <w:sz w:val="28"/>
                <w:szCs w:val="28"/>
              </w:rPr>
            </w:pPr>
            <w:r w:rsidRPr="0057426D">
              <w:rPr>
                <w:rFonts w:ascii="Times New Roman" w:hAnsi="Times New Roman"/>
                <w:bCs/>
                <w:sz w:val="28"/>
                <w:szCs w:val="28"/>
              </w:rPr>
              <w:t>6.14.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994CE3" w:rsidRPr="0057426D" w:rsidRDefault="00994CE3" w:rsidP="00994CE3">
            <w:pPr>
              <w:jc w:val="both"/>
              <w:rPr>
                <w:rFonts w:ascii="Times New Roman" w:hAnsi="Times New Roman"/>
                <w:sz w:val="28"/>
                <w:szCs w:val="28"/>
              </w:rPr>
            </w:pPr>
            <w:r w:rsidRPr="0057426D">
              <w:rPr>
                <w:rFonts w:ascii="Times New Roman" w:hAnsi="Times New Roman"/>
                <w:sz w:val="28"/>
                <w:szCs w:val="28"/>
              </w:rPr>
              <w:t>Организационное и информационное обеспечение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4CE3" w:rsidRPr="00994CE3" w:rsidRDefault="00994CE3" w:rsidP="00CE251E">
            <w:pPr>
              <w:jc w:val="center"/>
              <w:rPr>
                <w:rFonts w:ascii="Times New Roman" w:hAnsi="Times New Roman"/>
                <w:b/>
                <w:bCs/>
                <w:sz w:val="28"/>
                <w:szCs w:val="28"/>
              </w:rPr>
            </w:pPr>
            <w:r>
              <w:rPr>
                <w:rFonts w:ascii="Times New Roman" w:hAnsi="Times New Roman"/>
                <w:b/>
                <w:bCs/>
                <w:sz w:val="28"/>
                <w:szCs w:val="28"/>
              </w:rPr>
              <w:t>44</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994CE3">
            <w:pPr>
              <w:rPr>
                <w:rFonts w:ascii="Times New Roman" w:hAnsi="Times New Roman"/>
                <w:b/>
                <w:sz w:val="28"/>
                <w:szCs w:val="28"/>
              </w:rPr>
            </w:pPr>
            <w:r w:rsidRPr="0057426D">
              <w:rPr>
                <w:rFonts w:ascii="Times New Roman" w:hAnsi="Times New Roman"/>
                <w:b/>
                <w:bCs/>
                <w:sz w:val="28"/>
                <w:szCs w:val="28"/>
              </w:rPr>
              <w:t xml:space="preserve">7. ПРАВЛЕНИЕ </w:t>
            </w:r>
            <w:r w:rsidR="00DF74DF" w:rsidRPr="0057426D">
              <w:rPr>
                <w:rFonts w:ascii="Times New Roman" w:hAnsi="Times New Roman"/>
                <w:b/>
                <w:bCs/>
                <w:sz w:val="28"/>
                <w:szCs w:val="28"/>
              </w:rPr>
              <w:t>ОБЩЕСТВА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994CE3" w:rsidP="00CE251E">
            <w:pPr>
              <w:jc w:val="center"/>
              <w:rPr>
                <w:rFonts w:ascii="Times New Roman" w:hAnsi="Times New Roman"/>
                <w:b/>
                <w:bCs/>
                <w:sz w:val="28"/>
                <w:szCs w:val="28"/>
              </w:rPr>
            </w:pPr>
            <w:r>
              <w:rPr>
                <w:rFonts w:ascii="Times New Roman" w:hAnsi="Times New Roman"/>
                <w:b/>
                <w:bCs/>
                <w:sz w:val="28"/>
                <w:szCs w:val="28"/>
              </w:rPr>
              <w:t>46</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7.1.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CE251E">
            <w:pPr>
              <w:rPr>
                <w:rFonts w:ascii="Times New Roman" w:hAnsi="Times New Roman"/>
                <w:sz w:val="28"/>
                <w:szCs w:val="28"/>
              </w:rPr>
            </w:pPr>
            <w:r w:rsidRPr="0057426D">
              <w:rPr>
                <w:rFonts w:ascii="Times New Roman" w:hAnsi="Times New Roman"/>
                <w:sz w:val="28"/>
                <w:szCs w:val="28"/>
              </w:rPr>
              <w:t>Состав 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47</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7.2.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jc w:val="both"/>
              <w:rPr>
                <w:rFonts w:ascii="Times New Roman" w:hAnsi="Times New Roman"/>
                <w:sz w:val="28"/>
                <w:szCs w:val="28"/>
              </w:rPr>
            </w:pPr>
            <w:r w:rsidRPr="0057426D">
              <w:rPr>
                <w:rFonts w:ascii="Times New Roman" w:hAnsi="Times New Roman"/>
                <w:sz w:val="28"/>
                <w:szCs w:val="28"/>
              </w:rPr>
              <w:t>Критерии отбора членов 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4</w:t>
            </w:r>
            <w:r w:rsidR="007856F2" w:rsidRPr="001966D1">
              <w:rPr>
                <w:rFonts w:ascii="Times New Roman" w:hAnsi="Times New Roman"/>
                <w:b/>
                <w:bCs/>
                <w:sz w:val="28"/>
                <w:szCs w:val="28"/>
              </w:rPr>
              <w:t>6</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7.3.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jc w:val="both"/>
              <w:rPr>
                <w:rFonts w:ascii="Times New Roman" w:hAnsi="Times New Roman"/>
                <w:sz w:val="28"/>
                <w:szCs w:val="28"/>
              </w:rPr>
            </w:pPr>
            <w:r w:rsidRPr="0057426D">
              <w:rPr>
                <w:rFonts w:ascii="Times New Roman" w:hAnsi="Times New Roman"/>
                <w:sz w:val="28"/>
                <w:szCs w:val="28"/>
              </w:rPr>
              <w:t>Меры по учету Правлением мнения Совета директоров в отношении Общества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4</w:t>
            </w:r>
            <w:r w:rsidR="007856F2" w:rsidRPr="001966D1">
              <w:rPr>
                <w:rFonts w:ascii="Times New Roman" w:hAnsi="Times New Roman"/>
                <w:b/>
                <w:bCs/>
                <w:sz w:val="28"/>
                <w:szCs w:val="28"/>
              </w:rPr>
              <w:t>9</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7.4.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jc w:val="both"/>
              <w:rPr>
                <w:rFonts w:ascii="Times New Roman" w:hAnsi="Times New Roman"/>
                <w:sz w:val="28"/>
                <w:szCs w:val="28"/>
              </w:rPr>
            </w:pPr>
            <w:r w:rsidRPr="0057426D">
              <w:rPr>
                <w:rFonts w:ascii="Times New Roman" w:hAnsi="Times New Roman"/>
                <w:sz w:val="28"/>
                <w:szCs w:val="28"/>
              </w:rPr>
              <w:t>Оценка деятельности Правления Общества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49</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7.5.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jc w:val="both"/>
              <w:rPr>
                <w:rFonts w:ascii="Times New Roman" w:hAnsi="Times New Roman"/>
                <w:sz w:val="28"/>
                <w:szCs w:val="28"/>
              </w:rPr>
            </w:pPr>
            <w:r w:rsidRPr="0057426D">
              <w:rPr>
                <w:rFonts w:ascii="Times New Roman" w:hAnsi="Times New Roman"/>
                <w:sz w:val="28"/>
                <w:szCs w:val="28"/>
              </w:rPr>
              <w:t xml:space="preserve">Вознаграждение Председателя и членов Правления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50</w:t>
            </w:r>
          </w:p>
        </w:tc>
      </w:tr>
      <w:tr w:rsidR="002E358C"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2E358C" w:rsidRPr="0057426D" w:rsidRDefault="002E358C" w:rsidP="00CE251E">
            <w:pPr>
              <w:rPr>
                <w:rFonts w:ascii="Times New Roman" w:hAnsi="Times New Roman"/>
                <w:bCs/>
                <w:sz w:val="28"/>
                <w:szCs w:val="28"/>
              </w:rPr>
            </w:pPr>
            <w:r w:rsidRPr="0057426D">
              <w:rPr>
                <w:rFonts w:ascii="Times New Roman" w:hAnsi="Times New Roman"/>
                <w:bCs/>
                <w:sz w:val="28"/>
                <w:szCs w:val="28"/>
              </w:rPr>
              <w:t>7.6.</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2E358C" w:rsidRPr="0057426D" w:rsidRDefault="002E358C" w:rsidP="002E358C">
            <w:pPr>
              <w:jc w:val="both"/>
              <w:rPr>
                <w:rFonts w:ascii="Times New Roman" w:hAnsi="Times New Roman"/>
                <w:sz w:val="28"/>
                <w:szCs w:val="28"/>
              </w:rPr>
            </w:pPr>
            <w:r w:rsidRPr="0057426D">
              <w:rPr>
                <w:rFonts w:ascii="Times New Roman" w:hAnsi="Times New Roman"/>
                <w:sz w:val="28"/>
                <w:szCs w:val="28"/>
              </w:rPr>
              <w:t>Комитеты 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E358C" w:rsidRDefault="002E358C" w:rsidP="00CE251E">
            <w:pPr>
              <w:jc w:val="center"/>
              <w:rPr>
                <w:rFonts w:ascii="Times New Roman" w:hAnsi="Times New Roman"/>
                <w:b/>
                <w:bCs/>
                <w:sz w:val="28"/>
                <w:szCs w:val="28"/>
              </w:rPr>
            </w:pPr>
            <w:r>
              <w:rPr>
                <w:rFonts w:ascii="Times New Roman" w:hAnsi="Times New Roman"/>
                <w:b/>
                <w:bCs/>
                <w:sz w:val="28"/>
                <w:szCs w:val="28"/>
              </w:rPr>
              <w:t>51</w:t>
            </w:r>
          </w:p>
        </w:tc>
      </w:tr>
      <w:tr w:rsidR="00FB0696" w:rsidRPr="001966D1" w:rsidTr="00FB0696">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FB0696" w:rsidRPr="0057426D" w:rsidRDefault="00FB0696" w:rsidP="002E358C">
            <w:pPr>
              <w:rPr>
                <w:rFonts w:ascii="Times New Roman" w:hAnsi="Times New Roman"/>
                <w:sz w:val="28"/>
                <w:szCs w:val="28"/>
              </w:rPr>
            </w:pPr>
            <w:r w:rsidRPr="0057426D">
              <w:rPr>
                <w:rFonts w:ascii="Times New Roman" w:hAnsi="Times New Roman"/>
                <w:b/>
                <w:bCs/>
                <w:sz w:val="28"/>
                <w:szCs w:val="28"/>
              </w:rPr>
              <w:t xml:space="preserve">8. </w:t>
            </w:r>
            <w:r w:rsidR="002E358C" w:rsidRPr="0057426D">
              <w:rPr>
                <w:rFonts w:ascii="Times New Roman" w:hAnsi="Times New Roman"/>
                <w:b/>
                <w:bCs/>
                <w:sz w:val="28"/>
                <w:szCs w:val="28"/>
              </w:rPr>
              <w:t>ЭКОЛОГИЧЕСКАЯ ПОЛИТИКА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0696" w:rsidRPr="001966D1" w:rsidRDefault="002E358C" w:rsidP="002E358C">
            <w:pPr>
              <w:jc w:val="center"/>
              <w:rPr>
                <w:rFonts w:ascii="Times New Roman" w:hAnsi="Times New Roman"/>
                <w:b/>
                <w:bCs/>
                <w:sz w:val="28"/>
                <w:szCs w:val="28"/>
              </w:rPr>
            </w:pPr>
            <w:r>
              <w:rPr>
                <w:rFonts w:ascii="Times New Roman" w:hAnsi="Times New Roman"/>
                <w:b/>
                <w:bCs/>
                <w:sz w:val="28"/>
                <w:szCs w:val="28"/>
              </w:rPr>
              <w:t>54</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8.1.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pStyle w:val="aff3"/>
              <w:jc w:val="both"/>
              <w:rPr>
                <w:rFonts w:ascii="Times New Roman" w:hAnsi="Times New Roman"/>
                <w:sz w:val="28"/>
                <w:szCs w:val="28"/>
              </w:rPr>
            </w:pPr>
            <w:r w:rsidRPr="0057426D">
              <w:rPr>
                <w:rFonts w:ascii="Times New Roman" w:hAnsi="Times New Roman"/>
                <w:sz w:val="28"/>
                <w:szCs w:val="28"/>
              </w:rPr>
              <w:t>Охрана окружающей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2E358C">
            <w:pPr>
              <w:jc w:val="center"/>
              <w:rPr>
                <w:rFonts w:ascii="Times New Roman" w:hAnsi="Times New Roman"/>
                <w:b/>
                <w:bCs/>
                <w:sz w:val="28"/>
                <w:szCs w:val="28"/>
              </w:rPr>
            </w:pPr>
            <w:r>
              <w:rPr>
                <w:rFonts w:ascii="Times New Roman" w:hAnsi="Times New Roman"/>
                <w:b/>
                <w:bCs/>
                <w:sz w:val="28"/>
                <w:szCs w:val="28"/>
              </w:rPr>
              <w:t>54</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
                <w:bCs/>
                <w:sz w:val="28"/>
                <w:szCs w:val="28"/>
              </w:rPr>
              <w:t>9.</w:t>
            </w:r>
            <w:r w:rsidRPr="0057426D">
              <w:rPr>
                <w:rFonts w:ascii="Times New Roman" w:hAnsi="Times New Roman"/>
                <w:sz w:val="28"/>
                <w:szCs w:val="28"/>
              </w:rPr>
              <w:t xml:space="preserve"> </w:t>
            </w:r>
            <w:r w:rsidRPr="0057426D">
              <w:rPr>
                <w:rFonts w:ascii="Times New Roman" w:hAnsi="Times New Roman"/>
                <w:b/>
                <w:bCs/>
                <w:sz w:val="28"/>
                <w:szCs w:val="28"/>
              </w:rPr>
              <w:t>КАДРОВАЯ ПОЛИТИКА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55</w:t>
            </w:r>
          </w:p>
        </w:tc>
      </w:tr>
      <w:tr w:rsidR="0055652A" w:rsidRPr="001966D1" w:rsidTr="0055652A">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55652A" w:rsidRPr="0057426D" w:rsidRDefault="0055652A" w:rsidP="00CE251E">
            <w:pPr>
              <w:rPr>
                <w:rFonts w:ascii="Times New Roman" w:hAnsi="Times New Roman"/>
                <w:sz w:val="28"/>
                <w:szCs w:val="28"/>
              </w:rPr>
            </w:pPr>
            <w:r w:rsidRPr="0057426D">
              <w:rPr>
                <w:rFonts w:ascii="Times New Roman" w:hAnsi="Times New Roman"/>
                <w:bCs/>
                <w:sz w:val="28"/>
                <w:szCs w:val="28"/>
              </w:rPr>
              <w:t>9.1.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55652A" w:rsidRPr="0057426D" w:rsidRDefault="002E358C" w:rsidP="002E358C">
            <w:pPr>
              <w:pStyle w:val="aff3"/>
              <w:jc w:val="both"/>
              <w:rPr>
                <w:rFonts w:ascii="Times New Roman" w:hAnsi="Times New Roman"/>
                <w:sz w:val="28"/>
                <w:szCs w:val="28"/>
              </w:rPr>
            </w:pPr>
            <w:r w:rsidRPr="0057426D">
              <w:rPr>
                <w:rFonts w:ascii="Times New Roman" w:hAnsi="Times New Roman"/>
                <w:sz w:val="28"/>
                <w:szCs w:val="28"/>
              </w:rPr>
              <w:t>Соблюдение прав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52A" w:rsidRPr="001966D1" w:rsidRDefault="002E358C" w:rsidP="0055652A">
            <w:pPr>
              <w:jc w:val="center"/>
              <w:rPr>
                <w:rFonts w:ascii="Times New Roman" w:hAnsi="Times New Roman"/>
                <w:b/>
                <w:sz w:val="28"/>
                <w:szCs w:val="28"/>
              </w:rPr>
            </w:pPr>
            <w:r>
              <w:rPr>
                <w:rFonts w:ascii="Times New Roman" w:hAnsi="Times New Roman"/>
                <w:b/>
                <w:sz w:val="28"/>
                <w:szCs w:val="28"/>
              </w:rPr>
              <w:t>55</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9.2.</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pStyle w:val="aff3"/>
              <w:jc w:val="both"/>
              <w:rPr>
                <w:rFonts w:ascii="Times New Roman" w:hAnsi="Times New Roman"/>
                <w:sz w:val="28"/>
                <w:szCs w:val="28"/>
              </w:rPr>
            </w:pPr>
            <w:r w:rsidRPr="0057426D">
              <w:rPr>
                <w:rFonts w:ascii="Times New Roman" w:hAnsi="Times New Roman"/>
                <w:sz w:val="28"/>
                <w:szCs w:val="28"/>
              </w:rPr>
              <w:t>Социальная ответственность Общества, в рамках трудовых отношений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56</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9.3.</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2E358C" w:rsidRPr="0057426D" w:rsidRDefault="002E358C" w:rsidP="002E358C">
            <w:pPr>
              <w:pStyle w:val="aff3"/>
              <w:ind w:firstLine="709"/>
              <w:jc w:val="both"/>
              <w:rPr>
                <w:rFonts w:ascii="Times New Roman" w:hAnsi="Times New Roman"/>
                <w:sz w:val="28"/>
                <w:szCs w:val="28"/>
              </w:rPr>
            </w:pPr>
            <w:r w:rsidRPr="0057426D">
              <w:rPr>
                <w:rFonts w:ascii="Times New Roman" w:hAnsi="Times New Roman"/>
                <w:sz w:val="28"/>
                <w:szCs w:val="28"/>
              </w:rPr>
              <w:t>Системы мотивации и социальной поддержки работников, обучения и повышения квалификации работников</w:t>
            </w:r>
          </w:p>
          <w:p w:rsidR="00B279E4" w:rsidRPr="0057426D" w:rsidRDefault="00B279E4" w:rsidP="00CE251E">
            <w:pPr>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2E358C">
            <w:pPr>
              <w:jc w:val="center"/>
              <w:rPr>
                <w:rFonts w:ascii="Times New Roman" w:hAnsi="Times New Roman"/>
                <w:b/>
                <w:bCs/>
                <w:sz w:val="28"/>
                <w:szCs w:val="28"/>
              </w:rPr>
            </w:pPr>
            <w:r>
              <w:rPr>
                <w:rFonts w:ascii="Times New Roman" w:hAnsi="Times New Roman"/>
                <w:b/>
                <w:bCs/>
                <w:sz w:val="28"/>
                <w:szCs w:val="28"/>
              </w:rPr>
              <w:t>58</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9.4.</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CE251E">
            <w:pPr>
              <w:rPr>
                <w:rFonts w:ascii="Times New Roman" w:hAnsi="Times New Roman"/>
                <w:sz w:val="28"/>
                <w:szCs w:val="28"/>
              </w:rPr>
            </w:pPr>
            <w:r w:rsidRPr="0057426D">
              <w:rPr>
                <w:rFonts w:ascii="Times New Roman" w:hAnsi="Times New Roman"/>
                <w:sz w:val="28"/>
                <w:szCs w:val="28"/>
              </w:rPr>
              <w:t>Процедура найма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59</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9.5.</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pStyle w:val="aff3"/>
              <w:jc w:val="both"/>
              <w:rPr>
                <w:rFonts w:ascii="Times New Roman" w:hAnsi="Times New Roman"/>
                <w:sz w:val="28"/>
                <w:szCs w:val="28"/>
              </w:rPr>
            </w:pPr>
            <w:r w:rsidRPr="0057426D">
              <w:rPr>
                <w:rFonts w:ascii="Times New Roman" w:hAnsi="Times New Roman"/>
                <w:sz w:val="28"/>
                <w:szCs w:val="28"/>
              </w:rPr>
              <w:t xml:space="preserve">Численность персонала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59</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9.6.</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2E358C" w:rsidP="002E358C">
            <w:pPr>
              <w:pStyle w:val="aff3"/>
              <w:jc w:val="both"/>
              <w:rPr>
                <w:rFonts w:ascii="Times New Roman" w:hAnsi="Times New Roman"/>
                <w:sz w:val="28"/>
                <w:szCs w:val="28"/>
              </w:rPr>
            </w:pPr>
            <w:r w:rsidRPr="0057426D">
              <w:rPr>
                <w:rFonts w:ascii="Times New Roman" w:hAnsi="Times New Roman"/>
                <w:sz w:val="28"/>
                <w:szCs w:val="28"/>
              </w:rPr>
              <w:t>Развитие кадров и повышение квалификации персонала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2E358C" w:rsidP="00CE251E">
            <w:pPr>
              <w:jc w:val="center"/>
              <w:rPr>
                <w:rFonts w:ascii="Times New Roman" w:hAnsi="Times New Roman"/>
                <w:b/>
                <w:bCs/>
                <w:sz w:val="28"/>
                <w:szCs w:val="28"/>
              </w:rPr>
            </w:pPr>
            <w:r>
              <w:rPr>
                <w:rFonts w:ascii="Times New Roman" w:hAnsi="Times New Roman"/>
                <w:b/>
                <w:bCs/>
                <w:sz w:val="28"/>
                <w:szCs w:val="28"/>
              </w:rPr>
              <w:t>60</w:t>
            </w:r>
          </w:p>
        </w:tc>
      </w:tr>
      <w:tr w:rsidR="00B279E4" w:rsidRPr="001966D1" w:rsidTr="0057426D">
        <w:trPr>
          <w:trHeight w:val="14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9.7.</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57426D" w:rsidP="00CE251E">
            <w:pPr>
              <w:rPr>
                <w:rFonts w:ascii="Times New Roman" w:hAnsi="Times New Roman"/>
                <w:sz w:val="28"/>
                <w:szCs w:val="28"/>
              </w:rPr>
            </w:pPr>
            <w:r w:rsidRPr="0057426D">
              <w:rPr>
                <w:rFonts w:ascii="Times New Roman" w:hAnsi="Times New Roman"/>
                <w:sz w:val="28"/>
                <w:szCs w:val="28"/>
              </w:rPr>
              <w:t>Формирование  и  развитие  кадрового резерва на ключевые  должности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57426D" w:rsidP="00CE251E">
            <w:pPr>
              <w:jc w:val="center"/>
              <w:rPr>
                <w:rFonts w:ascii="Times New Roman" w:hAnsi="Times New Roman"/>
                <w:b/>
                <w:bCs/>
                <w:sz w:val="28"/>
                <w:szCs w:val="28"/>
              </w:rPr>
            </w:pPr>
            <w:r>
              <w:rPr>
                <w:rFonts w:ascii="Times New Roman" w:hAnsi="Times New Roman"/>
                <w:b/>
                <w:bCs/>
                <w:sz w:val="28"/>
                <w:szCs w:val="28"/>
              </w:rPr>
              <w:t>61</w:t>
            </w:r>
          </w:p>
        </w:tc>
      </w:tr>
      <w:tr w:rsidR="0057426D" w:rsidRPr="001966D1" w:rsidTr="0057426D">
        <w:trPr>
          <w:trHeight w:val="14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57426D" w:rsidRPr="0057426D" w:rsidRDefault="0057426D" w:rsidP="00CE251E">
            <w:pPr>
              <w:rPr>
                <w:rFonts w:ascii="Times New Roman" w:hAnsi="Times New Roman"/>
                <w:bCs/>
                <w:sz w:val="28"/>
                <w:szCs w:val="28"/>
              </w:rPr>
            </w:pPr>
            <w:r w:rsidRPr="0057426D">
              <w:rPr>
                <w:rFonts w:ascii="Times New Roman" w:hAnsi="Times New Roman"/>
                <w:bCs/>
                <w:sz w:val="28"/>
                <w:szCs w:val="28"/>
              </w:rPr>
              <w:t>9.8.</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57426D" w:rsidRPr="0057426D" w:rsidRDefault="0057426D" w:rsidP="0057426D">
            <w:pPr>
              <w:pStyle w:val="aff3"/>
              <w:jc w:val="both"/>
              <w:rPr>
                <w:rFonts w:ascii="Times New Roman" w:hAnsi="Times New Roman"/>
                <w:sz w:val="28"/>
                <w:szCs w:val="28"/>
              </w:rPr>
            </w:pPr>
            <w:r w:rsidRPr="0057426D">
              <w:rPr>
                <w:rFonts w:ascii="Times New Roman" w:hAnsi="Times New Roman"/>
                <w:sz w:val="28"/>
                <w:szCs w:val="28"/>
              </w:rPr>
              <w:t>Развитие корпоративной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426D" w:rsidRDefault="0057426D" w:rsidP="00CE251E">
            <w:pPr>
              <w:jc w:val="center"/>
              <w:rPr>
                <w:rFonts w:ascii="Times New Roman" w:hAnsi="Times New Roman"/>
                <w:b/>
                <w:bCs/>
                <w:sz w:val="28"/>
                <w:szCs w:val="28"/>
              </w:rPr>
            </w:pPr>
            <w:r>
              <w:rPr>
                <w:rFonts w:ascii="Times New Roman" w:hAnsi="Times New Roman"/>
                <w:b/>
                <w:bCs/>
                <w:sz w:val="28"/>
                <w:szCs w:val="28"/>
              </w:rPr>
              <w:t>62</w:t>
            </w:r>
          </w:p>
        </w:tc>
      </w:tr>
      <w:tr w:rsidR="0057426D" w:rsidRPr="001966D1" w:rsidTr="0057426D">
        <w:trPr>
          <w:trHeight w:val="14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57426D" w:rsidRPr="0057426D" w:rsidRDefault="0057426D" w:rsidP="00CE251E">
            <w:pPr>
              <w:rPr>
                <w:rFonts w:ascii="Times New Roman" w:hAnsi="Times New Roman"/>
                <w:bCs/>
                <w:sz w:val="28"/>
                <w:szCs w:val="28"/>
              </w:rPr>
            </w:pPr>
            <w:r w:rsidRPr="0057426D">
              <w:rPr>
                <w:rFonts w:ascii="Times New Roman" w:hAnsi="Times New Roman"/>
                <w:bCs/>
                <w:sz w:val="28"/>
                <w:szCs w:val="28"/>
              </w:rPr>
              <w:t>9.9.</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57426D" w:rsidRPr="0057426D" w:rsidRDefault="0057426D" w:rsidP="0057426D">
            <w:pPr>
              <w:pStyle w:val="aff3"/>
              <w:jc w:val="both"/>
              <w:rPr>
                <w:rFonts w:ascii="Times New Roman" w:hAnsi="Times New Roman"/>
                <w:sz w:val="28"/>
                <w:szCs w:val="28"/>
              </w:rPr>
            </w:pPr>
            <w:r w:rsidRPr="0057426D">
              <w:rPr>
                <w:rFonts w:ascii="Times New Roman" w:hAnsi="Times New Roman"/>
                <w:sz w:val="28"/>
                <w:szCs w:val="28"/>
              </w:rPr>
              <w:t>Социальное партнерство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7426D" w:rsidRDefault="0057426D" w:rsidP="00CE251E">
            <w:pPr>
              <w:jc w:val="center"/>
              <w:rPr>
                <w:rFonts w:ascii="Times New Roman" w:hAnsi="Times New Roman"/>
                <w:b/>
                <w:bCs/>
                <w:sz w:val="28"/>
                <w:szCs w:val="28"/>
              </w:rPr>
            </w:pPr>
            <w:r>
              <w:rPr>
                <w:rFonts w:ascii="Times New Roman" w:hAnsi="Times New Roman"/>
                <w:b/>
                <w:bCs/>
                <w:sz w:val="28"/>
                <w:szCs w:val="28"/>
              </w:rPr>
              <w:t>62</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
                <w:bCs/>
                <w:sz w:val="28"/>
                <w:szCs w:val="28"/>
              </w:rPr>
              <w:t>10. УРОВЕНЬ ПРОИЗВОДСТВЕННОГО ТРАВМАТИЗМА И ПРОФЕССИОНАЛЬНЫХ ЗАБОЛЕВАНИЙ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57426D" w:rsidP="00CE251E">
            <w:pPr>
              <w:jc w:val="center"/>
              <w:rPr>
                <w:rFonts w:ascii="Times New Roman" w:hAnsi="Times New Roman"/>
                <w:b/>
                <w:bCs/>
                <w:sz w:val="28"/>
                <w:szCs w:val="28"/>
              </w:rPr>
            </w:pPr>
            <w:r w:rsidRPr="0057426D">
              <w:rPr>
                <w:rFonts w:ascii="Times New Roman" w:hAnsi="Times New Roman"/>
                <w:b/>
                <w:bCs/>
                <w:sz w:val="28"/>
                <w:szCs w:val="28"/>
              </w:rPr>
              <w:t>62</w:t>
            </w:r>
          </w:p>
        </w:tc>
      </w:tr>
      <w:tr w:rsidR="00B279E4" w:rsidRPr="001966D1" w:rsidTr="00CE251E">
        <w:trPr>
          <w:trHeight w:val="57"/>
        </w:trPr>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Cs/>
                <w:sz w:val="28"/>
                <w:szCs w:val="28"/>
              </w:rPr>
              <w:t>10.1.</w:t>
            </w:r>
          </w:p>
        </w:tc>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57426D" w:rsidRPr="0057426D" w:rsidRDefault="0057426D" w:rsidP="0057426D">
            <w:pPr>
              <w:pStyle w:val="aff3"/>
              <w:jc w:val="both"/>
              <w:rPr>
                <w:rFonts w:ascii="Times New Roman" w:hAnsi="Times New Roman"/>
                <w:sz w:val="28"/>
                <w:szCs w:val="28"/>
              </w:rPr>
            </w:pPr>
            <w:r w:rsidRPr="0057426D">
              <w:rPr>
                <w:rFonts w:ascii="Times New Roman" w:hAnsi="Times New Roman"/>
                <w:sz w:val="28"/>
                <w:szCs w:val="28"/>
              </w:rPr>
              <w:t>Охрана труда</w:t>
            </w:r>
          </w:p>
          <w:p w:rsidR="00B279E4" w:rsidRPr="0057426D" w:rsidRDefault="00B279E4" w:rsidP="00CE251E">
            <w:pPr>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57426D" w:rsidP="00CE251E">
            <w:pPr>
              <w:jc w:val="center"/>
              <w:rPr>
                <w:rFonts w:ascii="Times New Roman" w:hAnsi="Times New Roman"/>
                <w:b/>
                <w:bCs/>
                <w:sz w:val="28"/>
                <w:szCs w:val="28"/>
              </w:rPr>
            </w:pPr>
            <w:r w:rsidRPr="0057426D">
              <w:rPr>
                <w:rFonts w:ascii="Times New Roman" w:hAnsi="Times New Roman"/>
                <w:b/>
                <w:bCs/>
                <w:sz w:val="28"/>
                <w:szCs w:val="28"/>
              </w:rPr>
              <w:t>62</w:t>
            </w:r>
          </w:p>
        </w:tc>
      </w:tr>
      <w:tr w:rsidR="00B279E4" w:rsidRPr="001966D1" w:rsidTr="00CE251E">
        <w:trPr>
          <w:trHeight w:val="57"/>
        </w:trPr>
        <w:tc>
          <w:tcPr>
            <w:tcW w:w="9130" w:type="dxa"/>
            <w:gridSpan w:val="3"/>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CE251E">
            <w:pPr>
              <w:rPr>
                <w:rFonts w:ascii="Times New Roman" w:hAnsi="Times New Roman"/>
                <w:sz w:val="28"/>
                <w:szCs w:val="28"/>
              </w:rPr>
            </w:pPr>
            <w:r w:rsidRPr="0057426D">
              <w:rPr>
                <w:rFonts w:ascii="Times New Roman" w:hAnsi="Times New Roman"/>
                <w:b/>
                <w:bCs/>
                <w:sz w:val="28"/>
                <w:szCs w:val="28"/>
              </w:rPr>
              <w:t>11.</w:t>
            </w:r>
            <w:r w:rsidR="0057426D" w:rsidRPr="0057426D">
              <w:rPr>
                <w:rFonts w:ascii="Times New Roman" w:hAnsi="Times New Roman"/>
                <w:b/>
                <w:caps/>
                <w:sz w:val="28"/>
                <w:szCs w:val="28"/>
              </w:rPr>
              <w:t xml:space="preserve"> Внешний аудит годовой финансовой отчетности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57426D" w:rsidP="0057426D">
            <w:pPr>
              <w:jc w:val="center"/>
              <w:rPr>
                <w:rFonts w:ascii="Times New Roman" w:hAnsi="Times New Roman"/>
                <w:b/>
                <w:bCs/>
                <w:sz w:val="28"/>
                <w:szCs w:val="28"/>
              </w:rPr>
            </w:pPr>
            <w:r>
              <w:rPr>
                <w:rFonts w:ascii="Times New Roman" w:hAnsi="Times New Roman"/>
                <w:b/>
                <w:bCs/>
                <w:sz w:val="28"/>
                <w:szCs w:val="28"/>
              </w:rPr>
              <w:t>63</w:t>
            </w:r>
          </w:p>
        </w:tc>
      </w:tr>
      <w:tr w:rsidR="00B279E4" w:rsidRPr="001966D1" w:rsidTr="00CE251E">
        <w:trPr>
          <w:trHeight w:val="57"/>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57426D">
            <w:pPr>
              <w:rPr>
                <w:rFonts w:ascii="Times New Roman" w:hAnsi="Times New Roman"/>
                <w:sz w:val="28"/>
                <w:szCs w:val="28"/>
              </w:rPr>
            </w:pPr>
            <w:r w:rsidRPr="0057426D">
              <w:rPr>
                <w:rFonts w:ascii="Times New Roman" w:hAnsi="Times New Roman"/>
                <w:b/>
                <w:bCs/>
                <w:sz w:val="28"/>
                <w:szCs w:val="28"/>
              </w:rPr>
              <w:t>1</w:t>
            </w:r>
            <w:r w:rsidR="0057426D" w:rsidRPr="0057426D">
              <w:rPr>
                <w:rFonts w:ascii="Times New Roman" w:hAnsi="Times New Roman"/>
                <w:b/>
                <w:bCs/>
                <w:sz w:val="28"/>
                <w:szCs w:val="28"/>
              </w:rPr>
              <w:t>1</w:t>
            </w:r>
            <w:r w:rsidRPr="0057426D">
              <w:rPr>
                <w:rFonts w:ascii="Times New Roman" w:hAnsi="Times New Roman"/>
                <w:b/>
                <w:bCs/>
                <w:sz w:val="28"/>
                <w:szCs w:val="28"/>
              </w:rPr>
              <w:t>.1.</w:t>
            </w:r>
          </w:p>
        </w:tc>
        <w:tc>
          <w:tcPr>
            <w:tcW w:w="8262"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57426D" w:rsidP="0057426D">
            <w:pPr>
              <w:pStyle w:val="aff3"/>
              <w:jc w:val="both"/>
              <w:rPr>
                <w:rFonts w:ascii="Times New Roman" w:hAnsi="Times New Roman"/>
                <w:sz w:val="28"/>
                <w:szCs w:val="28"/>
              </w:rPr>
            </w:pPr>
            <w:r w:rsidRPr="0057426D">
              <w:rPr>
                <w:rFonts w:ascii="Times New Roman" w:hAnsi="Times New Roman"/>
                <w:b/>
                <w:sz w:val="28"/>
                <w:szCs w:val="28"/>
              </w:rPr>
              <w:t>Информация о внешнем аудиторе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57426D" w:rsidP="00CE251E">
            <w:pPr>
              <w:jc w:val="center"/>
              <w:rPr>
                <w:rFonts w:ascii="Times New Roman" w:hAnsi="Times New Roman"/>
                <w:b/>
                <w:bCs/>
                <w:sz w:val="28"/>
                <w:szCs w:val="28"/>
              </w:rPr>
            </w:pPr>
            <w:r>
              <w:rPr>
                <w:rFonts w:ascii="Times New Roman" w:hAnsi="Times New Roman"/>
                <w:b/>
                <w:bCs/>
                <w:sz w:val="28"/>
                <w:szCs w:val="28"/>
              </w:rPr>
              <w:t>63</w:t>
            </w:r>
          </w:p>
        </w:tc>
      </w:tr>
      <w:tr w:rsidR="00B279E4" w:rsidRPr="001966D1" w:rsidTr="00CE251E">
        <w:trPr>
          <w:trHeight w:val="57"/>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B279E4" w:rsidP="0057426D">
            <w:pPr>
              <w:rPr>
                <w:rFonts w:ascii="Times New Roman" w:hAnsi="Times New Roman"/>
                <w:sz w:val="28"/>
                <w:szCs w:val="28"/>
              </w:rPr>
            </w:pPr>
            <w:r w:rsidRPr="0057426D">
              <w:rPr>
                <w:rFonts w:ascii="Times New Roman" w:hAnsi="Times New Roman"/>
                <w:b/>
                <w:bCs/>
                <w:sz w:val="28"/>
                <w:szCs w:val="28"/>
              </w:rPr>
              <w:t>1</w:t>
            </w:r>
            <w:r w:rsidR="0057426D" w:rsidRPr="0057426D">
              <w:rPr>
                <w:rFonts w:ascii="Times New Roman" w:hAnsi="Times New Roman"/>
                <w:b/>
                <w:bCs/>
                <w:sz w:val="28"/>
                <w:szCs w:val="28"/>
              </w:rPr>
              <w:t>1</w:t>
            </w:r>
            <w:r w:rsidRPr="0057426D">
              <w:rPr>
                <w:rFonts w:ascii="Times New Roman" w:hAnsi="Times New Roman"/>
                <w:b/>
                <w:bCs/>
                <w:sz w:val="28"/>
                <w:szCs w:val="28"/>
              </w:rPr>
              <w:t>.2.</w:t>
            </w:r>
          </w:p>
        </w:tc>
        <w:tc>
          <w:tcPr>
            <w:tcW w:w="8262" w:type="dxa"/>
            <w:gridSpan w:val="2"/>
            <w:tcBorders>
              <w:top w:val="single" w:sz="4" w:space="0" w:color="000000"/>
              <w:left w:val="single" w:sz="4" w:space="0" w:color="000000"/>
              <w:bottom w:val="single" w:sz="4" w:space="0" w:color="000000"/>
              <w:right w:val="single" w:sz="4" w:space="0" w:color="000000"/>
            </w:tcBorders>
            <w:shd w:val="clear" w:color="auto" w:fill="auto"/>
          </w:tcPr>
          <w:p w:rsidR="00B279E4" w:rsidRPr="0057426D" w:rsidRDefault="0057426D" w:rsidP="0057426D">
            <w:pPr>
              <w:pStyle w:val="aff3"/>
              <w:jc w:val="both"/>
              <w:rPr>
                <w:rFonts w:ascii="Times New Roman" w:hAnsi="Times New Roman"/>
                <w:sz w:val="28"/>
                <w:szCs w:val="28"/>
              </w:rPr>
            </w:pPr>
            <w:r w:rsidRPr="0057426D">
              <w:rPr>
                <w:rFonts w:ascii="Times New Roman" w:hAnsi="Times New Roman"/>
                <w:b/>
                <w:sz w:val="28"/>
                <w:szCs w:val="28"/>
              </w:rPr>
              <w:t>Политика Общества в отношении аудиторов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79E4" w:rsidRPr="001966D1" w:rsidRDefault="0057426D" w:rsidP="00CE251E">
            <w:pPr>
              <w:jc w:val="center"/>
              <w:rPr>
                <w:rFonts w:ascii="Times New Roman" w:hAnsi="Times New Roman"/>
                <w:b/>
                <w:bCs/>
                <w:sz w:val="28"/>
                <w:szCs w:val="28"/>
              </w:rPr>
            </w:pPr>
            <w:r>
              <w:rPr>
                <w:rFonts w:ascii="Times New Roman" w:hAnsi="Times New Roman"/>
                <w:b/>
                <w:bCs/>
                <w:sz w:val="28"/>
                <w:szCs w:val="28"/>
              </w:rPr>
              <w:t>66</w:t>
            </w:r>
          </w:p>
        </w:tc>
      </w:tr>
    </w:tbl>
    <w:p w:rsidR="0079637B" w:rsidRPr="001966D1" w:rsidRDefault="0079637B" w:rsidP="00CE251E">
      <w:pPr>
        <w:jc w:val="both"/>
        <w:rPr>
          <w:rFonts w:ascii="Times New Roman" w:hAnsi="Times New Roman"/>
          <w:sz w:val="28"/>
          <w:szCs w:val="28"/>
        </w:rPr>
      </w:pPr>
    </w:p>
    <w:p w:rsidR="00DF520B" w:rsidRPr="001966D1" w:rsidRDefault="00DF520B" w:rsidP="002804F5">
      <w:pPr>
        <w:pStyle w:val="aff3"/>
        <w:rPr>
          <w:rFonts w:ascii="Times New Roman" w:hAnsi="Times New Roman"/>
          <w:b/>
          <w:sz w:val="28"/>
          <w:szCs w:val="28"/>
        </w:rPr>
      </w:pPr>
    </w:p>
    <w:p w:rsidR="00DF520B" w:rsidRPr="001966D1" w:rsidRDefault="00DF520B" w:rsidP="002804F5">
      <w:pPr>
        <w:pStyle w:val="aff3"/>
        <w:rPr>
          <w:rFonts w:ascii="Times New Roman" w:hAnsi="Times New Roman"/>
          <w:b/>
          <w:sz w:val="28"/>
          <w:szCs w:val="28"/>
        </w:rPr>
      </w:pPr>
    </w:p>
    <w:p w:rsidR="00DF520B" w:rsidRPr="001966D1" w:rsidRDefault="00DF520B" w:rsidP="002804F5">
      <w:pPr>
        <w:pStyle w:val="aff3"/>
        <w:rPr>
          <w:rFonts w:ascii="Times New Roman" w:hAnsi="Times New Roman"/>
          <w:b/>
          <w:sz w:val="28"/>
          <w:szCs w:val="28"/>
        </w:rPr>
      </w:pPr>
    </w:p>
    <w:p w:rsidR="00DF520B" w:rsidRPr="001966D1" w:rsidRDefault="00DF520B" w:rsidP="002804F5">
      <w:pPr>
        <w:pStyle w:val="aff3"/>
        <w:rPr>
          <w:rFonts w:ascii="Times New Roman" w:hAnsi="Times New Roman"/>
          <w:b/>
          <w:sz w:val="28"/>
          <w:szCs w:val="28"/>
        </w:rPr>
      </w:pPr>
    </w:p>
    <w:p w:rsidR="00DF520B" w:rsidRPr="001966D1" w:rsidRDefault="00DF520B" w:rsidP="002804F5">
      <w:pPr>
        <w:pStyle w:val="aff3"/>
        <w:rPr>
          <w:rFonts w:ascii="Times New Roman" w:hAnsi="Times New Roman"/>
          <w:b/>
          <w:sz w:val="28"/>
          <w:szCs w:val="28"/>
        </w:rPr>
      </w:pPr>
    </w:p>
    <w:p w:rsidR="00FF37D4" w:rsidRPr="001966D1" w:rsidRDefault="00FF37D4" w:rsidP="002804F5">
      <w:pPr>
        <w:pStyle w:val="aff3"/>
        <w:rPr>
          <w:rFonts w:ascii="Times New Roman" w:hAnsi="Times New Roman"/>
          <w:b/>
          <w:sz w:val="28"/>
          <w:szCs w:val="28"/>
        </w:rPr>
      </w:pPr>
    </w:p>
    <w:p w:rsidR="00FF37D4" w:rsidRPr="001966D1" w:rsidRDefault="00FF37D4" w:rsidP="002804F5">
      <w:pPr>
        <w:pStyle w:val="aff3"/>
        <w:rPr>
          <w:rFonts w:ascii="Times New Roman" w:hAnsi="Times New Roman"/>
          <w:b/>
          <w:sz w:val="28"/>
          <w:szCs w:val="28"/>
        </w:rPr>
      </w:pPr>
    </w:p>
    <w:p w:rsidR="00941926" w:rsidRPr="001966D1" w:rsidRDefault="00941926" w:rsidP="002804F5">
      <w:pPr>
        <w:pStyle w:val="aff3"/>
        <w:rPr>
          <w:rFonts w:ascii="Times New Roman" w:hAnsi="Times New Roman"/>
          <w:b/>
          <w:sz w:val="28"/>
          <w:szCs w:val="28"/>
        </w:rPr>
      </w:pPr>
    </w:p>
    <w:p w:rsidR="00941926" w:rsidRPr="001966D1" w:rsidRDefault="00941926" w:rsidP="002804F5">
      <w:pPr>
        <w:pStyle w:val="aff3"/>
        <w:rPr>
          <w:rFonts w:ascii="Times New Roman" w:hAnsi="Times New Roman"/>
          <w:b/>
          <w:sz w:val="28"/>
          <w:szCs w:val="28"/>
        </w:rPr>
      </w:pPr>
    </w:p>
    <w:p w:rsidR="00FF37D4" w:rsidRPr="001966D1" w:rsidRDefault="00FF37D4" w:rsidP="002804F5">
      <w:pPr>
        <w:pStyle w:val="aff3"/>
        <w:rPr>
          <w:rFonts w:ascii="Times New Roman" w:hAnsi="Times New Roman"/>
          <w:b/>
          <w:sz w:val="28"/>
          <w:szCs w:val="28"/>
        </w:rPr>
      </w:pPr>
    </w:p>
    <w:p w:rsidR="00DF520B" w:rsidRPr="001966D1" w:rsidRDefault="00DF520B" w:rsidP="002804F5">
      <w:pPr>
        <w:pStyle w:val="aff3"/>
        <w:rPr>
          <w:rFonts w:ascii="Times New Roman" w:hAnsi="Times New Roman"/>
          <w:b/>
          <w:sz w:val="28"/>
          <w:szCs w:val="28"/>
        </w:rPr>
      </w:pPr>
    </w:p>
    <w:p w:rsidR="00DF520B" w:rsidRPr="001966D1" w:rsidRDefault="00DF520B" w:rsidP="002804F5">
      <w:pPr>
        <w:pStyle w:val="aff3"/>
        <w:rPr>
          <w:rFonts w:ascii="Times New Roman" w:hAnsi="Times New Roman"/>
          <w:b/>
          <w:sz w:val="28"/>
          <w:szCs w:val="28"/>
        </w:rPr>
      </w:pPr>
    </w:p>
    <w:p w:rsidR="002804F5" w:rsidRPr="001966D1" w:rsidRDefault="00DF520B" w:rsidP="002804F5">
      <w:pPr>
        <w:pStyle w:val="aff3"/>
        <w:rPr>
          <w:rFonts w:ascii="Times New Roman" w:hAnsi="Times New Roman"/>
          <w:b/>
          <w:sz w:val="28"/>
          <w:szCs w:val="28"/>
        </w:rPr>
      </w:pPr>
      <w:r w:rsidRPr="001966D1">
        <w:rPr>
          <w:rFonts w:ascii="Times New Roman" w:hAnsi="Times New Roman"/>
          <w:b/>
          <w:sz w:val="28"/>
          <w:szCs w:val="28"/>
        </w:rPr>
        <w:t xml:space="preserve">             </w:t>
      </w:r>
      <w:r w:rsidR="002804F5" w:rsidRPr="001966D1">
        <w:rPr>
          <w:rFonts w:ascii="Times New Roman" w:hAnsi="Times New Roman"/>
          <w:b/>
          <w:sz w:val="28"/>
          <w:szCs w:val="28"/>
        </w:rPr>
        <w:t>Обращение Председателя Совета директоров АО «Шардаринская ГЭС»</w:t>
      </w:r>
    </w:p>
    <w:p w:rsidR="002804F5" w:rsidRPr="001966D1" w:rsidRDefault="002804F5" w:rsidP="002804F5">
      <w:pPr>
        <w:pStyle w:val="aff3"/>
        <w:ind w:firstLine="709"/>
        <w:jc w:val="both"/>
        <w:rPr>
          <w:rFonts w:ascii="Times New Roman" w:hAnsi="Times New Roman"/>
          <w:sz w:val="28"/>
          <w:szCs w:val="28"/>
        </w:rPr>
      </w:pP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Уважаемые читатели!</w:t>
      </w:r>
    </w:p>
    <w:p w:rsidR="002804F5" w:rsidRPr="001966D1" w:rsidRDefault="002804F5" w:rsidP="002804F5">
      <w:pPr>
        <w:pStyle w:val="aff3"/>
        <w:ind w:firstLine="709"/>
        <w:jc w:val="both"/>
        <w:rPr>
          <w:rFonts w:ascii="Times New Roman" w:hAnsi="Times New Roman"/>
          <w:sz w:val="28"/>
          <w:szCs w:val="28"/>
          <w:lang w:val="kk-KZ"/>
        </w:rPr>
      </w:pPr>
      <w:r w:rsidRPr="001966D1">
        <w:rPr>
          <w:rFonts w:ascii="Times New Roman" w:hAnsi="Times New Roman"/>
          <w:sz w:val="28"/>
          <w:szCs w:val="28"/>
        </w:rPr>
        <w:t xml:space="preserve">Президент Республики Казахстан, </w:t>
      </w:r>
      <w:proofErr w:type="spellStart"/>
      <w:r w:rsidR="005007C7" w:rsidRPr="001966D1">
        <w:rPr>
          <w:rFonts w:ascii="Times New Roman" w:hAnsi="Times New Roman"/>
          <w:sz w:val="28"/>
          <w:szCs w:val="28"/>
        </w:rPr>
        <w:t>Касым-Жомарт</w:t>
      </w:r>
      <w:proofErr w:type="spellEnd"/>
      <w:r w:rsidR="005007C7" w:rsidRPr="001966D1">
        <w:rPr>
          <w:rFonts w:ascii="Times New Roman" w:hAnsi="Times New Roman"/>
          <w:sz w:val="28"/>
          <w:szCs w:val="28"/>
        </w:rPr>
        <w:t xml:space="preserve"> Токаев</w:t>
      </w:r>
      <w:r w:rsidRPr="001966D1">
        <w:rPr>
          <w:rFonts w:ascii="Times New Roman" w:hAnsi="Times New Roman"/>
          <w:sz w:val="28"/>
          <w:szCs w:val="28"/>
        </w:rPr>
        <w:t xml:space="preserve"> и Правительство Республики Казахстан уделяют большое внимание развитию электроэнергетики страны.</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Задача электроэнергетической отрасли – опережающими тем</w:t>
      </w:r>
      <w:r w:rsidRPr="001966D1">
        <w:rPr>
          <w:rFonts w:ascii="Times New Roman" w:hAnsi="Times New Roman"/>
          <w:sz w:val="28"/>
          <w:szCs w:val="28"/>
        </w:rPr>
        <w:softHyphen/>
        <w:t>пами обеспечить растущие потребности экономики в электроэнергии. До 2030 года необходимо выполнить модернизацию и реконструкцию существующих генерирующих мощностей в объеме порядка 7 ГВт, а также осуществить ввод новых энергоблоков мощностью 14 ГВт.</w:t>
      </w:r>
    </w:p>
    <w:p w:rsidR="002804F5" w:rsidRPr="001966D1" w:rsidRDefault="002804F5" w:rsidP="002804F5">
      <w:pPr>
        <w:pStyle w:val="aff3"/>
        <w:ind w:firstLine="709"/>
        <w:jc w:val="both"/>
        <w:rPr>
          <w:rFonts w:ascii="Times New Roman" w:hAnsi="Times New Roman"/>
          <w:sz w:val="28"/>
          <w:szCs w:val="28"/>
          <w:lang w:val="kk-KZ"/>
        </w:rPr>
      </w:pPr>
      <w:r w:rsidRPr="001966D1">
        <w:rPr>
          <w:rFonts w:ascii="Times New Roman" w:hAnsi="Times New Roman"/>
          <w:bCs/>
          <w:sz w:val="28"/>
          <w:szCs w:val="28"/>
        </w:rPr>
        <w:t xml:space="preserve">Развитие электроэнергетической отрасли относится к числу основных направлений деятельности </w:t>
      </w:r>
      <w:r w:rsidRPr="001966D1">
        <w:rPr>
          <w:rFonts w:ascii="Times New Roman" w:hAnsi="Times New Roman"/>
          <w:sz w:val="28"/>
          <w:szCs w:val="28"/>
        </w:rPr>
        <w:t>АО «Фонд национального благосостояния «</w:t>
      </w:r>
      <w:proofErr w:type="spellStart"/>
      <w:r w:rsidRPr="001966D1">
        <w:rPr>
          <w:rFonts w:ascii="Times New Roman" w:hAnsi="Times New Roman"/>
          <w:sz w:val="28"/>
          <w:szCs w:val="28"/>
        </w:rPr>
        <w:t>Самрук-</w:t>
      </w:r>
      <w:r w:rsidRPr="001966D1">
        <w:rPr>
          <w:rFonts w:ascii="Times New Roman" w:hAnsi="Times New Roman"/>
          <w:sz w:val="28"/>
          <w:szCs w:val="28"/>
        </w:rPr>
        <w:softHyphen/>
        <w:t>Қазына</w:t>
      </w:r>
      <w:proofErr w:type="spellEnd"/>
      <w:r w:rsidRPr="001966D1">
        <w:rPr>
          <w:rFonts w:ascii="Times New Roman" w:hAnsi="Times New Roman"/>
          <w:sz w:val="28"/>
          <w:szCs w:val="28"/>
        </w:rPr>
        <w:t>». Важная роль, при этом, отводится АО «Самрук</w:t>
      </w:r>
      <w:r w:rsidRPr="001966D1">
        <w:rPr>
          <w:rFonts w:ascii="Times New Roman" w:hAnsi="Times New Roman"/>
          <w:sz w:val="28"/>
          <w:szCs w:val="28"/>
        </w:rPr>
        <w:softHyphen/>
        <w:t xml:space="preserve">-Энерго», являющемуся крупнейшим электроэнергетическим холдингом в Казахстане, в группу которого входит АО «Шардаринская ГЭС». За небольшой срок со дня основания АО «Самрук-Энерго» удалось внести  значительный вклад в развитие отрасли, активно начать реализацию ряда крупных проектов, в том числе </w:t>
      </w:r>
      <w:r w:rsidRPr="001966D1">
        <w:rPr>
          <w:rFonts w:ascii="Times New Roman" w:hAnsi="Times New Roman"/>
          <w:sz w:val="28"/>
          <w:szCs w:val="28"/>
          <w:lang w:val="kk-KZ"/>
        </w:rPr>
        <w:t xml:space="preserve">инвестиционного </w:t>
      </w:r>
      <w:r w:rsidRPr="001966D1">
        <w:rPr>
          <w:rFonts w:ascii="Times New Roman" w:hAnsi="Times New Roman"/>
          <w:sz w:val="28"/>
          <w:szCs w:val="28"/>
        </w:rPr>
        <w:t>стратегического проекта «Модернизация Шардаринской ГЭС»</w:t>
      </w:r>
      <w:r w:rsidRPr="001966D1">
        <w:rPr>
          <w:rFonts w:ascii="Times New Roman" w:hAnsi="Times New Roman"/>
          <w:sz w:val="28"/>
          <w:szCs w:val="28"/>
          <w:lang w:val="kk-KZ"/>
        </w:rPr>
        <w:t xml:space="preserve">. </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 xml:space="preserve">АО «Шардаринская ГЭС» стабильно демонстрирует высокий уровень соблюдения принципов корпоративного управления, проводя при этом активную работу, направленную на совершенствование системы корпоративного управления. </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Члены Совета директоров АО «Шардаринская ГЭС» систематично рассматривают стратегические и производственно-хозяйственные вопросы, а принятые решения успешно реализуются менеджментом компании. Совет директоров и руководство АО «Шардаринская ГЭС» делают все необходимое для достижения устойчивого развития компании и электроэнергетической отрасли в целом. Эффективная работа органов АО «Шардаринская ГЭС» позволяет ежегодно добиваться роста показателей фи</w:t>
      </w:r>
      <w:r w:rsidRPr="001966D1">
        <w:rPr>
          <w:rFonts w:ascii="Times New Roman" w:hAnsi="Times New Roman"/>
          <w:sz w:val="28"/>
          <w:szCs w:val="28"/>
        </w:rPr>
        <w:softHyphen/>
        <w:t>нансово</w:t>
      </w:r>
      <w:r w:rsidRPr="001966D1">
        <w:rPr>
          <w:rFonts w:ascii="Times New Roman" w:hAnsi="Times New Roman"/>
          <w:sz w:val="28"/>
          <w:szCs w:val="28"/>
        </w:rPr>
        <w:softHyphen/>
        <w:t>-хозяйственной деятельности, увеличения активов, и главное – формирования сплоченного коллектива профессионалов.</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От имени членов Совета директоров АО «Шардаринская ГЭС» хочу выразить благодарность всему коллективу АО «Шардаринская ГЭС» за слаженную и эффективную работу, которая позволяет успешно обеспечивать производство электроэнергии, реализацию проекта по модернизации оборудования гидроэлектростанции и совершенствование уровня корпоративного управления.</w:t>
      </w:r>
    </w:p>
    <w:p w:rsidR="002804F5" w:rsidRPr="001966D1" w:rsidRDefault="002804F5" w:rsidP="002804F5">
      <w:pPr>
        <w:pStyle w:val="aff3"/>
        <w:ind w:firstLine="709"/>
        <w:jc w:val="both"/>
        <w:rPr>
          <w:rFonts w:ascii="Times New Roman" w:hAnsi="Times New Roman"/>
          <w:b/>
          <w:sz w:val="28"/>
          <w:szCs w:val="28"/>
        </w:rPr>
      </w:pPr>
    </w:p>
    <w:p w:rsidR="002804F5" w:rsidRPr="001966D1" w:rsidRDefault="002804F5" w:rsidP="002804F5">
      <w:pPr>
        <w:pStyle w:val="aff3"/>
        <w:ind w:firstLine="709"/>
        <w:jc w:val="both"/>
        <w:rPr>
          <w:rFonts w:ascii="Times New Roman" w:hAnsi="Times New Roman"/>
          <w:b/>
          <w:sz w:val="28"/>
          <w:szCs w:val="28"/>
        </w:rPr>
      </w:pPr>
    </w:p>
    <w:p w:rsidR="002804F5" w:rsidRPr="001966D1" w:rsidRDefault="002804F5" w:rsidP="002804F5">
      <w:pPr>
        <w:pStyle w:val="aff3"/>
        <w:ind w:firstLine="709"/>
        <w:jc w:val="both"/>
        <w:rPr>
          <w:rFonts w:ascii="Times New Roman" w:hAnsi="Times New Roman"/>
          <w:b/>
          <w:sz w:val="28"/>
          <w:szCs w:val="28"/>
        </w:rPr>
      </w:pPr>
      <w:r w:rsidRPr="001966D1">
        <w:rPr>
          <w:rFonts w:ascii="Times New Roman" w:hAnsi="Times New Roman"/>
          <w:b/>
          <w:sz w:val="28"/>
          <w:szCs w:val="28"/>
        </w:rPr>
        <w:t>Председатель Совета директоров АО «Шардаринская ГЭС»</w:t>
      </w:r>
    </w:p>
    <w:p w:rsidR="002804F5" w:rsidRPr="001966D1" w:rsidRDefault="00FF37D4" w:rsidP="002804F5">
      <w:pPr>
        <w:pStyle w:val="aff3"/>
        <w:ind w:firstLine="709"/>
        <w:jc w:val="both"/>
        <w:rPr>
          <w:rFonts w:ascii="Times New Roman" w:hAnsi="Times New Roman"/>
          <w:b/>
          <w:sz w:val="28"/>
          <w:szCs w:val="28"/>
        </w:rPr>
      </w:pPr>
      <w:r w:rsidRPr="001966D1">
        <w:rPr>
          <w:rFonts w:ascii="Times New Roman" w:hAnsi="Times New Roman"/>
          <w:b/>
          <w:sz w:val="28"/>
          <w:szCs w:val="28"/>
        </w:rPr>
        <w:t>Ли Сергей Валерьевич</w:t>
      </w:r>
    </w:p>
    <w:p w:rsidR="002804F5" w:rsidRPr="001966D1" w:rsidRDefault="002804F5" w:rsidP="002804F5">
      <w:pPr>
        <w:pStyle w:val="aff3"/>
        <w:jc w:val="both"/>
        <w:rPr>
          <w:rFonts w:ascii="Times New Roman" w:hAnsi="Times New Roman"/>
          <w:b/>
          <w:sz w:val="28"/>
          <w:szCs w:val="28"/>
        </w:rPr>
      </w:pPr>
    </w:p>
    <w:p w:rsidR="002804F5" w:rsidRPr="001966D1" w:rsidRDefault="002804F5" w:rsidP="002804F5">
      <w:pPr>
        <w:pStyle w:val="aff3"/>
        <w:jc w:val="both"/>
        <w:rPr>
          <w:rFonts w:ascii="Times New Roman" w:hAnsi="Times New Roman"/>
          <w:b/>
          <w:sz w:val="28"/>
          <w:szCs w:val="28"/>
        </w:rPr>
      </w:pPr>
    </w:p>
    <w:p w:rsidR="002804F5" w:rsidRPr="001966D1" w:rsidRDefault="002804F5" w:rsidP="002804F5">
      <w:pPr>
        <w:pStyle w:val="aff3"/>
        <w:jc w:val="both"/>
        <w:rPr>
          <w:rFonts w:ascii="Times New Roman" w:hAnsi="Times New Roman"/>
          <w:b/>
          <w:sz w:val="28"/>
          <w:szCs w:val="28"/>
        </w:rPr>
      </w:pPr>
    </w:p>
    <w:p w:rsidR="00A149F1" w:rsidRPr="001966D1" w:rsidRDefault="00A149F1" w:rsidP="002804F5">
      <w:pPr>
        <w:pStyle w:val="aff3"/>
        <w:jc w:val="both"/>
        <w:rPr>
          <w:rFonts w:ascii="Times New Roman" w:hAnsi="Times New Roman"/>
          <w:b/>
          <w:sz w:val="28"/>
          <w:szCs w:val="28"/>
        </w:rPr>
      </w:pPr>
    </w:p>
    <w:p w:rsidR="00A149F1" w:rsidRPr="001966D1" w:rsidRDefault="00A149F1" w:rsidP="002804F5">
      <w:pPr>
        <w:pStyle w:val="aff3"/>
        <w:jc w:val="both"/>
        <w:rPr>
          <w:rFonts w:ascii="Times New Roman" w:hAnsi="Times New Roman"/>
          <w:b/>
          <w:sz w:val="28"/>
          <w:szCs w:val="28"/>
        </w:rPr>
      </w:pPr>
    </w:p>
    <w:p w:rsidR="00A149F1" w:rsidRPr="001966D1" w:rsidRDefault="00A149F1" w:rsidP="002804F5">
      <w:pPr>
        <w:pStyle w:val="aff3"/>
        <w:jc w:val="both"/>
        <w:rPr>
          <w:rFonts w:ascii="Times New Roman" w:hAnsi="Times New Roman"/>
          <w:b/>
          <w:sz w:val="28"/>
          <w:szCs w:val="28"/>
        </w:rPr>
      </w:pPr>
    </w:p>
    <w:p w:rsidR="00A149F1" w:rsidRPr="001966D1" w:rsidRDefault="00A149F1" w:rsidP="002804F5">
      <w:pPr>
        <w:pStyle w:val="aff3"/>
        <w:jc w:val="both"/>
        <w:rPr>
          <w:rFonts w:ascii="Times New Roman" w:hAnsi="Times New Roman"/>
          <w:b/>
          <w:sz w:val="28"/>
          <w:szCs w:val="28"/>
        </w:rPr>
      </w:pPr>
    </w:p>
    <w:p w:rsidR="00A149F1" w:rsidRPr="001966D1" w:rsidRDefault="00A149F1" w:rsidP="002804F5">
      <w:pPr>
        <w:pStyle w:val="aff3"/>
        <w:jc w:val="both"/>
        <w:rPr>
          <w:rFonts w:ascii="Times New Roman" w:hAnsi="Times New Roman"/>
          <w:b/>
          <w:sz w:val="28"/>
          <w:szCs w:val="28"/>
        </w:rPr>
      </w:pPr>
    </w:p>
    <w:p w:rsidR="002804F5" w:rsidRPr="001966D1" w:rsidRDefault="002804F5" w:rsidP="002804F5">
      <w:pPr>
        <w:pStyle w:val="aff3"/>
        <w:jc w:val="both"/>
        <w:rPr>
          <w:rFonts w:ascii="Times New Roman" w:hAnsi="Times New Roman"/>
          <w:b/>
          <w:sz w:val="28"/>
          <w:szCs w:val="28"/>
        </w:rPr>
      </w:pPr>
      <w:r w:rsidRPr="001966D1">
        <w:rPr>
          <w:rFonts w:ascii="Times New Roman" w:hAnsi="Times New Roman"/>
          <w:b/>
          <w:sz w:val="28"/>
          <w:szCs w:val="28"/>
        </w:rPr>
        <w:t xml:space="preserve">Обращение Председателя Правления АО «Шардаринская ГЭС»  </w:t>
      </w:r>
    </w:p>
    <w:p w:rsidR="002804F5" w:rsidRPr="001966D1" w:rsidRDefault="002804F5" w:rsidP="002804F5">
      <w:pPr>
        <w:pStyle w:val="aff3"/>
        <w:ind w:firstLine="709"/>
        <w:jc w:val="both"/>
        <w:rPr>
          <w:rFonts w:ascii="Times New Roman" w:hAnsi="Times New Roman"/>
          <w:sz w:val="28"/>
          <w:szCs w:val="28"/>
        </w:rPr>
      </w:pP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Уважаемые партнеры, коллеги!</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Представляем вашему вниманию Годовой от</w:t>
      </w:r>
      <w:r w:rsidR="005007C7" w:rsidRPr="001966D1">
        <w:rPr>
          <w:rFonts w:ascii="Times New Roman" w:hAnsi="Times New Roman"/>
          <w:sz w:val="28"/>
          <w:szCs w:val="28"/>
        </w:rPr>
        <w:t>чет АО «Шардаринская ГЭС» за 2020</w:t>
      </w:r>
      <w:r w:rsidRPr="001966D1">
        <w:rPr>
          <w:rFonts w:ascii="Times New Roman" w:hAnsi="Times New Roman"/>
          <w:sz w:val="28"/>
          <w:szCs w:val="28"/>
        </w:rPr>
        <w:t xml:space="preserve"> год, включающий в себя аспекты устойчивого развития и финансовой деятельности компании. Главная задача этого отчета - проинформировать акционера и всех заинтересованных лиц о проделанной АО «Шардаринская ГЭС» в 20</w:t>
      </w:r>
      <w:r w:rsidR="00FF37D4" w:rsidRPr="001966D1">
        <w:rPr>
          <w:rFonts w:ascii="Times New Roman" w:hAnsi="Times New Roman"/>
          <w:sz w:val="28"/>
          <w:szCs w:val="28"/>
        </w:rPr>
        <w:t>20</w:t>
      </w:r>
      <w:r w:rsidRPr="001966D1">
        <w:rPr>
          <w:rFonts w:ascii="Times New Roman" w:hAnsi="Times New Roman"/>
          <w:sz w:val="28"/>
          <w:szCs w:val="28"/>
        </w:rPr>
        <w:t xml:space="preserve"> году работе и достигнутых при этом результатах.</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 xml:space="preserve">АО «Шардаринская ГЭС» является крупной </w:t>
      </w:r>
      <w:proofErr w:type="spellStart"/>
      <w:r w:rsidRPr="001966D1">
        <w:rPr>
          <w:rFonts w:ascii="Times New Roman" w:hAnsi="Times New Roman"/>
          <w:sz w:val="28"/>
          <w:szCs w:val="28"/>
        </w:rPr>
        <w:t>энергопроизводящей</w:t>
      </w:r>
      <w:proofErr w:type="spellEnd"/>
      <w:r w:rsidRPr="001966D1">
        <w:rPr>
          <w:rFonts w:ascii="Times New Roman" w:hAnsi="Times New Roman"/>
          <w:sz w:val="28"/>
          <w:szCs w:val="28"/>
        </w:rPr>
        <w:t xml:space="preserve"> организацией в Туркестанской области, основное направление деятельности которой производство электрической энергии и ее реализация. И в настоящее время   АО «Шардаринская ГЭС» с применением современных технологий, которая в последующем создаст исключительно благоприятные условия для дальнейшего роста объемов производства электроэнергии и доходности компании.</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 xml:space="preserve">Деятельность компании в минувшем году была сосредоточена на реализации задач, поставленных Единственным акционером, по обеспечению надежного, безаварийного и стабильного функционирования гидроэлектростанции, надлежащему выполнению ее обязательств перед потребителями вырабатываемой электроэнергии и соблюдению законодательства по охране окружающей среды и охраны труда. </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АО «Шардаринская ГЭС» успешно завершило 20</w:t>
      </w:r>
      <w:r w:rsidR="00FF37D4" w:rsidRPr="001966D1">
        <w:rPr>
          <w:rFonts w:ascii="Times New Roman" w:hAnsi="Times New Roman"/>
          <w:sz w:val="28"/>
          <w:szCs w:val="28"/>
        </w:rPr>
        <w:t>20</w:t>
      </w:r>
      <w:r w:rsidRPr="001966D1">
        <w:rPr>
          <w:rFonts w:ascii="Times New Roman" w:hAnsi="Times New Roman"/>
          <w:sz w:val="28"/>
          <w:szCs w:val="28"/>
        </w:rPr>
        <w:t xml:space="preserve"> год, выполнив все свои производственно-экономические задачи. Несмотря на влияние ряда внешних негативных факторов, компания сохранила свою устойчивость и продолжает сбалансированную работу по выполнению своих основных функций. Компания осуществляла и продолжает строить свою деятельность, осознавая, что в современном мире проведение социальной политики является экономической необходимостью, и тем самым принимает на себя обязательства по социально-ответственному взаимодействию со всеми заинтересованными сторонами: общественностью, государством, деловыми партнерами и персоналом. </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Благодарю партнеров и коллектив АО «Шардаринская ГЭС» за совместную плодотворную работу в течение 20</w:t>
      </w:r>
      <w:r w:rsidR="00FF37D4" w:rsidRPr="001966D1">
        <w:rPr>
          <w:rFonts w:ascii="Times New Roman" w:hAnsi="Times New Roman"/>
          <w:sz w:val="28"/>
          <w:szCs w:val="28"/>
        </w:rPr>
        <w:t>20</w:t>
      </w:r>
      <w:r w:rsidRPr="001966D1">
        <w:rPr>
          <w:rFonts w:ascii="Times New Roman" w:hAnsi="Times New Roman"/>
          <w:sz w:val="28"/>
          <w:szCs w:val="28"/>
        </w:rPr>
        <w:t xml:space="preserve"> года.</w:t>
      </w:r>
    </w:p>
    <w:p w:rsidR="002804F5" w:rsidRPr="001966D1" w:rsidRDefault="002804F5" w:rsidP="002804F5">
      <w:pPr>
        <w:pStyle w:val="aff3"/>
        <w:ind w:firstLine="709"/>
        <w:jc w:val="both"/>
        <w:rPr>
          <w:rFonts w:ascii="Times New Roman" w:hAnsi="Times New Roman"/>
          <w:sz w:val="28"/>
          <w:szCs w:val="28"/>
        </w:rPr>
      </w:pPr>
      <w:r w:rsidRPr="001966D1">
        <w:rPr>
          <w:rFonts w:ascii="Times New Roman" w:hAnsi="Times New Roman"/>
          <w:sz w:val="28"/>
          <w:szCs w:val="28"/>
        </w:rPr>
        <w:t xml:space="preserve">АО «Шардаринская ГЭС» и далее намерено и полно решимости наращивать достигнутые успехи и тем самым вносить свой весомый вклад в устойчивое развитие электроэнергетической отрасли Казахстана. </w:t>
      </w:r>
    </w:p>
    <w:p w:rsidR="002804F5" w:rsidRPr="001966D1" w:rsidRDefault="002804F5" w:rsidP="002804F5">
      <w:pPr>
        <w:pStyle w:val="aff3"/>
        <w:rPr>
          <w:rFonts w:ascii="Times New Roman" w:hAnsi="Times New Roman"/>
          <w:b/>
          <w:sz w:val="28"/>
          <w:szCs w:val="28"/>
        </w:rPr>
      </w:pPr>
    </w:p>
    <w:p w:rsidR="002804F5" w:rsidRPr="001966D1" w:rsidRDefault="002804F5" w:rsidP="002804F5">
      <w:pPr>
        <w:pStyle w:val="aff3"/>
        <w:rPr>
          <w:rFonts w:ascii="Times New Roman" w:hAnsi="Times New Roman"/>
          <w:b/>
          <w:sz w:val="28"/>
          <w:szCs w:val="28"/>
        </w:rPr>
      </w:pPr>
    </w:p>
    <w:p w:rsidR="002804F5" w:rsidRPr="001966D1" w:rsidRDefault="002804F5" w:rsidP="002804F5">
      <w:pPr>
        <w:pStyle w:val="aff3"/>
        <w:ind w:firstLine="709"/>
        <w:rPr>
          <w:rFonts w:ascii="Times New Roman" w:hAnsi="Times New Roman"/>
          <w:b/>
          <w:sz w:val="28"/>
          <w:szCs w:val="28"/>
        </w:rPr>
      </w:pPr>
      <w:r w:rsidRPr="001966D1">
        <w:rPr>
          <w:rFonts w:ascii="Times New Roman" w:hAnsi="Times New Roman"/>
          <w:b/>
          <w:sz w:val="28"/>
          <w:szCs w:val="28"/>
        </w:rPr>
        <w:t>Председатель Правления АО «Шардаринская ГЭС»</w:t>
      </w:r>
    </w:p>
    <w:p w:rsidR="002804F5" w:rsidRPr="001966D1" w:rsidRDefault="00FF37D4" w:rsidP="002804F5">
      <w:pPr>
        <w:pStyle w:val="aff3"/>
        <w:ind w:firstLine="709"/>
        <w:rPr>
          <w:rFonts w:ascii="Times New Roman" w:hAnsi="Times New Roman"/>
          <w:b/>
          <w:sz w:val="28"/>
          <w:szCs w:val="28"/>
        </w:rPr>
      </w:pPr>
      <w:proofErr w:type="spellStart"/>
      <w:r w:rsidRPr="001966D1">
        <w:rPr>
          <w:rFonts w:ascii="Times New Roman" w:hAnsi="Times New Roman"/>
          <w:b/>
          <w:sz w:val="28"/>
          <w:szCs w:val="28"/>
        </w:rPr>
        <w:t>Берлибаев</w:t>
      </w:r>
      <w:proofErr w:type="spellEnd"/>
      <w:r w:rsidRPr="001966D1">
        <w:rPr>
          <w:rFonts w:ascii="Times New Roman" w:hAnsi="Times New Roman"/>
          <w:b/>
          <w:sz w:val="28"/>
          <w:szCs w:val="28"/>
        </w:rPr>
        <w:t xml:space="preserve"> </w:t>
      </w:r>
      <w:proofErr w:type="spellStart"/>
      <w:r w:rsidRPr="001966D1">
        <w:rPr>
          <w:rFonts w:ascii="Times New Roman" w:hAnsi="Times New Roman"/>
          <w:b/>
          <w:sz w:val="28"/>
          <w:szCs w:val="28"/>
        </w:rPr>
        <w:t>Ануар</w:t>
      </w:r>
      <w:proofErr w:type="spellEnd"/>
      <w:r w:rsidRPr="001966D1">
        <w:rPr>
          <w:rFonts w:ascii="Times New Roman" w:hAnsi="Times New Roman"/>
          <w:b/>
          <w:sz w:val="28"/>
          <w:szCs w:val="28"/>
        </w:rPr>
        <w:t xml:space="preserve"> </w:t>
      </w:r>
      <w:proofErr w:type="spellStart"/>
      <w:r w:rsidRPr="001966D1">
        <w:rPr>
          <w:rFonts w:ascii="Times New Roman" w:hAnsi="Times New Roman"/>
          <w:b/>
          <w:sz w:val="28"/>
          <w:szCs w:val="28"/>
        </w:rPr>
        <w:t>Амирбаевич</w:t>
      </w:r>
      <w:proofErr w:type="spellEnd"/>
    </w:p>
    <w:p w:rsidR="00FF37D4" w:rsidRPr="001966D1" w:rsidRDefault="00FF37D4" w:rsidP="002804F5">
      <w:pPr>
        <w:pStyle w:val="aff3"/>
        <w:ind w:firstLine="709"/>
        <w:rPr>
          <w:rFonts w:ascii="Times New Roman" w:hAnsi="Times New Roman"/>
          <w:b/>
          <w:sz w:val="28"/>
          <w:szCs w:val="28"/>
        </w:rPr>
      </w:pPr>
    </w:p>
    <w:p w:rsidR="002804F5" w:rsidRDefault="002804F5" w:rsidP="002804F5">
      <w:pPr>
        <w:pStyle w:val="aff3"/>
        <w:jc w:val="both"/>
        <w:rPr>
          <w:rFonts w:ascii="Times New Roman" w:hAnsi="Times New Roman"/>
          <w:b/>
          <w:caps/>
          <w:sz w:val="28"/>
          <w:szCs w:val="28"/>
        </w:rPr>
      </w:pPr>
    </w:p>
    <w:p w:rsidR="001966D1" w:rsidRPr="001966D1" w:rsidRDefault="001966D1" w:rsidP="002804F5">
      <w:pPr>
        <w:pStyle w:val="aff3"/>
        <w:jc w:val="both"/>
        <w:rPr>
          <w:rFonts w:ascii="Times New Roman" w:hAnsi="Times New Roman"/>
          <w:b/>
          <w:caps/>
          <w:sz w:val="28"/>
          <w:szCs w:val="28"/>
        </w:rPr>
      </w:pPr>
    </w:p>
    <w:p w:rsidR="002804F5" w:rsidRPr="001966D1" w:rsidRDefault="002804F5" w:rsidP="002804F5">
      <w:pPr>
        <w:pStyle w:val="aff3"/>
        <w:jc w:val="both"/>
        <w:rPr>
          <w:rFonts w:ascii="Times New Roman" w:hAnsi="Times New Roman"/>
          <w:b/>
          <w:caps/>
          <w:sz w:val="28"/>
          <w:szCs w:val="28"/>
        </w:rPr>
      </w:pPr>
    </w:p>
    <w:p w:rsidR="00560C9E" w:rsidRPr="001966D1" w:rsidRDefault="00560C9E" w:rsidP="00560C9E">
      <w:pPr>
        <w:pStyle w:val="aff3"/>
        <w:numPr>
          <w:ilvl w:val="0"/>
          <w:numId w:val="5"/>
        </w:numPr>
        <w:rPr>
          <w:rFonts w:ascii="Times New Roman" w:hAnsi="Times New Roman"/>
          <w:b/>
          <w:caps/>
          <w:sz w:val="28"/>
          <w:szCs w:val="28"/>
        </w:rPr>
      </w:pPr>
      <w:r w:rsidRPr="001966D1">
        <w:rPr>
          <w:rFonts w:ascii="Times New Roman" w:hAnsi="Times New Roman"/>
          <w:b/>
          <w:caps/>
          <w:sz w:val="28"/>
          <w:szCs w:val="28"/>
        </w:rPr>
        <w:t>Общие сведения о Компании</w:t>
      </w:r>
    </w:p>
    <w:p w:rsidR="00560C9E" w:rsidRPr="001966D1" w:rsidRDefault="00560C9E" w:rsidP="00560C9E">
      <w:pPr>
        <w:pStyle w:val="aff3"/>
        <w:rPr>
          <w:rFonts w:ascii="Times New Roman" w:hAnsi="Times New Roman"/>
          <w:b/>
          <w:caps/>
          <w:sz w:val="28"/>
          <w:szCs w:val="28"/>
        </w:rPr>
      </w:pP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Акционерное общество «Шардаринская гидроэлектростанция» создано во исполнение постановления Правительства Республики Казахстан от 4 февраля 1998 года №76 «Вопросы создания Акционерного общества «Шардаринская ГЭС», постановления Департамента государственного имущества и приватизации Министерства финансов  Республики Казахстан от                    26 марта 1998 года № 150  и постановления Южно-Казахстанского территориального комитета государственного имущества и приватизации от 25 августа 1998 года №585 «О создании открытого акционерного общества «Шардаринская ГЭС» в организационно-правовой форме открытого акционерного общества на базе имущественного комплекса «Шардаринская ГЭС», выделенного из государственного предприятия «Шардаринская ГЭС» с водохранилищем.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Дата первичной регистрации - 10 сентября 1998 года.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В июне 2004 года Общество преобразовано в Акционерное общество «Шардаринская гидроэлектростанция». Государственная перерегистрация произведена в Департаменте юстиции Южно-Казахстанской области под регистрационным номером 9262-1958-АО от 25.06.2004 г.</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Единственным акционером Общества по состоянию на 1 января 2020 года является АО «Самрук-Энерго». В свою очередь АО «Шардаринская ГЭС» не имеет зарегистрированных филиалов, представительств, дочерних и зависимых компаний.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Уставный капитал АО «Шардаринская ГЭС», по состоянию на 01.01.2008  г., составлял 130,188 млн. тенге. В 2009 году был произведен выпуск простых  акций  на общую сумму 202,567 млн. тенге за счет нераспределенного дохода прошлых лет. В связи с этим, уставный капитал Общества на 01.01.2020 г. составляет 332 755 тыс. тенге. </w:t>
      </w:r>
    </w:p>
    <w:p w:rsidR="00560C9E" w:rsidRPr="001966D1" w:rsidRDefault="00560C9E" w:rsidP="00560C9E">
      <w:pPr>
        <w:pStyle w:val="aff3"/>
        <w:ind w:firstLine="709"/>
        <w:rPr>
          <w:rFonts w:ascii="Times New Roman" w:hAnsi="Times New Roman"/>
          <w:sz w:val="28"/>
          <w:szCs w:val="28"/>
        </w:rPr>
      </w:pPr>
      <w:r w:rsidRPr="001966D1">
        <w:rPr>
          <w:rFonts w:ascii="Times New Roman" w:hAnsi="Times New Roman"/>
          <w:sz w:val="28"/>
          <w:szCs w:val="28"/>
        </w:rPr>
        <w:t xml:space="preserve">На сегодняшний день Общество является крупной </w:t>
      </w:r>
      <w:proofErr w:type="spellStart"/>
      <w:r w:rsidRPr="001966D1">
        <w:rPr>
          <w:rFonts w:ascii="Times New Roman" w:hAnsi="Times New Roman"/>
          <w:sz w:val="28"/>
          <w:szCs w:val="28"/>
        </w:rPr>
        <w:t>энергопроизводящей</w:t>
      </w:r>
      <w:proofErr w:type="spellEnd"/>
      <w:r w:rsidRPr="001966D1">
        <w:rPr>
          <w:rFonts w:ascii="Times New Roman" w:hAnsi="Times New Roman"/>
          <w:sz w:val="28"/>
          <w:szCs w:val="28"/>
        </w:rPr>
        <w:t xml:space="preserve"> организацией в  Туркестанской области.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Единственным акционером АО «Шардаринская ГЭС» является АО «</w:t>
      </w:r>
      <w:proofErr w:type="spellStart"/>
      <w:r w:rsidRPr="001966D1">
        <w:rPr>
          <w:rFonts w:ascii="Times New Roman" w:hAnsi="Times New Roman"/>
          <w:sz w:val="28"/>
          <w:szCs w:val="28"/>
        </w:rPr>
        <w:t>Самрук­Энерго</w:t>
      </w:r>
      <w:proofErr w:type="spellEnd"/>
      <w:r w:rsidRPr="001966D1">
        <w:rPr>
          <w:rFonts w:ascii="Times New Roman" w:hAnsi="Times New Roman"/>
          <w:sz w:val="28"/>
          <w:szCs w:val="28"/>
        </w:rPr>
        <w:t>» – 100% акций.</w:t>
      </w:r>
    </w:p>
    <w:p w:rsidR="00560C9E" w:rsidRPr="001966D1" w:rsidRDefault="00560C9E" w:rsidP="0015552A">
      <w:pPr>
        <w:pStyle w:val="aff3"/>
        <w:ind w:firstLine="709"/>
        <w:rPr>
          <w:rFonts w:ascii="Times New Roman" w:hAnsi="Times New Roman"/>
          <w:sz w:val="28"/>
          <w:szCs w:val="28"/>
        </w:rPr>
      </w:pPr>
      <w:r w:rsidRPr="0015552A">
        <w:rPr>
          <w:rFonts w:ascii="Times New Roman" w:hAnsi="Times New Roman"/>
          <w:sz w:val="28"/>
          <w:szCs w:val="28"/>
        </w:rPr>
        <w:t>Направления деятельности и производимая продукция</w:t>
      </w:r>
      <w:r w:rsidR="0015552A">
        <w:rPr>
          <w:rFonts w:ascii="Times New Roman" w:hAnsi="Times New Roman"/>
          <w:sz w:val="28"/>
          <w:szCs w:val="28"/>
        </w:rPr>
        <w:t xml:space="preserve"> Общества является, п</w:t>
      </w:r>
      <w:r w:rsidRPr="001966D1">
        <w:rPr>
          <w:rFonts w:ascii="Times New Roman" w:hAnsi="Times New Roman"/>
          <w:sz w:val="28"/>
          <w:szCs w:val="28"/>
        </w:rPr>
        <w:t>роизводство электрической энергии и реализация выработанной  электрической энергии.</w:t>
      </w:r>
    </w:p>
    <w:p w:rsidR="00560C9E" w:rsidRPr="001966D1" w:rsidRDefault="00560C9E" w:rsidP="00560C9E">
      <w:pPr>
        <w:pStyle w:val="aff3"/>
        <w:jc w:val="center"/>
        <w:rPr>
          <w:rFonts w:ascii="Times New Roman" w:hAnsi="Times New Roman"/>
          <w:b/>
          <w:sz w:val="16"/>
          <w:szCs w:val="16"/>
        </w:rPr>
      </w:pPr>
    </w:p>
    <w:p w:rsidR="00560C9E" w:rsidRPr="001966D1" w:rsidRDefault="00560C9E" w:rsidP="00560C9E">
      <w:pPr>
        <w:pStyle w:val="aff3"/>
        <w:jc w:val="center"/>
        <w:rPr>
          <w:rFonts w:ascii="Times New Roman" w:hAnsi="Times New Roman"/>
          <w:b/>
          <w:sz w:val="28"/>
          <w:szCs w:val="28"/>
        </w:rPr>
      </w:pPr>
      <w:r w:rsidRPr="001966D1">
        <w:rPr>
          <w:rFonts w:ascii="Times New Roman" w:hAnsi="Times New Roman"/>
          <w:b/>
          <w:sz w:val="28"/>
          <w:szCs w:val="28"/>
        </w:rPr>
        <w:t>Производственная мощность</w:t>
      </w:r>
    </w:p>
    <w:p w:rsidR="00560C9E" w:rsidRPr="001966D1" w:rsidRDefault="00560C9E" w:rsidP="00560C9E">
      <w:pPr>
        <w:pStyle w:val="aff3"/>
        <w:ind w:firstLine="709"/>
        <w:rPr>
          <w:rFonts w:ascii="Times New Roman" w:hAnsi="Times New Roman"/>
          <w:b/>
          <w:sz w:val="16"/>
          <w:szCs w:val="16"/>
        </w:rPr>
      </w:pPr>
    </w:p>
    <w:tbl>
      <w:tblPr>
        <w:tblStyle w:val="afff6"/>
        <w:tblW w:w="0" w:type="auto"/>
        <w:jc w:val="center"/>
        <w:tblLook w:val="04A0" w:firstRow="1" w:lastRow="0" w:firstColumn="1" w:lastColumn="0" w:noHBand="0" w:noVBand="1"/>
      </w:tblPr>
      <w:tblGrid>
        <w:gridCol w:w="4020"/>
        <w:gridCol w:w="2592"/>
        <w:gridCol w:w="3809"/>
      </w:tblGrid>
      <w:tr w:rsidR="00560C9E" w:rsidRPr="001966D1" w:rsidTr="00560C9E">
        <w:trPr>
          <w:jc w:val="center"/>
        </w:trPr>
        <w:tc>
          <w:tcPr>
            <w:tcW w:w="4644" w:type="dxa"/>
          </w:tcPr>
          <w:p w:rsidR="00560C9E" w:rsidRPr="001966D1" w:rsidRDefault="00560C9E" w:rsidP="00560C9E">
            <w:pPr>
              <w:pStyle w:val="aff3"/>
              <w:jc w:val="center"/>
              <w:rPr>
                <w:rFonts w:ascii="Times New Roman" w:hAnsi="Times New Roman"/>
                <w:b/>
                <w:sz w:val="28"/>
                <w:szCs w:val="28"/>
              </w:rPr>
            </w:pPr>
            <w:r w:rsidRPr="001966D1">
              <w:rPr>
                <w:rFonts w:ascii="Times New Roman" w:hAnsi="Times New Roman"/>
                <w:sz w:val="28"/>
                <w:szCs w:val="28"/>
              </w:rPr>
              <w:t>Установленная мощность электростанции</w:t>
            </w:r>
          </w:p>
        </w:tc>
        <w:tc>
          <w:tcPr>
            <w:tcW w:w="2977" w:type="dxa"/>
          </w:tcPr>
          <w:p w:rsidR="00560C9E" w:rsidRPr="001966D1" w:rsidRDefault="00560C9E" w:rsidP="00560C9E">
            <w:pPr>
              <w:pStyle w:val="aff3"/>
              <w:jc w:val="center"/>
              <w:rPr>
                <w:rFonts w:ascii="Times New Roman" w:hAnsi="Times New Roman"/>
                <w:b/>
                <w:sz w:val="28"/>
                <w:szCs w:val="28"/>
              </w:rPr>
            </w:pPr>
            <w:r w:rsidRPr="001966D1">
              <w:rPr>
                <w:rFonts w:ascii="Times New Roman" w:hAnsi="Times New Roman"/>
                <w:sz w:val="28"/>
                <w:szCs w:val="28"/>
              </w:rPr>
              <w:t>Рабочая мощность                        за 2020 год</w:t>
            </w:r>
          </w:p>
        </w:tc>
        <w:tc>
          <w:tcPr>
            <w:tcW w:w="4394" w:type="dxa"/>
            <w:vAlign w:val="center"/>
          </w:tcPr>
          <w:p w:rsidR="00560C9E" w:rsidRPr="001966D1" w:rsidRDefault="00560C9E" w:rsidP="00560C9E">
            <w:pPr>
              <w:pStyle w:val="aff3"/>
              <w:jc w:val="center"/>
              <w:rPr>
                <w:rFonts w:ascii="Times New Roman" w:hAnsi="Times New Roman"/>
                <w:b/>
                <w:sz w:val="28"/>
                <w:szCs w:val="28"/>
              </w:rPr>
            </w:pPr>
            <w:r w:rsidRPr="001966D1">
              <w:rPr>
                <w:rFonts w:ascii="Times New Roman" w:hAnsi="Times New Roman"/>
                <w:sz w:val="28"/>
                <w:szCs w:val="28"/>
              </w:rPr>
              <w:t>Объем произведенной электрической энергии за 2020 год</w:t>
            </w:r>
          </w:p>
        </w:tc>
      </w:tr>
      <w:tr w:rsidR="00560C9E" w:rsidRPr="001966D1" w:rsidTr="00560C9E">
        <w:trPr>
          <w:trHeight w:val="495"/>
          <w:jc w:val="center"/>
        </w:trPr>
        <w:tc>
          <w:tcPr>
            <w:tcW w:w="4644" w:type="dxa"/>
            <w:shd w:val="clear" w:color="auto" w:fill="92D050"/>
            <w:vAlign w:val="center"/>
          </w:tcPr>
          <w:p w:rsidR="00560C9E" w:rsidRPr="001966D1" w:rsidRDefault="00560C9E" w:rsidP="00560C9E">
            <w:pPr>
              <w:pStyle w:val="aff3"/>
              <w:jc w:val="center"/>
              <w:rPr>
                <w:rFonts w:ascii="Times New Roman" w:hAnsi="Times New Roman"/>
                <w:sz w:val="28"/>
                <w:szCs w:val="28"/>
              </w:rPr>
            </w:pPr>
            <w:r w:rsidRPr="001966D1">
              <w:rPr>
                <w:rFonts w:ascii="Times New Roman" w:hAnsi="Times New Roman"/>
                <w:sz w:val="28"/>
                <w:szCs w:val="28"/>
              </w:rPr>
              <w:t>126 МВт</w:t>
            </w:r>
          </w:p>
        </w:tc>
        <w:tc>
          <w:tcPr>
            <w:tcW w:w="2977" w:type="dxa"/>
            <w:shd w:val="clear" w:color="auto" w:fill="92D050"/>
            <w:vAlign w:val="center"/>
          </w:tcPr>
          <w:p w:rsidR="00560C9E" w:rsidRPr="001966D1" w:rsidRDefault="00560C9E" w:rsidP="00560C9E">
            <w:pPr>
              <w:pStyle w:val="aff3"/>
              <w:jc w:val="center"/>
              <w:rPr>
                <w:rFonts w:ascii="Times New Roman" w:hAnsi="Times New Roman"/>
                <w:sz w:val="28"/>
                <w:szCs w:val="28"/>
              </w:rPr>
            </w:pPr>
            <w:r w:rsidRPr="001966D1">
              <w:rPr>
                <w:rFonts w:ascii="Times New Roman" w:hAnsi="Times New Roman"/>
                <w:sz w:val="28"/>
                <w:szCs w:val="28"/>
              </w:rPr>
              <w:t>58,45 МВт</w:t>
            </w:r>
          </w:p>
        </w:tc>
        <w:tc>
          <w:tcPr>
            <w:tcW w:w="4394" w:type="dxa"/>
            <w:shd w:val="clear" w:color="auto" w:fill="92D050"/>
            <w:vAlign w:val="center"/>
          </w:tcPr>
          <w:p w:rsidR="00560C9E" w:rsidRPr="001966D1" w:rsidRDefault="00560C9E" w:rsidP="00560C9E">
            <w:pPr>
              <w:pStyle w:val="aff3"/>
              <w:jc w:val="center"/>
              <w:rPr>
                <w:rFonts w:ascii="Times New Roman" w:hAnsi="Times New Roman"/>
                <w:sz w:val="28"/>
                <w:szCs w:val="28"/>
              </w:rPr>
            </w:pPr>
            <w:r w:rsidRPr="001966D1">
              <w:rPr>
                <w:rFonts w:ascii="Times New Roman" w:hAnsi="Times New Roman"/>
                <w:sz w:val="28"/>
                <w:szCs w:val="28"/>
              </w:rPr>
              <w:t>513,460 млн. кВт/ч</w:t>
            </w:r>
          </w:p>
        </w:tc>
      </w:tr>
    </w:tbl>
    <w:p w:rsidR="00560C9E" w:rsidRPr="001966D1" w:rsidRDefault="00560C9E" w:rsidP="00560C9E">
      <w:pPr>
        <w:pStyle w:val="aff3"/>
        <w:ind w:firstLine="709"/>
        <w:rPr>
          <w:rFonts w:ascii="Times New Roman" w:hAnsi="Times New Roman"/>
          <w:sz w:val="16"/>
          <w:szCs w:val="16"/>
        </w:rPr>
      </w:pPr>
    </w:p>
    <w:p w:rsidR="00560C9E" w:rsidRPr="001966D1" w:rsidRDefault="00560C9E" w:rsidP="00560C9E">
      <w:pPr>
        <w:pStyle w:val="aff3"/>
        <w:ind w:firstLine="708"/>
        <w:rPr>
          <w:rFonts w:ascii="Times New Roman" w:hAnsi="Times New Roman"/>
          <w:b/>
          <w:sz w:val="28"/>
          <w:szCs w:val="28"/>
        </w:rPr>
      </w:pPr>
      <w:r w:rsidRPr="001966D1">
        <w:rPr>
          <w:rFonts w:ascii="Times New Roman" w:hAnsi="Times New Roman"/>
          <w:b/>
          <w:sz w:val="28"/>
          <w:szCs w:val="28"/>
        </w:rPr>
        <w:t>Информация  о  Шардаринской гидроэлектростанции</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lastRenderedPageBreak/>
        <w:t xml:space="preserve">Шардаринская ГЭС расположена в среднем течении реки Сырдарья и является замыкающей гидроэлектростанцией (далее – ГЭС) </w:t>
      </w:r>
      <w:proofErr w:type="spellStart"/>
      <w:r w:rsidRPr="001966D1">
        <w:rPr>
          <w:rFonts w:ascii="Times New Roman" w:hAnsi="Times New Roman"/>
          <w:sz w:val="28"/>
          <w:szCs w:val="28"/>
        </w:rPr>
        <w:t>Нарын­Сырдарьинского</w:t>
      </w:r>
      <w:proofErr w:type="spellEnd"/>
      <w:r w:rsidRPr="001966D1">
        <w:rPr>
          <w:rFonts w:ascii="Times New Roman" w:hAnsi="Times New Roman"/>
          <w:sz w:val="28"/>
          <w:szCs w:val="28"/>
        </w:rPr>
        <w:t xml:space="preserve"> каскада рек.</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Створ Шардаринской ГЭС располагается у возвышенности </w:t>
      </w:r>
      <w:proofErr w:type="spellStart"/>
      <w:r w:rsidRPr="001966D1">
        <w:rPr>
          <w:rFonts w:ascii="Times New Roman" w:hAnsi="Times New Roman"/>
          <w:sz w:val="28"/>
          <w:szCs w:val="28"/>
        </w:rPr>
        <w:t>Жаушикум</w:t>
      </w:r>
      <w:proofErr w:type="spellEnd"/>
      <w:r w:rsidRPr="001966D1">
        <w:rPr>
          <w:rFonts w:ascii="Times New Roman" w:hAnsi="Times New Roman"/>
          <w:sz w:val="28"/>
          <w:szCs w:val="28"/>
        </w:rPr>
        <w:t xml:space="preserve">, где приречное понижение сужается до 5 км. </w:t>
      </w:r>
      <w:proofErr w:type="spellStart"/>
      <w:r w:rsidRPr="001966D1">
        <w:rPr>
          <w:rFonts w:ascii="Times New Roman" w:hAnsi="Times New Roman"/>
          <w:sz w:val="28"/>
          <w:szCs w:val="28"/>
        </w:rPr>
        <w:t>Шардаринский</w:t>
      </w:r>
      <w:proofErr w:type="spellEnd"/>
      <w:r w:rsidRPr="001966D1">
        <w:rPr>
          <w:rFonts w:ascii="Times New Roman" w:hAnsi="Times New Roman"/>
          <w:sz w:val="28"/>
          <w:szCs w:val="28"/>
        </w:rPr>
        <w:t xml:space="preserve"> гидроузел с водохранилищем сезонного регулирования проектировался и строился как комплексный. Одним из главных направлений его использования является орошение ценных сельскохозяйственных земель, расположенных вдоль берегов среднего и нижнего течения реки. Строительство </w:t>
      </w:r>
      <w:proofErr w:type="spellStart"/>
      <w:r w:rsidRPr="001966D1">
        <w:rPr>
          <w:rFonts w:ascii="Times New Roman" w:hAnsi="Times New Roman"/>
          <w:sz w:val="28"/>
          <w:szCs w:val="28"/>
        </w:rPr>
        <w:t>Шардаринского</w:t>
      </w:r>
      <w:proofErr w:type="spellEnd"/>
      <w:r w:rsidRPr="001966D1">
        <w:rPr>
          <w:rFonts w:ascii="Times New Roman" w:hAnsi="Times New Roman"/>
          <w:sz w:val="28"/>
          <w:szCs w:val="28"/>
        </w:rPr>
        <w:t xml:space="preserve"> гидроузла позволило освободить ГЭС вышележащего каскада от ирригационных функций, обеспечивая их работу в энергетическом режиме.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Здание гидроэлектростанции руслового типа размером 46х107,8 м совмещено в одно сооружение с водосбросами по два отверстия (5х6 м) слева и справа от агрегатов. Сопрягающие сооружения включают: понур, водобой, рисберму, подпорные стенки верхнего и нижнего бьефов. Вдоль верхового и левобережного зубьев основания здания гидроэлектростанции устроен трубчатый дренаж.</w:t>
      </w: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Соответствие требованиям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Общество осуществляет свою деятельность в рамках действующего законодательства. Юридическим управлением проводится постоянная работа по соблюдению всех норм действующего законодательства. На регулярной основе Юридическим управлением Общества проводится мониторинг текущих и вновь вступивших в силу законов и технических регламентов в области электроэнергетики, экологии, охраны труда и безопасности, а также качества продукции.</w:t>
      </w:r>
    </w:p>
    <w:p w:rsidR="00560C9E" w:rsidRPr="001966D1" w:rsidRDefault="00560C9E" w:rsidP="00560C9E">
      <w:pPr>
        <w:pStyle w:val="aff3"/>
        <w:ind w:firstLine="709"/>
        <w:jc w:val="both"/>
        <w:rPr>
          <w:rFonts w:ascii="Times New Roman" w:hAnsi="Times New Roman"/>
          <w:b/>
          <w:color w:val="FF0000"/>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Стратегия развития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Стратегическая значимость развития электроэнергетического комплекса обусловлена его важной ролью в </w:t>
      </w:r>
      <w:proofErr w:type="spellStart"/>
      <w:r w:rsidRPr="001966D1">
        <w:rPr>
          <w:rFonts w:ascii="Times New Roman" w:hAnsi="Times New Roman"/>
          <w:sz w:val="28"/>
          <w:szCs w:val="28"/>
        </w:rPr>
        <w:t>социально­экономическом</w:t>
      </w:r>
      <w:proofErr w:type="spellEnd"/>
      <w:r w:rsidRPr="001966D1">
        <w:rPr>
          <w:rFonts w:ascii="Times New Roman" w:hAnsi="Times New Roman"/>
          <w:sz w:val="28"/>
          <w:szCs w:val="28"/>
        </w:rPr>
        <w:t xml:space="preserve"> развитии страны. Для достижения этих целей и реализации определенных инициатив Правительства Республики Казахстан перед Обществом поставлена задача по модернизации технологического оборудования Шардаринской гидроэлектростанции.</w:t>
      </w:r>
    </w:p>
    <w:p w:rsidR="00560C9E" w:rsidRPr="001966D1" w:rsidRDefault="00560C9E" w:rsidP="00560C9E">
      <w:pPr>
        <w:pStyle w:val="aff3"/>
        <w:ind w:firstLine="709"/>
        <w:jc w:val="both"/>
        <w:rPr>
          <w:rFonts w:ascii="Times New Roman" w:hAnsi="Times New Roman"/>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Миссия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Обеспечение надежности и максимальной эффективности в производстве и реализации электрической энергии в целях удовлетворения потребностей населения, предприятий и организаций на территории юга Казахстана.</w:t>
      </w:r>
    </w:p>
    <w:p w:rsidR="00560C9E" w:rsidRPr="001966D1" w:rsidRDefault="00560C9E" w:rsidP="00560C9E">
      <w:pPr>
        <w:pStyle w:val="aff3"/>
        <w:ind w:firstLine="709"/>
        <w:rPr>
          <w:rFonts w:ascii="Times New Roman" w:hAnsi="Times New Roman"/>
          <w:b/>
          <w:sz w:val="28"/>
          <w:szCs w:val="28"/>
        </w:rPr>
      </w:pPr>
    </w:p>
    <w:p w:rsidR="00560C9E" w:rsidRPr="001966D1" w:rsidRDefault="00560C9E" w:rsidP="00560C9E">
      <w:pPr>
        <w:pStyle w:val="aff3"/>
        <w:ind w:firstLine="709"/>
        <w:rPr>
          <w:rFonts w:ascii="Times New Roman" w:hAnsi="Times New Roman"/>
          <w:b/>
          <w:sz w:val="28"/>
          <w:szCs w:val="28"/>
        </w:rPr>
      </w:pPr>
      <w:r w:rsidRPr="001966D1">
        <w:rPr>
          <w:rFonts w:ascii="Times New Roman" w:hAnsi="Times New Roman"/>
          <w:b/>
          <w:sz w:val="28"/>
          <w:szCs w:val="28"/>
        </w:rPr>
        <w:t>Видение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Конкурентоспособное предприятие, которое вносит весомый вклад в обеспечение  Южного региона страны экологически чистой электроэнергией путем рационального использования кинетической энергии воды.</w:t>
      </w:r>
    </w:p>
    <w:p w:rsidR="00560C9E" w:rsidRPr="001966D1" w:rsidRDefault="00560C9E" w:rsidP="00560C9E">
      <w:pPr>
        <w:pStyle w:val="aff3"/>
        <w:rPr>
          <w:rFonts w:ascii="Times New Roman" w:hAnsi="Times New Roman"/>
          <w:sz w:val="28"/>
          <w:szCs w:val="28"/>
        </w:rPr>
      </w:pPr>
    </w:p>
    <w:p w:rsidR="00560C9E" w:rsidRPr="001966D1" w:rsidRDefault="00560C9E" w:rsidP="00560C9E">
      <w:pPr>
        <w:pStyle w:val="aff3"/>
        <w:ind w:firstLine="709"/>
        <w:rPr>
          <w:rFonts w:ascii="Times New Roman" w:hAnsi="Times New Roman"/>
          <w:b/>
          <w:sz w:val="28"/>
          <w:szCs w:val="28"/>
        </w:rPr>
      </w:pPr>
      <w:r w:rsidRPr="001966D1">
        <w:rPr>
          <w:rFonts w:ascii="Times New Roman" w:hAnsi="Times New Roman"/>
          <w:b/>
          <w:sz w:val="28"/>
          <w:szCs w:val="28"/>
        </w:rPr>
        <w:t>Стратегические направления деятельности Общества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Для выполнения миссии и достижения желаемых результатов, Общество планомерно развивается по трем стратегическим направлениям: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lastRenderedPageBreak/>
        <w:t>-  технико-экономическое развитие;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соблюдение экологических стандартов;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достижение высокого уровня социальной ответственности.</w:t>
      </w:r>
    </w:p>
    <w:p w:rsidR="00560C9E" w:rsidRPr="001966D1" w:rsidRDefault="00560C9E" w:rsidP="00560C9E">
      <w:pPr>
        <w:pStyle w:val="aff3"/>
        <w:ind w:firstLine="709"/>
        <w:jc w:val="both"/>
        <w:rPr>
          <w:rFonts w:ascii="Times New Roman" w:hAnsi="Times New Roman"/>
          <w:b/>
          <w:i/>
          <w:sz w:val="28"/>
          <w:szCs w:val="28"/>
        </w:rPr>
      </w:pPr>
    </w:p>
    <w:p w:rsidR="00560C9E" w:rsidRPr="001966D1" w:rsidRDefault="00560C9E" w:rsidP="00560C9E">
      <w:pPr>
        <w:pStyle w:val="aff3"/>
        <w:ind w:firstLine="709"/>
        <w:jc w:val="both"/>
        <w:rPr>
          <w:rFonts w:ascii="Times New Roman" w:hAnsi="Times New Roman"/>
          <w:b/>
          <w:i/>
          <w:sz w:val="28"/>
          <w:szCs w:val="28"/>
        </w:rPr>
      </w:pPr>
      <w:r w:rsidRPr="001966D1">
        <w:rPr>
          <w:rFonts w:ascii="Times New Roman" w:hAnsi="Times New Roman"/>
          <w:b/>
          <w:i/>
          <w:sz w:val="28"/>
          <w:szCs w:val="28"/>
        </w:rPr>
        <w:t xml:space="preserve">Технико-экономическое развитие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Деятельность Общества, как </w:t>
      </w:r>
      <w:proofErr w:type="spellStart"/>
      <w:r w:rsidRPr="001966D1">
        <w:rPr>
          <w:rFonts w:ascii="Times New Roman" w:hAnsi="Times New Roman"/>
          <w:sz w:val="28"/>
          <w:szCs w:val="28"/>
        </w:rPr>
        <w:t>энергопроизводящей</w:t>
      </w:r>
      <w:proofErr w:type="spellEnd"/>
      <w:r w:rsidRPr="001966D1">
        <w:rPr>
          <w:rFonts w:ascii="Times New Roman" w:hAnsi="Times New Roman"/>
          <w:sz w:val="28"/>
          <w:szCs w:val="28"/>
        </w:rPr>
        <w:t xml:space="preserve"> организации, направлена на техническое перевооружение путем полной замены технологического оборудования и увеличения мощности. Достижение данной цели Обществом будет производиться путем осуществления следующих задач:</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1. Увеличение мощности станции путем модернизации имеющегося оборудования.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2. Реализация проекта модернизации по замене турбинного, генераторного оборудования, замена систем управления и реконструкция гидротурбинной системы.</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3. Участие в составлении водного баланса с целью достижения эффективного использования водных ресурсов.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4. Своевременное и качественное проведение капитальных и текущих ремонтов.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5. Обеспечение выплаты дивидендов.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6. Оптимизация затрат.</w:t>
      </w:r>
    </w:p>
    <w:p w:rsidR="00560C9E" w:rsidRPr="001966D1" w:rsidRDefault="00560C9E" w:rsidP="00560C9E">
      <w:pPr>
        <w:pStyle w:val="aff3"/>
        <w:ind w:firstLine="709"/>
        <w:jc w:val="both"/>
        <w:rPr>
          <w:rFonts w:ascii="Times New Roman" w:hAnsi="Times New Roman"/>
          <w:b/>
          <w:i/>
          <w:sz w:val="28"/>
          <w:szCs w:val="28"/>
        </w:rPr>
      </w:pPr>
      <w:bookmarkStart w:id="0" w:name="Page_2314"/>
      <w:bookmarkEnd w:id="0"/>
    </w:p>
    <w:p w:rsidR="00560C9E" w:rsidRPr="001966D1" w:rsidRDefault="00560C9E" w:rsidP="00560C9E">
      <w:pPr>
        <w:pStyle w:val="aff3"/>
        <w:ind w:firstLine="709"/>
        <w:jc w:val="both"/>
        <w:rPr>
          <w:rFonts w:ascii="Times New Roman" w:hAnsi="Times New Roman"/>
          <w:b/>
          <w:i/>
          <w:sz w:val="28"/>
          <w:szCs w:val="28"/>
        </w:rPr>
      </w:pPr>
      <w:r w:rsidRPr="001966D1">
        <w:rPr>
          <w:rFonts w:ascii="Times New Roman" w:hAnsi="Times New Roman"/>
          <w:b/>
          <w:i/>
          <w:sz w:val="28"/>
          <w:szCs w:val="28"/>
        </w:rPr>
        <w:t>Соблюдение экологических стандартов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Достижение данной цели Обществом будет производиться путем осуществления следующих задач:</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1. Способствование предупреждению негативных воздействий на состояние окружающей среды.</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2. Инициативы, направленные на повышение ответственности за состояние окружающей среды.</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ab/>
      </w:r>
    </w:p>
    <w:p w:rsidR="00560C9E" w:rsidRPr="001966D1" w:rsidRDefault="00560C9E" w:rsidP="00560C9E">
      <w:pPr>
        <w:pStyle w:val="aff3"/>
        <w:ind w:firstLine="709"/>
        <w:jc w:val="both"/>
        <w:rPr>
          <w:rFonts w:ascii="Times New Roman" w:hAnsi="Times New Roman"/>
          <w:b/>
          <w:i/>
          <w:sz w:val="28"/>
          <w:szCs w:val="28"/>
        </w:rPr>
      </w:pPr>
      <w:r w:rsidRPr="001966D1">
        <w:rPr>
          <w:rFonts w:ascii="Times New Roman" w:hAnsi="Times New Roman"/>
          <w:b/>
          <w:i/>
          <w:sz w:val="28"/>
          <w:szCs w:val="28"/>
        </w:rPr>
        <w:t>Достижение высокого уровня социальной ответственности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Достижение данной цели Обществом будет производиться путем осуществления следующих задач:</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1. Создание благоприятных условий труда и отдыха для работников.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2. Оказание социальной поддержки работникам Общества.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3. Обеспечение безопасных условий труда.</w:t>
      </w:r>
    </w:p>
    <w:p w:rsidR="00560C9E" w:rsidRPr="001966D1" w:rsidRDefault="00560C9E" w:rsidP="00560C9E">
      <w:pPr>
        <w:pStyle w:val="aff3"/>
        <w:ind w:firstLine="708"/>
        <w:rPr>
          <w:rFonts w:ascii="Times New Roman" w:hAnsi="Times New Roman"/>
          <w:b/>
          <w:sz w:val="28"/>
          <w:szCs w:val="28"/>
        </w:rPr>
      </w:pPr>
    </w:p>
    <w:p w:rsidR="00560C9E" w:rsidRPr="001966D1" w:rsidRDefault="00560C9E" w:rsidP="00560C9E">
      <w:pPr>
        <w:pStyle w:val="aff3"/>
        <w:ind w:firstLine="708"/>
        <w:rPr>
          <w:rFonts w:ascii="Times New Roman" w:hAnsi="Times New Roman"/>
          <w:b/>
          <w:sz w:val="28"/>
          <w:szCs w:val="28"/>
        </w:rPr>
      </w:pPr>
      <w:r w:rsidRPr="001966D1">
        <w:rPr>
          <w:rFonts w:ascii="Times New Roman" w:hAnsi="Times New Roman"/>
          <w:b/>
          <w:sz w:val="28"/>
          <w:szCs w:val="28"/>
        </w:rPr>
        <w:t>Ключевые события и награждения работников Общества за 2020 год</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За многолетнюю плодотворную работу и за положительные показатели в труде, орденом, медалями, нагрудными знаками, почетными грамотами и благодарственными письмами были награждены 52 работника Общества, в том числе:</w:t>
      </w:r>
    </w:p>
    <w:p w:rsidR="00560C9E" w:rsidRPr="001966D1" w:rsidRDefault="00560C9E" w:rsidP="00560C9E">
      <w:pPr>
        <w:pStyle w:val="aff3"/>
        <w:jc w:val="both"/>
        <w:rPr>
          <w:rFonts w:ascii="Times New Roman" w:hAnsi="Times New Roman"/>
          <w:sz w:val="28"/>
          <w:szCs w:val="28"/>
          <w:lang w:val="kk-KZ"/>
        </w:rPr>
      </w:pPr>
      <w:r w:rsidRPr="001966D1">
        <w:rPr>
          <w:rFonts w:ascii="Times New Roman" w:hAnsi="Times New Roman"/>
          <w:sz w:val="28"/>
          <w:szCs w:val="28"/>
        </w:rPr>
        <w:t xml:space="preserve">          Награжден</w:t>
      </w:r>
      <w:r w:rsidRPr="001966D1">
        <w:rPr>
          <w:rFonts w:ascii="Times New Roman" w:hAnsi="Times New Roman"/>
          <w:sz w:val="28"/>
          <w:szCs w:val="28"/>
          <w:lang w:val="kk-KZ"/>
        </w:rPr>
        <w:t>ы</w:t>
      </w:r>
      <w:r w:rsidRPr="001966D1">
        <w:rPr>
          <w:rFonts w:ascii="Times New Roman" w:hAnsi="Times New Roman"/>
          <w:sz w:val="28"/>
          <w:szCs w:val="28"/>
        </w:rPr>
        <w:t xml:space="preserve"> Юбилейной медалью 100-летие</w:t>
      </w:r>
      <w:r w:rsidRPr="001966D1">
        <w:rPr>
          <w:rFonts w:ascii="Times New Roman" w:hAnsi="Times New Roman"/>
          <w:sz w:val="28"/>
          <w:szCs w:val="28"/>
          <w:lang w:val="kk-KZ"/>
        </w:rPr>
        <w:t xml:space="preserve"> </w:t>
      </w:r>
      <w:r w:rsidRPr="001966D1">
        <w:rPr>
          <w:rFonts w:ascii="Times New Roman" w:hAnsi="Times New Roman"/>
          <w:sz w:val="28"/>
          <w:szCs w:val="28"/>
        </w:rPr>
        <w:t xml:space="preserve">Плана ГОЭЛРО Казахстанского Электроэнергетического Объединения – Председатель Правления </w:t>
      </w:r>
      <w:proofErr w:type="spellStart"/>
      <w:r w:rsidRPr="001966D1">
        <w:rPr>
          <w:rFonts w:ascii="Times New Roman" w:hAnsi="Times New Roman"/>
          <w:sz w:val="28"/>
          <w:szCs w:val="28"/>
        </w:rPr>
        <w:t>Берлибаев</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Ануар</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Амирбаевич</w:t>
      </w:r>
      <w:proofErr w:type="spellEnd"/>
      <w:r w:rsidRPr="001966D1">
        <w:rPr>
          <w:rFonts w:ascii="Times New Roman" w:hAnsi="Times New Roman"/>
          <w:sz w:val="28"/>
          <w:szCs w:val="28"/>
        </w:rPr>
        <w:t xml:space="preserve">, заместитель председателя правления </w:t>
      </w:r>
      <w:r w:rsidRPr="001966D1">
        <w:rPr>
          <w:rFonts w:ascii="Times New Roman" w:hAnsi="Times New Roman"/>
          <w:sz w:val="28"/>
          <w:szCs w:val="28"/>
          <w:lang w:val="kk-KZ"/>
        </w:rPr>
        <w:t>– главный инженер Сайманов Сейтмурат Мирзабекұлы, заместитель председателя правления по финансово-</w:t>
      </w:r>
      <w:r w:rsidRPr="001966D1">
        <w:rPr>
          <w:rFonts w:ascii="Times New Roman" w:hAnsi="Times New Roman"/>
          <w:sz w:val="28"/>
          <w:szCs w:val="28"/>
          <w:lang w:val="kk-KZ"/>
        </w:rPr>
        <w:lastRenderedPageBreak/>
        <w:t>экономическим вопросам Үсіпбек Әділхан Бегетайұлы, начальник производственно-технического отдела Сарсенбаев Азимбай Абдуллаұлы, заместитель главного инженера Аманов Нұрлан Садыханұлы, начальник СРЗАИ Озғанбаев Елубай Заманбайұлы, начальник управления по обеспечению Аманов Әлмахан Өскенбайұлы.</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lang w:val="kk-KZ"/>
        </w:rPr>
        <w:t xml:space="preserve">        </w:t>
      </w:r>
      <w:r w:rsidRPr="001966D1">
        <w:rPr>
          <w:rFonts w:ascii="Times New Roman" w:hAnsi="Times New Roman"/>
          <w:sz w:val="28"/>
          <w:szCs w:val="28"/>
        </w:rPr>
        <w:t>почетной грамотой Министерства Энергетики Республики Казахстан награжден</w:t>
      </w:r>
      <w:r w:rsidRPr="001966D1">
        <w:rPr>
          <w:rFonts w:ascii="Times New Roman" w:hAnsi="Times New Roman"/>
          <w:sz w:val="28"/>
          <w:szCs w:val="28"/>
          <w:lang w:val="kk-KZ"/>
        </w:rPr>
        <w:t xml:space="preserve">ы электрослесарь электрического цеха Жамантаев Мухтар Құдиярұлы, токарь турбинного цеха </w:t>
      </w:r>
      <w:r w:rsidRPr="001966D1">
        <w:rPr>
          <w:rFonts w:ascii="Times New Roman" w:hAnsi="Times New Roman"/>
          <w:color w:val="000000"/>
          <w:sz w:val="28"/>
          <w:szCs w:val="28"/>
          <w:lang w:val="kk-KZ"/>
        </w:rPr>
        <w:t>Адилов Мурат Бекболатұлы, начальник смены цеха центрального пульта управления Серикбаев Нуржан Орынбасарұлы</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lang w:val="kk-KZ"/>
        </w:rPr>
        <w:t xml:space="preserve">            </w:t>
      </w:r>
      <w:r w:rsidRPr="001966D1">
        <w:rPr>
          <w:rFonts w:ascii="Times New Roman" w:hAnsi="Times New Roman"/>
          <w:sz w:val="28"/>
          <w:szCs w:val="28"/>
        </w:rPr>
        <w:t xml:space="preserve">медалью Ассоциации «KAZENERGY» награжден </w:t>
      </w:r>
      <w:r w:rsidRPr="001966D1">
        <w:rPr>
          <w:rFonts w:ascii="Times New Roman" w:hAnsi="Times New Roman"/>
          <w:color w:val="000000"/>
          <w:sz w:val="28"/>
          <w:szCs w:val="28"/>
          <w:lang w:val="kk-KZ"/>
        </w:rPr>
        <w:t>начальник смены цеха центрального пульта управления Серикбаев Нуржан Орынбасарұлы</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color w:val="000000"/>
          <w:sz w:val="28"/>
          <w:szCs w:val="28"/>
          <w:lang w:val="kk-KZ"/>
        </w:rPr>
      </w:pPr>
      <w:r w:rsidRPr="001966D1">
        <w:rPr>
          <w:rFonts w:ascii="Times New Roman" w:hAnsi="Times New Roman"/>
          <w:sz w:val="28"/>
          <w:szCs w:val="28"/>
          <w:lang w:val="kk-KZ"/>
        </w:rPr>
        <w:t xml:space="preserve">             </w:t>
      </w:r>
      <w:r w:rsidRPr="001966D1">
        <w:rPr>
          <w:rFonts w:ascii="Times New Roman" w:hAnsi="Times New Roman"/>
          <w:sz w:val="28"/>
          <w:szCs w:val="28"/>
        </w:rPr>
        <w:t>почетной грамотой Ассоциации «KAZENERGY» награжден</w:t>
      </w:r>
      <w:r w:rsidRPr="001966D1">
        <w:rPr>
          <w:rFonts w:ascii="Times New Roman" w:hAnsi="Times New Roman"/>
          <w:sz w:val="28"/>
          <w:szCs w:val="28"/>
          <w:lang w:val="kk-KZ"/>
        </w:rPr>
        <w:t>ы</w:t>
      </w:r>
      <w:r w:rsidRPr="001966D1">
        <w:rPr>
          <w:rFonts w:ascii="Times New Roman" w:hAnsi="Times New Roman"/>
          <w:sz w:val="28"/>
          <w:szCs w:val="28"/>
        </w:rPr>
        <w:t xml:space="preserve"> </w:t>
      </w:r>
      <w:r w:rsidRPr="001966D1">
        <w:rPr>
          <w:rFonts w:ascii="Times New Roman" w:hAnsi="Times New Roman"/>
          <w:sz w:val="28"/>
          <w:szCs w:val="28"/>
          <w:lang w:val="kk-KZ"/>
        </w:rPr>
        <w:t xml:space="preserve">слесарь турбинного цеха </w:t>
      </w:r>
      <w:r w:rsidRPr="001966D1">
        <w:rPr>
          <w:rFonts w:ascii="Times New Roman" w:hAnsi="Times New Roman"/>
          <w:color w:val="000000"/>
          <w:sz w:val="28"/>
          <w:szCs w:val="28"/>
          <w:lang w:val="kk-KZ"/>
        </w:rPr>
        <w:t>Каюпов Акберген Нұржауұлы, машинист гидроагрегатов центрального пульта управления Сейдазимов Полатбек Жасузақұлы;</w:t>
      </w:r>
    </w:p>
    <w:p w:rsidR="00560C9E" w:rsidRPr="001966D1" w:rsidRDefault="00560C9E" w:rsidP="00560C9E">
      <w:pPr>
        <w:contextualSpacing/>
        <w:jc w:val="both"/>
        <w:rPr>
          <w:rFonts w:ascii="Times New Roman" w:hAnsi="Times New Roman"/>
          <w:sz w:val="28"/>
          <w:szCs w:val="28"/>
          <w:lang w:val="kk-KZ"/>
        </w:rPr>
      </w:pPr>
      <w:r w:rsidRPr="001966D1">
        <w:rPr>
          <w:rFonts w:ascii="Times New Roman" w:hAnsi="Times New Roman"/>
          <w:color w:val="000000"/>
          <w:sz w:val="28"/>
          <w:szCs w:val="28"/>
          <w:lang w:val="kk-KZ"/>
        </w:rPr>
        <w:t xml:space="preserve">             </w:t>
      </w:r>
      <w:r w:rsidRPr="001966D1">
        <w:rPr>
          <w:rFonts w:ascii="Times New Roman" w:hAnsi="Times New Roman"/>
          <w:sz w:val="28"/>
          <w:szCs w:val="28"/>
        </w:rPr>
        <w:t>благодарственным письмом</w:t>
      </w:r>
      <w:r w:rsidRPr="001966D1">
        <w:rPr>
          <w:rFonts w:ascii="Times New Roman" w:hAnsi="Times New Roman"/>
          <w:sz w:val="28"/>
          <w:szCs w:val="28"/>
          <w:lang w:val="kk-KZ"/>
        </w:rPr>
        <w:t xml:space="preserve"> </w:t>
      </w:r>
      <w:r w:rsidRPr="001966D1">
        <w:rPr>
          <w:rFonts w:ascii="Times New Roman" w:hAnsi="Times New Roman"/>
          <w:sz w:val="28"/>
          <w:szCs w:val="28"/>
        </w:rPr>
        <w:t>Ассоциации «KAZENERGY» награжден</w:t>
      </w:r>
      <w:r w:rsidRPr="001966D1">
        <w:rPr>
          <w:rFonts w:ascii="Times New Roman" w:hAnsi="Times New Roman"/>
          <w:sz w:val="28"/>
          <w:szCs w:val="28"/>
          <w:lang w:val="kk-KZ"/>
        </w:rPr>
        <w:t xml:space="preserve"> электрослесарь электрического цеха </w:t>
      </w:r>
      <w:r w:rsidRPr="001966D1">
        <w:rPr>
          <w:rFonts w:ascii="Times New Roman" w:hAnsi="Times New Roman"/>
          <w:color w:val="000000"/>
          <w:sz w:val="28"/>
          <w:szCs w:val="28"/>
          <w:lang w:val="kk-KZ"/>
        </w:rPr>
        <w:t>Асылбеков Мухан Ермекбайұлы;</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rPr>
        <w:t xml:space="preserve">       </w:t>
      </w:r>
      <w:r w:rsidRPr="001966D1">
        <w:rPr>
          <w:rFonts w:ascii="Times New Roman" w:hAnsi="Times New Roman"/>
          <w:sz w:val="28"/>
          <w:szCs w:val="28"/>
          <w:lang w:val="kk-KZ"/>
        </w:rPr>
        <w:t xml:space="preserve">   </w:t>
      </w:r>
      <w:r w:rsidRPr="001966D1">
        <w:rPr>
          <w:rFonts w:ascii="Times New Roman" w:hAnsi="Times New Roman"/>
          <w:sz w:val="28"/>
          <w:szCs w:val="28"/>
        </w:rPr>
        <w:t xml:space="preserve">  благодарственным письмом Министерства Энергетики Республики Казахстан награжден </w:t>
      </w:r>
      <w:proofErr w:type="spellStart"/>
      <w:r w:rsidRPr="001966D1">
        <w:rPr>
          <w:rFonts w:ascii="Times New Roman" w:hAnsi="Times New Roman"/>
          <w:sz w:val="28"/>
          <w:szCs w:val="28"/>
        </w:rPr>
        <w:t>электрогазосварщик</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электр</w:t>
      </w:r>
      <w:proofErr w:type="spellEnd"/>
      <w:r w:rsidRPr="001966D1">
        <w:rPr>
          <w:rFonts w:ascii="Times New Roman" w:hAnsi="Times New Roman"/>
          <w:sz w:val="28"/>
          <w:szCs w:val="28"/>
          <w:lang w:val="kk-KZ"/>
        </w:rPr>
        <w:t>ического цеха Коробов Александр Геннадиевич</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sz w:val="28"/>
          <w:szCs w:val="28"/>
          <w:lang w:val="kk-KZ"/>
        </w:rPr>
      </w:pPr>
      <w:r w:rsidRPr="001966D1">
        <w:rPr>
          <w:rFonts w:ascii="Times New Roman" w:hAnsi="Times New Roman"/>
          <w:sz w:val="28"/>
          <w:szCs w:val="28"/>
          <w:lang w:val="kk-KZ"/>
        </w:rPr>
        <w:t xml:space="preserve">            звание «Заслуженный энергетик СНГ» присвоено</w:t>
      </w:r>
      <w:r w:rsidRPr="001966D1">
        <w:rPr>
          <w:rFonts w:ascii="Times New Roman" w:hAnsi="Times New Roman"/>
          <w:sz w:val="28"/>
          <w:szCs w:val="28"/>
        </w:rPr>
        <w:t xml:space="preserve"> </w:t>
      </w:r>
      <w:r w:rsidRPr="001966D1">
        <w:rPr>
          <w:rFonts w:ascii="Times New Roman" w:hAnsi="Times New Roman"/>
          <w:sz w:val="28"/>
          <w:szCs w:val="28"/>
          <w:lang w:val="kk-KZ"/>
        </w:rPr>
        <w:t>начальнику управления промышленной  безопасности, охраны труда и окужающей среды Шойбекову Ержигит Ибрахимовичу;</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lang w:val="kk-KZ"/>
        </w:rPr>
        <w:t xml:space="preserve">            </w:t>
      </w:r>
      <w:r w:rsidRPr="001966D1">
        <w:rPr>
          <w:rFonts w:ascii="Times New Roman" w:hAnsi="Times New Roman"/>
          <w:sz w:val="28"/>
          <w:szCs w:val="28"/>
        </w:rPr>
        <w:t>звание «</w:t>
      </w:r>
      <w:proofErr w:type="spellStart"/>
      <w:r w:rsidRPr="001966D1">
        <w:rPr>
          <w:rFonts w:ascii="Times New Roman" w:hAnsi="Times New Roman"/>
          <w:sz w:val="28"/>
          <w:szCs w:val="28"/>
        </w:rPr>
        <w:t>Еңбегі</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сіңген</w:t>
      </w:r>
      <w:proofErr w:type="spellEnd"/>
      <w:r w:rsidRPr="001966D1">
        <w:rPr>
          <w:rFonts w:ascii="Times New Roman" w:hAnsi="Times New Roman"/>
          <w:sz w:val="28"/>
          <w:szCs w:val="28"/>
        </w:rPr>
        <w:t xml:space="preserve"> энергетик </w:t>
      </w:r>
      <w:proofErr w:type="spellStart"/>
      <w:r w:rsidRPr="001966D1">
        <w:rPr>
          <w:rFonts w:ascii="Times New Roman" w:hAnsi="Times New Roman"/>
          <w:sz w:val="28"/>
          <w:szCs w:val="28"/>
        </w:rPr>
        <w:t>Қазақстан</w:t>
      </w:r>
      <w:proofErr w:type="spellEnd"/>
      <w:r w:rsidRPr="001966D1">
        <w:rPr>
          <w:rFonts w:ascii="Times New Roman" w:hAnsi="Times New Roman"/>
          <w:sz w:val="28"/>
          <w:szCs w:val="28"/>
        </w:rPr>
        <w:t xml:space="preserve"> Электр </w:t>
      </w:r>
      <w:proofErr w:type="spellStart"/>
      <w:r w:rsidRPr="001966D1">
        <w:rPr>
          <w:rFonts w:ascii="Times New Roman" w:hAnsi="Times New Roman"/>
          <w:sz w:val="28"/>
          <w:szCs w:val="28"/>
        </w:rPr>
        <w:t>энергетикалық</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Қауымдастығы</w:t>
      </w:r>
      <w:proofErr w:type="spellEnd"/>
      <w:r w:rsidRPr="001966D1">
        <w:rPr>
          <w:rFonts w:ascii="Times New Roman" w:hAnsi="Times New Roman"/>
          <w:sz w:val="28"/>
          <w:szCs w:val="28"/>
        </w:rPr>
        <w:t xml:space="preserve">» присвоено начальнику </w:t>
      </w:r>
      <w:r w:rsidRPr="001966D1">
        <w:rPr>
          <w:rFonts w:ascii="Times New Roman" w:hAnsi="Times New Roman"/>
          <w:sz w:val="28"/>
          <w:szCs w:val="28"/>
          <w:lang w:val="kk-KZ"/>
        </w:rPr>
        <w:t>смены станции центрального пульта управления Сахову Арман Ыбырайұлы</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sz w:val="28"/>
          <w:szCs w:val="28"/>
          <w:lang w:val="kk-KZ"/>
        </w:rPr>
      </w:pPr>
      <w:r w:rsidRPr="001966D1">
        <w:rPr>
          <w:rFonts w:ascii="Times New Roman" w:hAnsi="Times New Roman"/>
          <w:sz w:val="28"/>
          <w:szCs w:val="28"/>
          <w:lang w:val="kk-KZ"/>
        </w:rPr>
        <w:t xml:space="preserve">           звание «Құрметті энергетик Қазақстан Электр энергетикалық Қауымдастығы» присвоено  электромонтеру СРЗАИ Жүнісбекову Нұрлан Шардахметұлы;</w:t>
      </w:r>
    </w:p>
    <w:p w:rsidR="00560C9E" w:rsidRPr="001966D1" w:rsidRDefault="00560C9E" w:rsidP="00560C9E">
      <w:pPr>
        <w:contextualSpacing/>
        <w:jc w:val="both"/>
        <w:rPr>
          <w:rFonts w:ascii="Times New Roman" w:hAnsi="Times New Roman"/>
          <w:color w:val="000000"/>
          <w:sz w:val="28"/>
          <w:szCs w:val="28"/>
          <w:lang w:val="kk-KZ"/>
        </w:rPr>
      </w:pPr>
      <w:r w:rsidRPr="001966D1">
        <w:rPr>
          <w:rFonts w:ascii="Times New Roman" w:hAnsi="Times New Roman"/>
          <w:sz w:val="28"/>
          <w:szCs w:val="28"/>
          <w:lang w:val="kk-KZ"/>
        </w:rPr>
        <w:t xml:space="preserve">           </w:t>
      </w:r>
      <w:r w:rsidRPr="001966D1">
        <w:rPr>
          <w:rFonts w:ascii="Times New Roman" w:hAnsi="Times New Roman"/>
          <w:sz w:val="28"/>
          <w:szCs w:val="28"/>
        </w:rPr>
        <w:t>почетной грамотой «</w:t>
      </w:r>
      <w:proofErr w:type="spellStart"/>
      <w:r w:rsidRPr="001966D1">
        <w:rPr>
          <w:rFonts w:ascii="Times New Roman" w:hAnsi="Times New Roman"/>
          <w:sz w:val="28"/>
          <w:szCs w:val="28"/>
        </w:rPr>
        <w:t>Қазақстан</w:t>
      </w:r>
      <w:proofErr w:type="spellEnd"/>
      <w:r w:rsidRPr="001966D1">
        <w:rPr>
          <w:rFonts w:ascii="Times New Roman" w:hAnsi="Times New Roman"/>
          <w:sz w:val="28"/>
          <w:szCs w:val="28"/>
        </w:rPr>
        <w:t xml:space="preserve"> Электр </w:t>
      </w:r>
      <w:proofErr w:type="spellStart"/>
      <w:r w:rsidRPr="001966D1">
        <w:rPr>
          <w:rFonts w:ascii="Times New Roman" w:hAnsi="Times New Roman"/>
          <w:sz w:val="28"/>
          <w:szCs w:val="28"/>
        </w:rPr>
        <w:t>энергетикалық</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Қауымдастығы</w:t>
      </w:r>
      <w:proofErr w:type="spellEnd"/>
      <w:r w:rsidRPr="001966D1">
        <w:rPr>
          <w:rFonts w:ascii="Times New Roman" w:hAnsi="Times New Roman"/>
          <w:sz w:val="28"/>
          <w:szCs w:val="28"/>
        </w:rPr>
        <w:t>» награжден</w:t>
      </w:r>
      <w:r w:rsidRPr="001966D1">
        <w:rPr>
          <w:rFonts w:ascii="Times New Roman" w:hAnsi="Times New Roman"/>
          <w:sz w:val="28"/>
          <w:szCs w:val="28"/>
          <w:lang w:val="kk-KZ"/>
        </w:rPr>
        <w:t xml:space="preserve">ы машинистгидроаграгатов центрального пульта управления </w:t>
      </w:r>
      <w:r w:rsidRPr="001966D1">
        <w:rPr>
          <w:rFonts w:ascii="Times New Roman" w:hAnsi="Times New Roman"/>
          <w:sz w:val="28"/>
          <w:szCs w:val="28"/>
        </w:rPr>
        <w:t xml:space="preserve"> </w:t>
      </w:r>
      <w:r w:rsidRPr="001966D1">
        <w:rPr>
          <w:rFonts w:ascii="Times New Roman" w:hAnsi="Times New Roman"/>
          <w:color w:val="000000"/>
          <w:sz w:val="28"/>
          <w:szCs w:val="28"/>
          <w:lang w:val="kk-KZ"/>
        </w:rPr>
        <w:t>Смайл Қанат Әзімұлы, начальник смены цеха центрального пульта управления  Аманов</w:t>
      </w:r>
      <w:proofErr w:type="gramStart"/>
      <w:r w:rsidRPr="001966D1">
        <w:rPr>
          <w:rFonts w:ascii="Times New Roman" w:hAnsi="Times New Roman"/>
          <w:color w:val="000000"/>
          <w:sz w:val="28"/>
          <w:szCs w:val="28"/>
          <w:lang w:val="kk-KZ"/>
        </w:rPr>
        <w:t xml:space="preserve"> Т</w:t>
      </w:r>
      <w:proofErr w:type="gramEnd"/>
      <w:r w:rsidRPr="001966D1">
        <w:rPr>
          <w:rFonts w:ascii="Times New Roman" w:hAnsi="Times New Roman"/>
          <w:color w:val="000000"/>
          <w:sz w:val="28"/>
          <w:szCs w:val="28"/>
          <w:lang w:val="kk-KZ"/>
        </w:rPr>
        <w:t>оқтар Нұрланұлы;</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color w:val="000000"/>
          <w:sz w:val="28"/>
          <w:szCs w:val="28"/>
          <w:lang w:val="kk-KZ"/>
        </w:rPr>
        <w:t xml:space="preserve">          </w:t>
      </w:r>
      <w:r w:rsidRPr="001966D1">
        <w:rPr>
          <w:rFonts w:ascii="Times New Roman" w:hAnsi="Times New Roman"/>
          <w:sz w:val="28"/>
          <w:szCs w:val="28"/>
        </w:rPr>
        <w:t>почетной грамотой АО «ФНБ «</w:t>
      </w:r>
      <w:proofErr w:type="spellStart"/>
      <w:r w:rsidRPr="001966D1">
        <w:rPr>
          <w:rFonts w:ascii="Times New Roman" w:hAnsi="Times New Roman"/>
          <w:sz w:val="28"/>
          <w:szCs w:val="28"/>
        </w:rPr>
        <w:t>Самрук-Казына</w:t>
      </w:r>
      <w:proofErr w:type="spellEnd"/>
      <w:r w:rsidRPr="001966D1">
        <w:rPr>
          <w:rFonts w:ascii="Times New Roman" w:hAnsi="Times New Roman"/>
          <w:sz w:val="28"/>
          <w:szCs w:val="28"/>
        </w:rPr>
        <w:t>» награжден начальник смены с</w:t>
      </w:r>
      <w:r w:rsidRPr="001966D1">
        <w:rPr>
          <w:rFonts w:ascii="Times New Roman" w:hAnsi="Times New Roman"/>
          <w:sz w:val="28"/>
          <w:szCs w:val="28"/>
          <w:lang w:val="kk-KZ"/>
        </w:rPr>
        <w:t>танции центрального пульта управления    Махимов Болат Әлайдарұлы</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lang w:val="kk-KZ"/>
        </w:rPr>
        <w:t xml:space="preserve">         </w:t>
      </w:r>
      <w:r w:rsidRPr="001966D1">
        <w:rPr>
          <w:rFonts w:ascii="Times New Roman" w:hAnsi="Times New Roman"/>
          <w:sz w:val="28"/>
          <w:szCs w:val="28"/>
        </w:rPr>
        <w:t xml:space="preserve">почетной грамотой АО «Самрук-Энерго» награждены </w:t>
      </w:r>
      <w:r w:rsidRPr="001966D1">
        <w:rPr>
          <w:rFonts w:ascii="Times New Roman" w:hAnsi="Times New Roman"/>
          <w:sz w:val="28"/>
          <w:szCs w:val="28"/>
          <w:lang w:val="kk-KZ"/>
        </w:rPr>
        <w:t xml:space="preserve">инженер техники безопасности и охраны труда </w:t>
      </w:r>
      <w:r w:rsidRPr="001966D1">
        <w:rPr>
          <w:rFonts w:ascii="Times New Roman" w:hAnsi="Times New Roman"/>
          <w:color w:val="000000"/>
          <w:sz w:val="28"/>
          <w:szCs w:val="28"/>
          <w:lang w:val="kk-KZ"/>
        </w:rPr>
        <w:t>Лесбек Нуржан Сейдуллаұлы,  менеджер СУР и ВК Бовкун Надежда Витальевна</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lang w:val="kk-KZ"/>
        </w:rPr>
        <w:t xml:space="preserve">         </w:t>
      </w:r>
      <w:r w:rsidRPr="001966D1">
        <w:rPr>
          <w:rFonts w:ascii="Times New Roman" w:hAnsi="Times New Roman"/>
          <w:sz w:val="28"/>
          <w:szCs w:val="28"/>
        </w:rPr>
        <w:t xml:space="preserve">благодарственным письмом АО «Самрук-Энерго» награжден </w:t>
      </w:r>
      <w:r w:rsidRPr="001966D1">
        <w:rPr>
          <w:rFonts w:ascii="Times New Roman" w:hAnsi="Times New Roman"/>
          <w:sz w:val="28"/>
          <w:szCs w:val="28"/>
          <w:lang w:val="kk-KZ"/>
        </w:rPr>
        <w:t>электрогазосварщик турбинного цеха Ворм Иван Викторович</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sz w:val="28"/>
          <w:szCs w:val="28"/>
          <w:lang w:val="kk-KZ"/>
        </w:rPr>
      </w:pPr>
      <w:r w:rsidRPr="001966D1">
        <w:rPr>
          <w:rFonts w:ascii="Times New Roman" w:hAnsi="Times New Roman"/>
          <w:sz w:val="28"/>
          <w:szCs w:val="28"/>
          <w:lang w:val="kk-KZ"/>
        </w:rPr>
        <w:t xml:space="preserve">         </w:t>
      </w:r>
      <w:r w:rsidRPr="001966D1">
        <w:rPr>
          <w:rFonts w:ascii="Times New Roman" w:hAnsi="Times New Roman"/>
          <w:sz w:val="28"/>
          <w:szCs w:val="28"/>
        </w:rPr>
        <w:t>нагрудным знак</w:t>
      </w:r>
      <w:r w:rsidRPr="001966D1">
        <w:rPr>
          <w:rFonts w:ascii="Times New Roman" w:hAnsi="Times New Roman"/>
          <w:sz w:val="28"/>
          <w:szCs w:val="28"/>
          <w:lang w:val="kk-KZ"/>
        </w:rPr>
        <w:t>ом</w:t>
      </w:r>
      <w:r w:rsidRPr="001966D1">
        <w:rPr>
          <w:rFonts w:ascii="Times New Roman" w:hAnsi="Times New Roman"/>
          <w:sz w:val="28"/>
          <w:szCs w:val="28"/>
        </w:rPr>
        <w:t xml:space="preserve"> </w:t>
      </w:r>
      <w:r w:rsidRPr="001966D1">
        <w:rPr>
          <w:rFonts w:ascii="Times New Roman" w:hAnsi="Times New Roman"/>
          <w:sz w:val="28"/>
          <w:szCs w:val="28"/>
          <w:lang w:val="kk-KZ"/>
        </w:rPr>
        <w:t xml:space="preserve"> </w:t>
      </w:r>
      <w:r w:rsidRPr="001966D1">
        <w:rPr>
          <w:rFonts w:ascii="Times New Roman" w:hAnsi="Times New Roman"/>
          <w:sz w:val="28"/>
          <w:szCs w:val="28"/>
        </w:rPr>
        <w:t>«</w:t>
      </w:r>
      <w:proofErr w:type="gramStart"/>
      <w:r w:rsidRPr="001966D1">
        <w:rPr>
          <w:rFonts w:ascii="Times New Roman" w:hAnsi="Times New Roman"/>
          <w:color w:val="000000"/>
          <w:sz w:val="28"/>
          <w:szCs w:val="28"/>
          <w:lang w:val="kk-KZ"/>
        </w:rPr>
        <w:t>К</w:t>
      </w:r>
      <w:proofErr w:type="gramEnd"/>
      <w:r w:rsidRPr="001966D1">
        <w:rPr>
          <w:rFonts w:ascii="Times New Roman" w:hAnsi="Times New Roman"/>
          <w:color w:val="000000"/>
          <w:sz w:val="28"/>
          <w:szCs w:val="28"/>
          <w:lang w:val="kk-KZ"/>
        </w:rPr>
        <w:t>ә</w:t>
      </w:r>
      <w:proofErr w:type="gramStart"/>
      <w:r w:rsidRPr="001966D1">
        <w:rPr>
          <w:rFonts w:ascii="Times New Roman" w:hAnsi="Times New Roman"/>
          <w:color w:val="000000"/>
          <w:sz w:val="28"/>
          <w:szCs w:val="28"/>
          <w:lang w:val="kk-KZ"/>
        </w:rPr>
        <w:t>с</w:t>
      </w:r>
      <w:proofErr w:type="gramEnd"/>
      <w:r w:rsidRPr="001966D1">
        <w:rPr>
          <w:rFonts w:ascii="Times New Roman" w:hAnsi="Times New Roman"/>
          <w:color w:val="000000"/>
          <w:sz w:val="28"/>
          <w:szCs w:val="28"/>
          <w:lang w:val="kk-KZ"/>
        </w:rPr>
        <w:t>іподақ ардагері</w:t>
      </w:r>
      <w:r w:rsidRPr="001966D1">
        <w:rPr>
          <w:rFonts w:ascii="Times New Roman" w:hAnsi="Times New Roman"/>
          <w:sz w:val="28"/>
          <w:szCs w:val="28"/>
        </w:rPr>
        <w:t>» Ветеран профсоюза Федерации профсоюзов Республики Казахстан</w:t>
      </w:r>
      <w:r w:rsidRPr="001966D1">
        <w:rPr>
          <w:rFonts w:ascii="Times New Roman" w:hAnsi="Times New Roman"/>
          <w:sz w:val="28"/>
          <w:szCs w:val="28"/>
          <w:lang w:val="kk-KZ"/>
        </w:rPr>
        <w:t xml:space="preserve"> награжден инженер водорегулирования производственно-технического отдела Тажиев Бакыталды Турабекович;</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lang w:val="kk-KZ"/>
        </w:rPr>
        <w:t xml:space="preserve">        м</w:t>
      </w:r>
      <w:proofErr w:type="spellStart"/>
      <w:r w:rsidRPr="001966D1">
        <w:rPr>
          <w:rFonts w:ascii="Times New Roman" w:hAnsi="Times New Roman"/>
          <w:sz w:val="28"/>
          <w:szCs w:val="28"/>
        </w:rPr>
        <w:t>едаль</w:t>
      </w:r>
      <w:proofErr w:type="spellEnd"/>
      <w:r w:rsidRPr="001966D1">
        <w:rPr>
          <w:rFonts w:ascii="Times New Roman" w:hAnsi="Times New Roman"/>
          <w:sz w:val="28"/>
          <w:szCs w:val="28"/>
          <w:lang w:val="kk-KZ"/>
        </w:rPr>
        <w:t>ю</w:t>
      </w:r>
      <w:r w:rsidRPr="001966D1">
        <w:rPr>
          <w:rFonts w:ascii="Times New Roman" w:hAnsi="Times New Roman"/>
          <w:sz w:val="28"/>
          <w:szCs w:val="28"/>
        </w:rPr>
        <w:t xml:space="preserve"> «</w:t>
      </w:r>
      <w:r w:rsidRPr="001966D1">
        <w:rPr>
          <w:rFonts w:ascii="Times New Roman" w:hAnsi="Times New Roman"/>
          <w:sz w:val="28"/>
          <w:szCs w:val="28"/>
          <w:lang w:val="kk-KZ"/>
        </w:rPr>
        <w:t>Құрмет белгісі</w:t>
      </w:r>
      <w:r w:rsidRPr="001966D1">
        <w:rPr>
          <w:rFonts w:ascii="Times New Roman" w:hAnsi="Times New Roman"/>
          <w:sz w:val="28"/>
          <w:szCs w:val="28"/>
        </w:rPr>
        <w:t>» Отраслевого профсоюза энергетиков Казахстана</w:t>
      </w:r>
      <w:r w:rsidRPr="001966D1">
        <w:rPr>
          <w:rFonts w:ascii="Times New Roman" w:hAnsi="Times New Roman"/>
          <w:sz w:val="28"/>
          <w:szCs w:val="28"/>
          <w:lang w:val="kk-KZ"/>
        </w:rPr>
        <w:t xml:space="preserve"> </w:t>
      </w:r>
      <w:r w:rsidRPr="001966D1">
        <w:rPr>
          <w:rFonts w:ascii="Times New Roman" w:hAnsi="Times New Roman"/>
          <w:sz w:val="28"/>
          <w:szCs w:val="28"/>
        </w:rPr>
        <w:t xml:space="preserve">награжден </w:t>
      </w:r>
      <w:r w:rsidRPr="001966D1">
        <w:rPr>
          <w:rFonts w:ascii="Times New Roman" w:hAnsi="Times New Roman"/>
          <w:sz w:val="28"/>
          <w:szCs w:val="28"/>
          <w:lang w:val="kk-KZ"/>
        </w:rPr>
        <w:t xml:space="preserve">водитель автогаража </w:t>
      </w:r>
      <w:r w:rsidRPr="001966D1">
        <w:rPr>
          <w:rFonts w:ascii="Times New Roman" w:hAnsi="Times New Roman"/>
          <w:color w:val="000000"/>
          <w:sz w:val="28"/>
          <w:szCs w:val="28"/>
          <w:lang w:val="kk-KZ"/>
        </w:rPr>
        <w:t>Қалмуратов Болат Жақыпбайұлы</w:t>
      </w:r>
      <w:r w:rsidRPr="001966D1">
        <w:rPr>
          <w:rFonts w:ascii="Times New Roman" w:hAnsi="Times New Roman"/>
          <w:sz w:val="28"/>
          <w:szCs w:val="28"/>
        </w:rPr>
        <w:t>;</w:t>
      </w:r>
    </w:p>
    <w:p w:rsidR="00560C9E" w:rsidRPr="001966D1" w:rsidRDefault="00560C9E" w:rsidP="00560C9E">
      <w:pPr>
        <w:contextualSpacing/>
        <w:jc w:val="both"/>
        <w:rPr>
          <w:rFonts w:ascii="Times New Roman" w:hAnsi="Times New Roman"/>
          <w:sz w:val="28"/>
          <w:szCs w:val="28"/>
        </w:rPr>
      </w:pPr>
      <w:r w:rsidRPr="001966D1">
        <w:rPr>
          <w:rFonts w:ascii="Times New Roman" w:hAnsi="Times New Roman"/>
          <w:sz w:val="28"/>
          <w:szCs w:val="28"/>
          <w:lang w:val="kk-KZ"/>
        </w:rPr>
        <w:t xml:space="preserve">        </w:t>
      </w:r>
      <w:r w:rsidRPr="001966D1">
        <w:rPr>
          <w:rFonts w:ascii="Times New Roman" w:hAnsi="Times New Roman"/>
          <w:sz w:val="28"/>
          <w:szCs w:val="28"/>
        </w:rPr>
        <w:t xml:space="preserve">почетной грамотой  Отраслевой профсоюз энергетиков Казахстана   награжден  </w:t>
      </w:r>
      <w:r w:rsidRPr="001966D1">
        <w:rPr>
          <w:rFonts w:ascii="Times New Roman" w:hAnsi="Times New Roman"/>
          <w:sz w:val="28"/>
          <w:szCs w:val="28"/>
          <w:lang w:val="kk-KZ"/>
        </w:rPr>
        <w:t xml:space="preserve">слесарь турбинного цеха </w:t>
      </w:r>
      <w:r w:rsidRPr="001966D1">
        <w:rPr>
          <w:rFonts w:ascii="Times New Roman" w:hAnsi="Times New Roman"/>
          <w:color w:val="000000"/>
          <w:sz w:val="28"/>
          <w:szCs w:val="28"/>
          <w:lang w:val="kk-KZ"/>
        </w:rPr>
        <w:t>Худайбергенов Максат Манатбайұлы</w:t>
      </w:r>
      <w:r w:rsidRPr="001966D1">
        <w:rPr>
          <w:rFonts w:ascii="Times New Roman" w:hAnsi="Times New Roman"/>
          <w:sz w:val="28"/>
          <w:szCs w:val="28"/>
        </w:rPr>
        <w:t>;</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lastRenderedPageBreak/>
        <w:t xml:space="preserve">         благодарственным письмом Акима Туркестанской области награжден  </w:t>
      </w:r>
      <w:r w:rsidRPr="001966D1">
        <w:rPr>
          <w:rFonts w:ascii="Times New Roman" w:hAnsi="Times New Roman"/>
          <w:sz w:val="28"/>
          <w:szCs w:val="28"/>
          <w:lang w:val="kk-KZ"/>
        </w:rPr>
        <w:t xml:space="preserve">начальник смены станции центрального пульта управления </w:t>
      </w:r>
      <w:r w:rsidRPr="001966D1">
        <w:rPr>
          <w:rFonts w:ascii="Times New Roman" w:hAnsi="Times New Roman"/>
          <w:noProof/>
          <w:sz w:val="28"/>
          <w:szCs w:val="28"/>
          <w:lang w:val="kk-KZ"/>
        </w:rPr>
        <w:t>Мамбетов Сырым Өмірұлы</w:t>
      </w:r>
      <w:r w:rsidRPr="001966D1">
        <w:rPr>
          <w:rFonts w:ascii="Times New Roman" w:hAnsi="Times New Roman"/>
          <w:sz w:val="28"/>
          <w:szCs w:val="28"/>
        </w:rPr>
        <w:t>;</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t xml:space="preserve">почетной грамотой Туркестанского областного </w:t>
      </w:r>
      <w:proofErr w:type="spellStart"/>
      <w:r w:rsidRPr="001966D1">
        <w:rPr>
          <w:rFonts w:ascii="Times New Roman" w:hAnsi="Times New Roman"/>
          <w:sz w:val="28"/>
          <w:szCs w:val="28"/>
        </w:rPr>
        <w:t>маслихата</w:t>
      </w:r>
      <w:proofErr w:type="spellEnd"/>
      <w:r w:rsidRPr="001966D1">
        <w:rPr>
          <w:rFonts w:ascii="Times New Roman" w:hAnsi="Times New Roman"/>
          <w:sz w:val="28"/>
          <w:szCs w:val="28"/>
        </w:rPr>
        <w:t xml:space="preserve"> награжден</w:t>
      </w:r>
      <w:r w:rsidRPr="001966D1">
        <w:rPr>
          <w:rFonts w:ascii="Times New Roman" w:hAnsi="Times New Roman"/>
          <w:sz w:val="28"/>
          <w:szCs w:val="28"/>
          <w:lang w:val="kk-KZ"/>
        </w:rPr>
        <w:t xml:space="preserve"> начальник смены станции центрального пульта управления</w:t>
      </w:r>
      <w:r w:rsidRPr="001966D1">
        <w:rPr>
          <w:rFonts w:ascii="Times New Roman" w:hAnsi="Times New Roman"/>
          <w:sz w:val="28"/>
          <w:szCs w:val="28"/>
        </w:rPr>
        <w:t xml:space="preserve"> </w:t>
      </w:r>
      <w:r w:rsidRPr="001966D1">
        <w:rPr>
          <w:rFonts w:ascii="Times New Roman" w:hAnsi="Times New Roman"/>
          <w:noProof/>
          <w:sz w:val="28"/>
          <w:szCs w:val="28"/>
          <w:lang w:val="kk-KZ"/>
        </w:rPr>
        <w:t>Сахов Әділет Ыбырайұлы</w:t>
      </w:r>
      <w:r w:rsidRPr="001966D1">
        <w:rPr>
          <w:rFonts w:ascii="Times New Roman" w:hAnsi="Times New Roman"/>
          <w:sz w:val="28"/>
          <w:szCs w:val="28"/>
        </w:rPr>
        <w:t>;</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t xml:space="preserve">благодарственным письмом </w:t>
      </w:r>
      <w:r w:rsidRPr="001966D1">
        <w:rPr>
          <w:rFonts w:ascii="Times New Roman" w:hAnsi="Times New Roman"/>
          <w:sz w:val="28"/>
          <w:szCs w:val="28"/>
          <w:lang w:val="kk-KZ"/>
        </w:rPr>
        <w:t xml:space="preserve"> </w:t>
      </w:r>
      <w:proofErr w:type="gramStart"/>
      <w:r w:rsidRPr="001966D1">
        <w:rPr>
          <w:rFonts w:ascii="Times New Roman" w:hAnsi="Times New Roman"/>
          <w:sz w:val="28"/>
          <w:szCs w:val="28"/>
        </w:rPr>
        <w:t>Туркестанского</w:t>
      </w:r>
      <w:proofErr w:type="gramEnd"/>
      <w:r w:rsidRPr="001966D1">
        <w:rPr>
          <w:rFonts w:ascii="Times New Roman" w:hAnsi="Times New Roman"/>
          <w:sz w:val="28"/>
          <w:szCs w:val="28"/>
        </w:rPr>
        <w:t xml:space="preserve"> областного </w:t>
      </w:r>
      <w:proofErr w:type="spellStart"/>
      <w:r w:rsidRPr="001966D1">
        <w:rPr>
          <w:rFonts w:ascii="Times New Roman" w:hAnsi="Times New Roman"/>
          <w:sz w:val="28"/>
          <w:szCs w:val="28"/>
        </w:rPr>
        <w:t>маслихата</w:t>
      </w:r>
      <w:proofErr w:type="spellEnd"/>
      <w:r w:rsidRPr="001966D1">
        <w:rPr>
          <w:rFonts w:ascii="Times New Roman" w:hAnsi="Times New Roman"/>
          <w:sz w:val="28"/>
          <w:szCs w:val="28"/>
        </w:rPr>
        <w:t xml:space="preserve"> награжден </w:t>
      </w:r>
      <w:r w:rsidRPr="001966D1">
        <w:rPr>
          <w:rFonts w:ascii="Times New Roman" w:hAnsi="Times New Roman"/>
          <w:sz w:val="28"/>
          <w:szCs w:val="28"/>
          <w:lang w:val="kk-KZ"/>
        </w:rPr>
        <w:t xml:space="preserve">инженер-электрик </w:t>
      </w:r>
      <w:r w:rsidRPr="001966D1">
        <w:rPr>
          <w:rFonts w:ascii="Times New Roman" w:hAnsi="Times New Roman"/>
          <w:noProof/>
          <w:sz w:val="28"/>
          <w:szCs w:val="28"/>
          <w:lang w:val="kk-KZ"/>
        </w:rPr>
        <w:t>Танаев Сабит Рахышбекович;</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благодарственным письмом Туркестанского областного управления энергетики и жилищного строительства награжден электрослесарь электрического цеха </w:t>
      </w:r>
      <w:r w:rsidRPr="001966D1">
        <w:rPr>
          <w:rFonts w:ascii="Times New Roman" w:hAnsi="Times New Roman"/>
          <w:noProof/>
          <w:sz w:val="28"/>
          <w:szCs w:val="28"/>
          <w:lang w:val="kk-KZ"/>
        </w:rPr>
        <w:t>Жастаев Шылмырза Елемесұлы</w:t>
      </w:r>
      <w:r w:rsidRPr="001966D1">
        <w:rPr>
          <w:rFonts w:ascii="Times New Roman" w:hAnsi="Times New Roman"/>
          <w:sz w:val="28"/>
          <w:szCs w:val="28"/>
        </w:rPr>
        <w:t>;</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благодарственным письмом Акима </w:t>
      </w:r>
      <w:proofErr w:type="spellStart"/>
      <w:r w:rsidRPr="001966D1">
        <w:rPr>
          <w:rFonts w:ascii="Times New Roman" w:hAnsi="Times New Roman"/>
          <w:sz w:val="28"/>
          <w:szCs w:val="28"/>
        </w:rPr>
        <w:t>Шардаринского</w:t>
      </w:r>
      <w:proofErr w:type="spellEnd"/>
      <w:r w:rsidRPr="001966D1">
        <w:rPr>
          <w:rFonts w:ascii="Times New Roman" w:hAnsi="Times New Roman"/>
          <w:sz w:val="28"/>
          <w:szCs w:val="28"/>
        </w:rPr>
        <w:t xml:space="preserve"> района награждены </w:t>
      </w:r>
      <w:r w:rsidRPr="001966D1">
        <w:rPr>
          <w:rFonts w:ascii="Times New Roman" w:hAnsi="Times New Roman"/>
          <w:sz w:val="28"/>
          <w:szCs w:val="28"/>
          <w:lang w:val="kk-KZ"/>
        </w:rPr>
        <w:t xml:space="preserve">машинист гидроагрегатов центрального пульта управления </w:t>
      </w:r>
      <w:r w:rsidRPr="001966D1">
        <w:rPr>
          <w:rFonts w:ascii="Times New Roman" w:hAnsi="Times New Roman"/>
          <w:noProof/>
          <w:sz w:val="28"/>
          <w:szCs w:val="28"/>
          <w:lang w:val="kk-KZ"/>
        </w:rPr>
        <w:t>Төреханов Асан Нұржауұлы, водитель автогаража Ақбердиев Махмуд Бердалыұлы</w:t>
      </w:r>
      <w:r w:rsidRPr="001966D1">
        <w:rPr>
          <w:rFonts w:ascii="Times New Roman" w:hAnsi="Times New Roman"/>
          <w:sz w:val="28"/>
          <w:szCs w:val="28"/>
        </w:rPr>
        <w:t>;</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благодарственным письмом </w:t>
      </w:r>
      <w:proofErr w:type="spellStart"/>
      <w:r w:rsidRPr="001966D1">
        <w:rPr>
          <w:rFonts w:ascii="Times New Roman" w:hAnsi="Times New Roman"/>
          <w:sz w:val="28"/>
          <w:szCs w:val="28"/>
        </w:rPr>
        <w:t>маслихата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Шардаринского</w:t>
      </w:r>
      <w:proofErr w:type="spellEnd"/>
      <w:r w:rsidRPr="001966D1">
        <w:rPr>
          <w:rFonts w:ascii="Times New Roman" w:hAnsi="Times New Roman"/>
          <w:sz w:val="28"/>
          <w:szCs w:val="28"/>
        </w:rPr>
        <w:t xml:space="preserve"> района награждены </w:t>
      </w:r>
      <w:r w:rsidRPr="001966D1">
        <w:rPr>
          <w:rFonts w:ascii="Times New Roman" w:hAnsi="Times New Roman"/>
          <w:sz w:val="28"/>
          <w:szCs w:val="28"/>
          <w:lang w:val="kk-KZ"/>
        </w:rPr>
        <w:t>повар Умирова</w:t>
      </w:r>
      <w:r w:rsidRPr="001966D1">
        <w:rPr>
          <w:rFonts w:ascii="Times New Roman" w:hAnsi="Times New Roman"/>
          <w:noProof/>
          <w:sz w:val="28"/>
          <w:szCs w:val="28"/>
          <w:lang w:val="kk-KZ"/>
        </w:rPr>
        <w:t xml:space="preserve"> Гүлшат Сманқызы, </w:t>
      </w:r>
      <w:r w:rsidRPr="001966D1">
        <w:rPr>
          <w:rFonts w:ascii="Times New Roman" w:hAnsi="Times New Roman"/>
          <w:sz w:val="28"/>
          <w:szCs w:val="28"/>
          <w:lang w:val="kk-KZ"/>
        </w:rPr>
        <w:t xml:space="preserve">бетонщик гидротехнического цеха </w:t>
      </w:r>
      <w:r w:rsidRPr="001966D1">
        <w:rPr>
          <w:rFonts w:ascii="Times New Roman" w:hAnsi="Times New Roman"/>
          <w:noProof/>
          <w:sz w:val="28"/>
          <w:szCs w:val="28"/>
          <w:lang w:val="kk-KZ"/>
        </w:rPr>
        <w:t>Тастанов Бақыт Жұмабайұлы</w:t>
      </w:r>
      <w:r w:rsidRPr="001966D1">
        <w:rPr>
          <w:rFonts w:ascii="Times New Roman" w:hAnsi="Times New Roman"/>
          <w:sz w:val="28"/>
          <w:szCs w:val="28"/>
        </w:rPr>
        <w:t>;</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благодарственным письмом НДП «</w:t>
      </w:r>
      <w:proofErr w:type="spellStart"/>
      <w:r w:rsidRPr="001966D1">
        <w:rPr>
          <w:rFonts w:ascii="Times New Roman" w:hAnsi="Times New Roman"/>
          <w:sz w:val="28"/>
          <w:szCs w:val="28"/>
        </w:rPr>
        <w:t>Нұр-Отан</w:t>
      </w:r>
      <w:proofErr w:type="spellEnd"/>
      <w:r w:rsidRPr="001966D1">
        <w:rPr>
          <w:rFonts w:ascii="Times New Roman" w:hAnsi="Times New Roman"/>
          <w:sz w:val="28"/>
          <w:szCs w:val="28"/>
        </w:rPr>
        <w:t xml:space="preserve">» филиала </w:t>
      </w:r>
      <w:proofErr w:type="spellStart"/>
      <w:r w:rsidRPr="001966D1">
        <w:rPr>
          <w:rFonts w:ascii="Times New Roman" w:hAnsi="Times New Roman"/>
          <w:sz w:val="28"/>
          <w:szCs w:val="28"/>
        </w:rPr>
        <w:t>Шардаринского</w:t>
      </w:r>
      <w:proofErr w:type="spellEnd"/>
      <w:r w:rsidRPr="001966D1">
        <w:rPr>
          <w:rFonts w:ascii="Times New Roman" w:hAnsi="Times New Roman"/>
          <w:sz w:val="28"/>
          <w:szCs w:val="28"/>
        </w:rPr>
        <w:t xml:space="preserve"> района награждены </w:t>
      </w:r>
      <w:r w:rsidRPr="001966D1">
        <w:rPr>
          <w:rFonts w:ascii="Times New Roman" w:hAnsi="Times New Roman"/>
          <w:sz w:val="28"/>
          <w:szCs w:val="28"/>
          <w:lang w:val="kk-KZ"/>
        </w:rPr>
        <w:t>электрогазосварщик турбинного цеха Карибаев</w:t>
      </w:r>
      <w:r w:rsidRPr="001966D1">
        <w:rPr>
          <w:rFonts w:ascii="Times New Roman" w:hAnsi="Times New Roman"/>
          <w:noProof/>
          <w:sz w:val="28"/>
          <w:szCs w:val="28"/>
          <w:lang w:val="kk-KZ"/>
        </w:rPr>
        <w:t xml:space="preserve"> Серік Құрманбекұлы, </w:t>
      </w:r>
      <w:r w:rsidRPr="001966D1">
        <w:rPr>
          <w:rFonts w:ascii="Times New Roman" w:hAnsi="Times New Roman"/>
          <w:sz w:val="28"/>
          <w:szCs w:val="28"/>
        </w:rPr>
        <w:t xml:space="preserve">уборщица производственного помещения электрического цеха </w:t>
      </w:r>
      <w:r w:rsidRPr="001966D1">
        <w:rPr>
          <w:rFonts w:ascii="Times New Roman" w:hAnsi="Times New Roman"/>
          <w:noProof/>
          <w:sz w:val="28"/>
          <w:szCs w:val="28"/>
          <w:lang w:val="kk-KZ"/>
        </w:rPr>
        <w:t>Глянко Лариса Александровна</w:t>
      </w:r>
      <w:r w:rsidRPr="001966D1">
        <w:rPr>
          <w:rFonts w:ascii="Times New Roman" w:hAnsi="Times New Roman"/>
          <w:sz w:val="28"/>
          <w:szCs w:val="28"/>
        </w:rPr>
        <w:t>;</w:t>
      </w:r>
    </w:p>
    <w:p w:rsidR="00560C9E" w:rsidRPr="001966D1" w:rsidRDefault="00560C9E" w:rsidP="00560C9E">
      <w:pPr>
        <w:pStyle w:val="aff3"/>
        <w:ind w:firstLine="426"/>
        <w:jc w:val="both"/>
        <w:rPr>
          <w:rFonts w:ascii="Times New Roman" w:hAnsi="Times New Roman"/>
          <w:sz w:val="28"/>
          <w:szCs w:val="28"/>
          <w:lang w:val="kk-KZ"/>
        </w:rPr>
      </w:pPr>
      <w:r w:rsidRPr="001966D1">
        <w:rPr>
          <w:rFonts w:ascii="Times New Roman" w:hAnsi="Times New Roman"/>
          <w:sz w:val="28"/>
          <w:szCs w:val="28"/>
        </w:rPr>
        <w:t xml:space="preserve">   почетной грамотой Общества награждены </w:t>
      </w:r>
      <w:r w:rsidRPr="001966D1">
        <w:rPr>
          <w:rFonts w:ascii="Times New Roman" w:hAnsi="Times New Roman"/>
          <w:sz w:val="28"/>
          <w:szCs w:val="28"/>
          <w:lang w:val="kk-KZ"/>
        </w:rPr>
        <w:t xml:space="preserve">Канаев Максат Алтынбекұлы, </w:t>
      </w:r>
      <w:proofErr w:type="spellStart"/>
      <w:r w:rsidRPr="001966D1">
        <w:rPr>
          <w:rFonts w:ascii="Times New Roman" w:hAnsi="Times New Roman"/>
          <w:sz w:val="28"/>
          <w:szCs w:val="28"/>
        </w:rPr>
        <w:t>Караман</w:t>
      </w:r>
      <w:proofErr w:type="spellEnd"/>
      <w:r w:rsidRPr="001966D1">
        <w:rPr>
          <w:rFonts w:ascii="Times New Roman" w:hAnsi="Times New Roman"/>
          <w:sz w:val="28"/>
          <w:szCs w:val="28"/>
          <w:lang w:val="kk-KZ"/>
        </w:rPr>
        <w:t xml:space="preserve"> Абай Даулетияұлы, Куттыхов Гани Бердибаевич, Бекетаев Ердаулет Әділханұлы, Арзимбетов Батыр Ережепұлы, Нармуратов Жакыпбек Оразбекович, Калжигитов Бахыт Болатұлы, Бакиров Нурлан Алибаевич, Канжигитов Маратбек Кудайбергенович, Жолдасов Жандарбек Шархатаевич, Сералиев Елдос Маратович.</w:t>
      </w:r>
    </w:p>
    <w:p w:rsidR="00560C9E" w:rsidRPr="001966D1" w:rsidRDefault="00560C9E" w:rsidP="00560C9E">
      <w:pPr>
        <w:pStyle w:val="aff3"/>
        <w:ind w:left="77" w:firstLine="65"/>
        <w:jc w:val="both"/>
        <w:rPr>
          <w:rFonts w:ascii="Times New Roman" w:hAnsi="Times New Roman"/>
          <w:sz w:val="28"/>
          <w:szCs w:val="28"/>
          <w:lang w:val="kk-KZ"/>
        </w:rPr>
      </w:pPr>
      <w:r w:rsidRPr="001966D1">
        <w:rPr>
          <w:rFonts w:ascii="Times New Roman" w:hAnsi="Times New Roman"/>
          <w:sz w:val="28"/>
          <w:szCs w:val="28"/>
        </w:rPr>
        <w:t xml:space="preserve">        Лучшим конкурса профессионального мастерства среди работников структурных подразделений Общества признаны машинист гидроагрегатов </w:t>
      </w:r>
      <w:r w:rsidRPr="001966D1">
        <w:rPr>
          <w:rFonts w:ascii="Times New Roman" w:hAnsi="Times New Roman"/>
          <w:sz w:val="28"/>
          <w:szCs w:val="28"/>
          <w:lang w:val="kk-KZ"/>
        </w:rPr>
        <w:t>центрального пульта управления</w:t>
      </w:r>
      <w:r w:rsidRPr="001966D1">
        <w:rPr>
          <w:rFonts w:ascii="Times New Roman" w:hAnsi="Times New Roman"/>
          <w:sz w:val="28"/>
          <w:szCs w:val="28"/>
        </w:rPr>
        <w:t xml:space="preserve"> </w:t>
      </w:r>
      <w:r w:rsidRPr="001966D1">
        <w:rPr>
          <w:rFonts w:ascii="Times New Roman" w:hAnsi="Times New Roman"/>
          <w:sz w:val="28"/>
          <w:szCs w:val="28"/>
          <w:lang w:val="kk-KZ"/>
        </w:rPr>
        <w:t>Кулшаев Каныбек Нургазиевич</w:t>
      </w:r>
      <w:r w:rsidRPr="001966D1">
        <w:rPr>
          <w:rFonts w:ascii="Times New Roman" w:hAnsi="Times New Roman"/>
          <w:sz w:val="28"/>
          <w:szCs w:val="28"/>
        </w:rPr>
        <w:t xml:space="preserve">, слесарь турбинного цеха </w:t>
      </w:r>
      <w:r w:rsidRPr="001966D1">
        <w:rPr>
          <w:rFonts w:ascii="Times New Roman" w:hAnsi="Times New Roman"/>
          <w:sz w:val="28"/>
          <w:szCs w:val="28"/>
          <w:lang w:val="kk-KZ"/>
        </w:rPr>
        <w:t>Аманов Улыкпан Жаханович</w:t>
      </w:r>
      <w:r w:rsidRPr="001966D1">
        <w:rPr>
          <w:rFonts w:ascii="Times New Roman" w:hAnsi="Times New Roman"/>
          <w:sz w:val="28"/>
          <w:szCs w:val="28"/>
        </w:rPr>
        <w:t xml:space="preserve">, электромонтер СРЗАИ </w:t>
      </w:r>
      <w:r w:rsidRPr="001966D1">
        <w:rPr>
          <w:rFonts w:ascii="Times New Roman" w:hAnsi="Times New Roman"/>
          <w:sz w:val="28"/>
          <w:szCs w:val="28"/>
          <w:lang w:val="kk-KZ"/>
        </w:rPr>
        <w:t>Тажиев Азреталы Турабекович</w:t>
      </w:r>
      <w:r w:rsidRPr="001966D1">
        <w:rPr>
          <w:rFonts w:ascii="Times New Roman" w:hAnsi="Times New Roman"/>
          <w:sz w:val="28"/>
          <w:szCs w:val="28"/>
        </w:rPr>
        <w:t xml:space="preserve">, </w:t>
      </w:r>
      <w:r w:rsidRPr="001966D1">
        <w:rPr>
          <w:rFonts w:ascii="Times New Roman" w:hAnsi="Times New Roman"/>
          <w:sz w:val="28"/>
          <w:szCs w:val="28"/>
          <w:lang w:val="kk-KZ"/>
        </w:rPr>
        <w:t>электрогазосварщик</w:t>
      </w:r>
      <w:r w:rsidRPr="001966D1">
        <w:rPr>
          <w:rFonts w:ascii="Times New Roman" w:hAnsi="Times New Roman"/>
          <w:sz w:val="28"/>
          <w:szCs w:val="28"/>
        </w:rPr>
        <w:t xml:space="preserve"> </w:t>
      </w:r>
      <w:proofErr w:type="spellStart"/>
      <w:r w:rsidRPr="001966D1">
        <w:rPr>
          <w:rFonts w:ascii="Times New Roman" w:hAnsi="Times New Roman"/>
          <w:sz w:val="28"/>
          <w:szCs w:val="28"/>
        </w:rPr>
        <w:t>автогаража</w:t>
      </w:r>
      <w:proofErr w:type="spellEnd"/>
      <w:r w:rsidRPr="001966D1">
        <w:rPr>
          <w:rFonts w:ascii="Times New Roman" w:hAnsi="Times New Roman"/>
          <w:sz w:val="28"/>
          <w:szCs w:val="28"/>
        </w:rPr>
        <w:t xml:space="preserve"> </w:t>
      </w:r>
      <w:r w:rsidRPr="001966D1">
        <w:rPr>
          <w:rFonts w:ascii="Times New Roman" w:hAnsi="Times New Roman"/>
          <w:sz w:val="28"/>
          <w:szCs w:val="28"/>
          <w:lang w:val="kk-KZ"/>
        </w:rPr>
        <w:t>Дуйсалиев Танат Инженерович</w:t>
      </w:r>
      <w:r w:rsidRPr="001966D1">
        <w:rPr>
          <w:rFonts w:ascii="Times New Roman" w:hAnsi="Times New Roman"/>
          <w:sz w:val="28"/>
          <w:szCs w:val="28"/>
        </w:rPr>
        <w:t xml:space="preserve">, </w:t>
      </w:r>
      <w:r w:rsidRPr="001966D1">
        <w:rPr>
          <w:rFonts w:ascii="Times New Roman" w:hAnsi="Times New Roman"/>
          <w:sz w:val="28"/>
          <w:szCs w:val="28"/>
          <w:lang w:val="kk-KZ"/>
        </w:rPr>
        <w:t xml:space="preserve">каменщик </w:t>
      </w:r>
      <w:r w:rsidRPr="001966D1">
        <w:rPr>
          <w:rFonts w:ascii="Times New Roman" w:hAnsi="Times New Roman"/>
          <w:sz w:val="28"/>
          <w:szCs w:val="28"/>
        </w:rPr>
        <w:t xml:space="preserve">гидротехнического цеха </w:t>
      </w:r>
      <w:r w:rsidRPr="001966D1">
        <w:rPr>
          <w:rFonts w:ascii="Times New Roman" w:hAnsi="Times New Roman"/>
          <w:sz w:val="28"/>
          <w:szCs w:val="28"/>
          <w:lang w:val="kk-KZ"/>
        </w:rPr>
        <w:t>Дауренов Батыр Талипбаевич, электрогазосварщик электрического цеха Найманов Нурлан Кунбанкулович</w:t>
      </w:r>
      <w:r w:rsidRPr="001966D1">
        <w:rPr>
          <w:rFonts w:ascii="Times New Roman" w:hAnsi="Times New Roman"/>
          <w:sz w:val="28"/>
          <w:szCs w:val="28"/>
        </w:rPr>
        <w:t xml:space="preserve"> и награждены Почетной грамотой, денежной премией в размере по 40 000 тенге каждый.</w:t>
      </w:r>
      <w:r w:rsidRPr="001966D1">
        <w:rPr>
          <w:rFonts w:ascii="Times New Roman" w:hAnsi="Times New Roman"/>
          <w:sz w:val="28"/>
          <w:szCs w:val="28"/>
          <w:lang w:val="kk-KZ"/>
        </w:rPr>
        <w:t xml:space="preserve"> </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В конкурсе «Лучшее подразделение в области охраны труда и техники безопасности» среди структурных подразделений признан </w:t>
      </w:r>
      <w:r w:rsidRPr="001966D1">
        <w:rPr>
          <w:rFonts w:ascii="Times New Roman" w:hAnsi="Times New Roman"/>
          <w:sz w:val="28"/>
          <w:szCs w:val="28"/>
          <w:lang w:val="kk-KZ"/>
        </w:rPr>
        <w:t>электрический цех</w:t>
      </w:r>
      <w:r w:rsidRPr="001966D1">
        <w:rPr>
          <w:rFonts w:ascii="Times New Roman" w:hAnsi="Times New Roman"/>
          <w:sz w:val="28"/>
          <w:szCs w:val="28"/>
        </w:rPr>
        <w:t xml:space="preserve">. Структурное подразделение награждено Почетной грамотой и денежной премией в размере 50 000 тенге. </w:t>
      </w:r>
    </w:p>
    <w:p w:rsidR="00560C9E" w:rsidRPr="001966D1" w:rsidRDefault="00560C9E" w:rsidP="00560C9E">
      <w:pPr>
        <w:pStyle w:val="aff3"/>
        <w:ind w:firstLine="709"/>
        <w:jc w:val="both"/>
        <w:rPr>
          <w:rFonts w:ascii="Times New Roman" w:hAnsi="Times New Roman"/>
          <w:b/>
          <w:caps/>
          <w:sz w:val="28"/>
          <w:szCs w:val="28"/>
        </w:rPr>
      </w:pPr>
      <w:r w:rsidRPr="001966D1">
        <w:rPr>
          <w:rFonts w:ascii="Times New Roman" w:hAnsi="Times New Roman"/>
          <w:b/>
          <w:caps/>
          <w:sz w:val="28"/>
          <w:szCs w:val="28"/>
        </w:rPr>
        <w:t>Анализ внешней среды</w:t>
      </w:r>
    </w:p>
    <w:p w:rsidR="00560C9E" w:rsidRPr="001966D1" w:rsidRDefault="00560C9E" w:rsidP="00560C9E">
      <w:pPr>
        <w:ind w:firstLine="709"/>
        <w:jc w:val="both"/>
        <w:rPr>
          <w:rFonts w:ascii="Times New Roman" w:eastAsia="Calibri" w:hAnsi="Times New Roman"/>
          <w:b/>
          <w:sz w:val="28"/>
          <w:szCs w:val="28"/>
        </w:rPr>
      </w:pPr>
      <w:r w:rsidRPr="001966D1">
        <w:rPr>
          <w:rFonts w:ascii="Times New Roman" w:eastAsia="Calibri" w:hAnsi="Times New Roman"/>
          <w:b/>
          <w:sz w:val="28"/>
          <w:szCs w:val="28"/>
        </w:rPr>
        <w:t>Политическая среда</w:t>
      </w:r>
    </w:p>
    <w:p w:rsidR="00560C9E" w:rsidRPr="001966D1" w:rsidRDefault="00560C9E" w:rsidP="00560C9E">
      <w:pPr>
        <w:ind w:firstLine="709"/>
        <w:jc w:val="both"/>
        <w:rPr>
          <w:rFonts w:ascii="Times New Roman" w:eastAsia="Calibri" w:hAnsi="Times New Roman"/>
          <w:sz w:val="28"/>
          <w:szCs w:val="28"/>
        </w:rPr>
      </w:pPr>
      <w:r w:rsidRPr="001966D1">
        <w:rPr>
          <w:rFonts w:ascii="Times New Roman" w:eastAsia="Calibri" w:hAnsi="Times New Roman"/>
          <w:sz w:val="28"/>
          <w:szCs w:val="28"/>
        </w:rPr>
        <w:t xml:space="preserve">Существующая политическая система и стабильная ситуация в стране оказывает положительное влияние на деловую активность предприятия. Начавшийся Казахстане в январе 2016 года практический этап выполнения Плана нации «100 конкретных шагов по реализации 5 институциональных реформ», </w:t>
      </w:r>
      <w:r w:rsidRPr="001966D1">
        <w:rPr>
          <w:rFonts w:ascii="Times New Roman" w:eastAsia="Calibri" w:hAnsi="Times New Roman"/>
          <w:sz w:val="28"/>
          <w:szCs w:val="28"/>
        </w:rPr>
        <w:lastRenderedPageBreak/>
        <w:t xml:space="preserve">включающий в себя внедрение новой тарифной политики в электроэнергетике, реализуемого в рамках Стратегии-2050, и предложенных Президентом Республики Казахстан глобальных реформ перспективного развития, бесспорно будут иметь положительное влияние на дальнейшее развитие и устойчивость Общества. </w:t>
      </w:r>
    </w:p>
    <w:p w:rsidR="00560C9E" w:rsidRPr="001966D1" w:rsidRDefault="00560C9E" w:rsidP="00560C9E">
      <w:pPr>
        <w:jc w:val="both"/>
        <w:rPr>
          <w:rFonts w:ascii="Times New Roman" w:hAnsi="Times New Roman"/>
          <w:b/>
          <w:sz w:val="28"/>
          <w:szCs w:val="28"/>
        </w:rPr>
      </w:pPr>
    </w:p>
    <w:p w:rsidR="00560C9E" w:rsidRPr="001966D1" w:rsidRDefault="00560C9E" w:rsidP="00560C9E">
      <w:pPr>
        <w:ind w:firstLine="709"/>
        <w:jc w:val="both"/>
        <w:rPr>
          <w:rFonts w:ascii="Times New Roman" w:hAnsi="Times New Roman"/>
          <w:b/>
          <w:sz w:val="28"/>
          <w:szCs w:val="28"/>
        </w:rPr>
      </w:pPr>
      <w:r w:rsidRPr="001966D1">
        <w:rPr>
          <w:rFonts w:ascii="Times New Roman" w:hAnsi="Times New Roman"/>
          <w:b/>
          <w:sz w:val="28"/>
          <w:szCs w:val="28"/>
        </w:rPr>
        <w:t>Экономическая среда</w:t>
      </w:r>
    </w:p>
    <w:p w:rsidR="00560C9E" w:rsidRPr="001966D1" w:rsidRDefault="00560C9E" w:rsidP="00560C9E">
      <w:pPr>
        <w:ind w:firstLine="709"/>
        <w:jc w:val="both"/>
        <w:rPr>
          <w:rFonts w:ascii="Times New Roman" w:eastAsia="Calibri" w:hAnsi="Times New Roman"/>
          <w:sz w:val="28"/>
          <w:szCs w:val="28"/>
        </w:rPr>
      </w:pPr>
      <w:r w:rsidRPr="001966D1">
        <w:rPr>
          <w:rFonts w:ascii="Times New Roman" w:hAnsi="Times New Roman"/>
          <w:sz w:val="28"/>
          <w:szCs w:val="28"/>
        </w:rPr>
        <w:t xml:space="preserve">Электроэнергетика играет важную роль в социально-экономической сфере Южного Казахстана и определена как один из приоритетных секторов экономики. </w:t>
      </w:r>
      <w:r w:rsidRPr="001966D1">
        <w:rPr>
          <w:rFonts w:ascii="Times New Roman" w:eastAsia="Calibri" w:hAnsi="Times New Roman"/>
          <w:sz w:val="28"/>
          <w:szCs w:val="28"/>
        </w:rPr>
        <w:t>Реализация проекта по модернизации имеющегося оборудования ГЭС с применением  современных технологий, направленная на увеличение выработки электроэнергии в будущем, позволит создать исключительно благоприятные условия для дальнейшего роста объемов производства электроэнергии и доходности Общества в целом.</w:t>
      </w:r>
    </w:p>
    <w:p w:rsidR="00560C9E" w:rsidRPr="001966D1" w:rsidRDefault="00560C9E" w:rsidP="00560C9E">
      <w:pPr>
        <w:ind w:firstLine="709"/>
        <w:rPr>
          <w:rFonts w:ascii="Times New Roman" w:eastAsia="Calibri" w:hAnsi="Times New Roman"/>
          <w:b/>
          <w:sz w:val="28"/>
          <w:szCs w:val="28"/>
        </w:rPr>
      </w:pPr>
    </w:p>
    <w:p w:rsidR="00560C9E" w:rsidRPr="001966D1" w:rsidRDefault="00560C9E" w:rsidP="00560C9E">
      <w:pPr>
        <w:ind w:firstLine="709"/>
        <w:rPr>
          <w:rFonts w:ascii="Times New Roman" w:eastAsia="Calibri" w:hAnsi="Times New Roman"/>
          <w:b/>
          <w:sz w:val="28"/>
          <w:szCs w:val="28"/>
        </w:rPr>
      </w:pPr>
      <w:r w:rsidRPr="001966D1">
        <w:rPr>
          <w:rFonts w:ascii="Times New Roman" w:eastAsia="Calibri" w:hAnsi="Times New Roman"/>
          <w:b/>
          <w:sz w:val="28"/>
          <w:szCs w:val="28"/>
        </w:rPr>
        <w:t>Социальная среда</w:t>
      </w:r>
    </w:p>
    <w:p w:rsidR="00560C9E" w:rsidRPr="001966D1" w:rsidRDefault="00560C9E" w:rsidP="00560C9E">
      <w:pPr>
        <w:ind w:firstLine="709"/>
        <w:jc w:val="both"/>
        <w:rPr>
          <w:rFonts w:ascii="Times New Roman" w:eastAsia="Calibri" w:hAnsi="Times New Roman"/>
          <w:color w:val="000000" w:themeColor="text1"/>
          <w:sz w:val="28"/>
          <w:szCs w:val="28"/>
        </w:rPr>
      </w:pPr>
      <w:r w:rsidRPr="001966D1">
        <w:rPr>
          <w:rFonts w:ascii="Times New Roman" w:eastAsia="Calibri" w:hAnsi="Times New Roman"/>
          <w:color w:val="000000" w:themeColor="text1"/>
          <w:sz w:val="28"/>
          <w:szCs w:val="28"/>
        </w:rPr>
        <w:t xml:space="preserve">Трудовая деятельность части населения г. </w:t>
      </w:r>
      <w:proofErr w:type="spellStart"/>
      <w:r w:rsidRPr="001966D1">
        <w:rPr>
          <w:rFonts w:ascii="Times New Roman" w:eastAsia="Calibri" w:hAnsi="Times New Roman"/>
          <w:color w:val="000000" w:themeColor="text1"/>
          <w:sz w:val="28"/>
          <w:szCs w:val="28"/>
        </w:rPr>
        <w:t>Шардара</w:t>
      </w:r>
      <w:proofErr w:type="spellEnd"/>
      <w:r w:rsidRPr="001966D1">
        <w:rPr>
          <w:rFonts w:ascii="Times New Roman" w:eastAsia="Calibri" w:hAnsi="Times New Roman"/>
          <w:color w:val="000000" w:themeColor="text1"/>
          <w:sz w:val="28"/>
          <w:szCs w:val="28"/>
        </w:rPr>
        <w:t xml:space="preserve"> в той или иной мере связана с функционированием ГЭС. Анализ основных факторов социальных рисков (риск потери рабочего места, риск получения производственных травм, риск ухудшения сформировавшихся условий жизни, риск потери средств существования, риск возможного переезда, связанный с потерей работы, риск, связанный с заботой о новом поколении и т.п.) позволяет сделать </w:t>
      </w:r>
      <w:r w:rsidRPr="001966D1">
        <w:rPr>
          <w:rFonts w:ascii="Times New Roman" w:eastAsia="Calibri" w:hAnsi="Times New Roman"/>
          <w:sz w:val="28"/>
          <w:szCs w:val="28"/>
        </w:rPr>
        <w:t xml:space="preserve">вывод, что осуществляемая модернизация оборудования ГЭС, в принципе, исключает их возникновение и будет способствовать еще большей стабилизации социальной обстановки в городе </w:t>
      </w:r>
      <w:proofErr w:type="spellStart"/>
      <w:r w:rsidRPr="001966D1">
        <w:rPr>
          <w:rFonts w:ascii="Times New Roman" w:eastAsia="Calibri" w:hAnsi="Times New Roman"/>
          <w:sz w:val="28"/>
          <w:szCs w:val="28"/>
        </w:rPr>
        <w:t>Шардара</w:t>
      </w:r>
      <w:proofErr w:type="spellEnd"/>
      <w:r w:rsidRPr="001966D1">
        <w:rPr>
          <w:rFonts w:ascii="Times New Roman" w:eastAsia="Calibri" w:hAnsi="Times New Roman"/>
          <w:sz w:val="28"/>
          <w:szCs w:val="28"/>
        </w:rPr>
        <w:t xml:space="preserve">. Реализация проекта модернизации ГЭС не должна негативно сказаться на сложившейся за долгие годы инфраструктуре и условиях жизни населения, а тем самым создать какие-либо предпосылки для возникновения даже минимальных социальных рисков. Работа по замене оборудования ГЭС не предполагает внесения каких-либо изменений в жилищно-бытовые и социальные условия </w:t>
      </w:r>
      <w:r w:rsidRPr="001966D1">
        <w:rPr>
          <w:rFonts w:ascii="Times New Roman" w:eastAsia="Calibri" w:hAnsi="Times New Roman"/>
          <w:color w:val="000000" w:themeColor="text1"/>
          <w:sz w:val="28"/>
          <w:szCs w:val="28"/>
        </w:rPr>
        <w:t xml:space="preserve">жизни населения, проживающего в районе рассматриваемого объекта. Учитывая тот факт, что в проекте  рассматривается лишь реконструкция давно существующего объекта, влияние его на демографические характеристики населения маловероятно. Общество осуществляет свою деятельность, осознавая, что в современном мире проведение социальной политики является экономической необходимостью и тем самым принимает на себя обязательства по социально-ответственному взаимодействию со всеми заинтересованными сторонами: общественностью, государством, деловыми партнерами и персоналом. </w:t>
      </w:r>
    </w:p>
    <w:p w:rsidR="00560C9E" w:rsidRPr="001966D1" w:rsidRDefault="00560C9E" w:rsidP="00560C9E">
      <w:pPr>
        <w:ind w:firstLine="709"/>
        <w:rPr>
          <w:rFonts w:ascii="Times New Roman" w:eastAsia="Calibri" w:hAnsi="Times New Roman"/>
          <w:b/>
          <w:sz w:val="28"/>
          <w:szCs w:val="28"/>
        </w:rPr>
      </w:pPr>
      <w:r w:rsidRPr="001966D1">
        <w:rPr>
          <w:rFonts w:ascii="Times New Roman" w:eastAsia="Calibri" w:hAnsi="Times New Roman"/>
          <w:b/>
          <w:sz w:val="28"/>
          <w:szCs w:val="28"/>
        </w:rPr>
        <w:t xml:space="preserve">Технологическая среда </w:t>
      </w:r>
    </w:p>
    <w:p w:rsidR="00560C9E" w:rsidRPr="001966D1" w:rsidRDefault="00560C9E" w:rsidP="00560C9E">
      <w:pPr>
        <w:ind w:firstLine="709"/>
        <w:jc w:val="both"/>
        <w:rPr>
          <w:rFonts w:ascii="Times New Roman" w:eastAsia="Calibri" w:hAnsi="Times New Roman"/>
          <w:sz w:val="28"/>
          <w:szCs w:val="28"/>
        </w:rPr>
      </w:pPr>
      <w:r w:rsidRPr="001966D1">
        <w:rPr>
          <w:rFonts w:ascii="Times New Roman" w:eastAsia="Calibri" w:hAnsi="Times New Roman"/>
          <w:sz w:val="28"/>
          <w:szCs w:val="28"/>
        </w:rPr>
        <w:t xml:space="preserve">Электроэнергетическая отрасль является капиталоемкой и наукоемкой сферой, что обуславливает высокий уровень требований к процессу проработки и реализации инвестиционных проектов. Дальнейшая эффективность работы </w:t>
      </w:r>
      <w:r w:rsidRPr="001966D1">
        <w:rPr>
          <w:rFonts w:ascii="Times New Roman" w:eastAsia="Calibri" w:hAnsi="Times New Roman"/>
          <w:noProof/>
          <w:sz w:val="28"/>
          <w:szCs w:val="28"/>
        </w:rPr>
        <w:t>Общества</w:t>
      </w:r>
      <w:r w:rsidRPr="001966D1">
        <w:rPr>
          <w:rFonts w:ascii="Times New Roman" w:eastAsia="Calibri" w:hAnsi="Times New Roman"/>
          <w:sz w:val="28"/>
          <w:szCs w:val="28"/>
        </w:rPr>
        <w:t xml:space="preserve"> будет зависеть от степени успешности модернизации существующего оборудования и внедрения </w:t>
      </w:r>
      <w:proofErr w:type="spellStart"/>
      <w:r w:rsidRPr="001966D1">
        <w:rPr>
          <w:rFonts w:ascii="Times New Roman" w:eastAsia="Calibri" w:hAnsi="Times New Roman"/>
          <w:sz w:val="28"/>
          <w:szCs w:val="28"/>
        </w:rPr>
        <w:t>энергоэффективных</w:t>
      </w:r>
      <w:proofErr w:type="spellEnd"/>
      <w:r w:rsidRPr="001966D1">
        <w:rPr>
          <w:rFonts w:ascii="Times New Roman" w:eastAsia="Calibri" w:hAnsi="Times New Roman"/>
          <w:sz w:val="28"/>
          <w:szCs w:val="28"/>
        </w:rPr>
        <w:t xml:space="preserve"> технологий при производстве продукции.</w:t>
      </w:r>
    </w:p>
    <w:p w:rsidR="00560C9E" w:rsidRPr="001966D1" w:rsidRDefault="00560C9E" w:rsidP="00560C9E">
      <w:pPr>
        <w:ind w:firstLine="709"/>
        <w:rPr>
          <w:rFonts w:ascii="Times New Roman" w:eastAsia="Calibri" w:hAnsi="Times New Roman"/>
          <w:b/>
          <w:color w:val="FF0000"/>
          <w:sz w:val="28"/>
          <w:szCs w:val="28"/>
        </w:rPr>
      </w:pPr>
    </w:p>
    <w:p w:rsidR="00560C9E" w:rsidRPr="001966D1" w:rsidRDefault="00560C9E" w:rsidP="00560C9E">
      <w:pPr>
        <w:ind w:firstLine="709"/>
        <w:rPr>
          <w:rFonts w:ascii="Times New Roman" w:eastAsia="Calibri" w:hAnsi="Times New Roman"/>
          <w:b/>
          <w:sz w:val="28"/>
          <w:szCs w:val="28"/>
        </w:rPr>
      </w:pPr>
      <w:r w:rsidRPr="001966D1">
        <w:rPr>
          <w:rFonts w:ascii="Times New Roman" w:eastAsia="Calibri" w:hAnsi="Times New Roman"/>
          <w:b/>
          <w:sz w:val="28"/>
          <w:szCs w:val="28"/>
        </w:rPr>
        <w:t>Экологическая среда</w:t>
      </w:r>
    </w:p>
    <w:p w:rsidR="00560C9E" w:rsidRPr="001966D1" w:rsidRDefault="00560C9E" w:rsidP="00560C9E">
      <w:pPr>
        <w:ind w:firstLine="709"/>
        <w:jc w:val="both"/>
        <w:rPr>
          <w:rFonts w:ascii="Times New Roman" w:hAnsi="Times New Roman"/>
          <w:b/>
          <w:sz w:val="28"/>
          <w:szCs w:val="28"/>
        </w:rPr>
      </w:pPr>
      <w:r w:rsidRPr="001966D1">
        <w:rPr>
          <w:rFonts w:ascii="Times New Roman" w:hAnsi="Times New Roman"/>
          <w:sz w:val="28"/>
          <w:szCs w:val="28"/>
        </w:rPr>
        <w:lastRenderedPageBreak/>
        <w:t xml:space="preserve">Совершенствование экологической политики страны приводит к ужесточению законодательства, в том числе в части нормирования выбросов и ответственности за их несоблюдение. Общество определяет воздействие производственной деятельности на окружающую среду, включая такие виды воздействия, как выбросы в атмосферный воздух загрязняющих веществ, сбросы сточных вод, размещение отходов потребления, а также негативное физическое воздействие (шум, тепло, вибрации, электромагнитные поля). ГЭС относится к объектам </w:t>
      </w:r>
      <w:r w:rsidRPr="001966D1">
        <w:rPr>
          <w:rFonts w:ascii="Times New Roman" w:hAnsi="Times New Roman"/>
          <w:sz w:val="28"/>
          <w:szCs w:val="28"/>
          <w:lang w:val="en-US"/>
        </w:rPr>
        <w:t>III</w:t>
      </w:r>
      <w:r w:rsidRPr="001966D1">
        <w:rPr>
          <w:rFonts w:ascii="Times New Roman" w:hAnsi="Times New Roman"/>
          <w:sz w:val="28"/>
          <w:szCs w:val="28"/>
        </w:rPr>
        <w:t xml:space="preserve"> категории, в соответствии с Экологическим кодексом Республики Казахстан.</w:t>
      </w:r>
    </w:p>
    <w:p w:rsidR="00560C9E" w:rsidRPr="001966D1" w:rsidRDefault="00560C9E" w:rsidP="00560C9E">
      <w:pPr>
        <w:ind w:firstLine="709"/>
        <w:rPr>
          <w:rFonts w:ascii="Times New Roman" w:eastAsia="Calibri" w:hAnsi="Times New Roman"/>
          <w:b/>
          <w:color w:val="FF0000"/>
          <w:sz w:val="28"/>
          <w:szCs w:val="28"/>
        </w:rPr>
      </w:pPr>
    </w:p>
    <w:p w:rsidR="00560C9E" w:rsidRPr="001966D1" w:rsidRDefault="00560C9E" w:rsidP="00560C9E">
      <w:pPr>
        <w:ind w:firstLine="709"/>
        <w:rPr>
          <w:rFonts w:ascii="Times New Roman" w:eastAsia="Calibri" w:hAnsi="Times New Roman"/>
          <w:b/>
          <w:sz w:val="28"/>
          <w:szCs w:val="28"/>
        </w:rPr>
      </w:pPr>
      <w:r w:rsidRPr="001966D1">
        <w:rPr>
          <w:rFonts w:ascii="Times New Roman" w:eastAsia="Calibri" w:hAnsi="Times New Roman"/>
          <w:b/>
          <w:sz w:val="28"/>
          <w:szCs w:val="28"/>
        </w:rPr>
        <w:t>Правовая среда</w:t>
      </w:r>
    </w:p>
    <w:p w:rsidR="00560C9E" w:rsidRPr="001966D1" w:rsidRDefault="00560C9E" w:rsidP="00560C9E">
      <w:pPr>
        <w:ind w:firstLine="709"/>
        <w:jc w:val="both"/>
        <w:rPr>
          <w:rFonts w:ascii="Times New Roman" w:eastAsia="Calibri" w:hAnsi="Times New Roman"/>
          <w:sz w:val="28"/>
          <w:szCs w:val="28"/>
        </w:rPr>
      </w:pPr>
      <w:r w:rsidRPr="001966D1">
        <w:rPr>
          <w:rFonts w:ascii="Times New Roman" w:eastAsia="Calibri" w:hAnsi="Times New Roman"/>
          <w:sz w:val="28"/>
          <w:szCs w:val="28"/>
        </w:rPr>
        <w:t>Правовые основания регулирования производственно-хозяйственной деятельности предприятия устанавливаются Законами Республики «Об электроэнергетике» и «Об акционерных обществах». Изменения</w:t>
      </w:r>
      <w:r w:rsidRPr="001966D1">
        <w:rPr>
          <w:rFonts w:eastAsia="Calibri"/>
        </w:rPr>
        <w:t xml:space="preserve"> </w:t>
      </w:r>
      <w:r w:rsidRPr="001966D1">
        <w:rPr>
          <w:rFonts w:ascii="Times New Roman" w:eastAsia="Calibri" w:hAnsi="Times New Roman"/>
          <w:sz w:val="28"/>
          <w:szCs w:val="28"/>
        </w:rPr>
        <w:t xml:space="preserve">и дополнения, внесенные в некоторые законодательные акты Республики Казахстан по вопросам конкуренции, предусматривающие отказ от ценового регулирования и замену его инструментами антимонопольного реагирования, направленные на изменения подходов в </w:t>
      </w:r>
      <w:proofErr w:type="spellStart"/>
      <w:r w:rsidRPr="001966D1">
        <w:rPr>
          <w:rFonts w:ascii="Times New Roman" w:eastAsia="Calibri" w:hAnsi="Times New Roman"/>
          <w:sz w:val="28"/>
          <w:szCs w:val="28"/>
        </w:rPr>
        <w:t>госрегулируемых</w:t>
      </w:r>
      <w:proofErr w:type="spellEnd"/>
      <w:r w:rsidRPr="001966D1">
        <w:rPr>
          <w:rFonts w:ascii="Times New Roman" w:eastAsia="Calibri" w:hAnsi="Times New Roman"/>
          <w:sz w:val="28"/>
          <w:szCs w:val="28"/>
        </w:rPr>
        <w:t xml:space="preserve"> сферах естественных монополий, связанных с поэтапным внедрением соответствующих лучшему международному опыту стимулирующих методов регулирования деятельности субъектов деятельности естественных монополий, в том числе направленные на повышение эффективности их деятельности, могут иметь положительное влияние на деятельность Общества. Каких-либо иных значительных, либо кардинальных изменений в правовой среде, регулирующих сферу деятельности Общества, п</w:t>
      </w:r>
      <w:r w:rsidRPr="001966D1">
        <w:rPr>
          <w:rFonts w:ascii="Times New Roman" w:eastAsia="Calibri" w:hAnsi="Times New Roman"/>
          <w:noProof/>
          <w:sz w:val="28"/>
          <w:szCs w:val="28"/>
        </w:rPr>
        <w:t xml:space="preserve">ока </w:t>
      </w:r>
      <w:r w:rsidRPr="001966D1">
        <w:rPr>
          <w:rFonts w:ascii="Times New Roman" w:eastAsia="Calibri" w:hAnsi="Times New Roman"/>
          <w:sz w:val="28"/>
          <w:szCs w:val="28"/>
        </w:rPr>
        <w:t>не предполагается.</w:t>
      </w:r>
    </w:p>
    <w:p w:rsidR="00560C9E" w:rsidRPr="001966D1" w:rsidRDefault="00560C9E" w:rsidP="00560C9E">
      <w:pPr>
        <w:pStyle w:val="aff3"/>
        <w:ind w:firstLine="709"/>
        <w:jc w:val="both"/>
        <w:rPr>
          <w:rFonts w:ascii="Times New Roman" w:hAnsi="Times New Roman"/>
          <w:b/>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Конкурентная среда на рынке электроэнергии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Общество, как </w:t>
      </w:r>
      <w:proofErr w:type="spellStart"/>
      <w:r w:rsidRPr="001966D1">
        <w:rPr>
          <w:rFonts w:ascii="Times New Roman" w:hAnsi="Times New Roman"/>
          <w:sz w:val="28"/>
          <w:szCs w:val="28"/>
        </w:rPr>
        <w:t>энергопроизводящая</w:t>
      </w:r>
      <w:proofErr w:type="spellEnd"/>
      <w:r w:rsidRPr="001966D1">
        <w:rPr>
          <w:rFonts w:ascii="Times New Roman" w:hAnsi="Times New Roman"/>
          <w:sz w:val="28"/>
          <w:szCs w:val="28"/>
        </w:rPr>
        <w:t xml:space="preserve"> организация, является участником рынка электроэнергетики и в течение всей своей  деятельности выступает за здоровую конкуренцию, стабилизацию данного рынка, создание равных условий доступа в него всем его участникам. За последние годы этот рынок отличается относительной стабильностью. Развиваются взаимоотношения между его  участниками, которые в основном соблюдают свои обязательства перед партнерами в отношениях по производству, поставке, распределению и оплате электроэнергии. </w:t>
      </w: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Потребители</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t>С марта 2006 года основными оптовыми покупателями электроэнергии Общества являются ТОО «</w:t>
      </w:r>
      <w:proofErr w:type="spellStart"/>
      <w:r w:rsidRPr="001966D1">
        <w:rPr>
          <w:rFonts w:ascii="Times New Roman" w:hAnsi="Times New Roman"/>
          <w:sz w:val="28"/>
          <w:szCs w:val="28"/>
        </w:rPr>
        <w:t>Энергопоток</w:t>
      </w:r>
      <w:proofErr w:type="spellEnd"/>
      <w:r w:rsidRPr="001966D1">
        <w:rPr>
          <w:rFonts w:ascii="Times New Roman" w:hAnsi="Times New Roman"/>
          <w:sz w:val="28"/>
          <w:szCs w:val="28"/>
        </w:rPr>
        <w:t>»,   ТОО «</w:t>
      </w:r>
      <w:proofErr w:type="spellStart"/>
      <w:r w:rsidRPr="001966D1">
        <w:rPr>
          <w:rFonts w:ascii="Times New Roman" w:hAnsi="Times New Roman"/>
          <w:sz w:val="28"/>
          <w:szCs w:val="28"/>
        </w:rPr>
        <w:t>Оңтү</w:t>
      </w:r>
      <w:proofErr w:type="gramStart"/>
      <w:r w:rsidRPr="001966D1">
        <w:rPr>
          <w:rFonts w:ascii="Times New Roman" w:hAnsi="Times New Roman"/>
          <w:sz w:val="28"/>
          <w:szCs w:val="28"/>
        </w:rPr>
        <w:t>ст</w:t>
      </w:r>
      <w:proofErr w:type="gramEnd"/>
      <w:r w:rsidRPr="001966D1">
        <w:rPr>
          <w:rFonts w:ascii="Times New Roman" w:hAnsi="Times New Roman"/>
          <w:sz w:val="28"/>
          <w:szCs w:val="28"/>
        </w:rPr>
        <w:t>ік</w:t>
      </w:r>
      <w:proofErr w:type="spellEnd"/>
      <w:r w:rsidRPr="001966D1">
        <w:rPr>
          <w:rFonts w:ascii="Times New Roman" w:hAnsi="Times New Roman"/>
          <w:sz w:val="28"/>
          <w:szCs w:val="28"/>
        </w:rPr>
        <w:t xml:space="preserve"> – </w:t>
      </w:r>
      <w:proofErr w:type="spellStart"/>
      <w:r w:rsidRPr="001966D1">
        <w:rPr>
          <w:rFonts w:ascii="Times New Roman" w:hAnsi="Times New Roman"/>
          <w:sz w:val="28"/>
          <w:szCs w:val="28"/>
        </w:rPr>
        <w:t>Жарық</w:t>
      </w:r>
      <w:proofErr w:type="spellEnd"/>
      <w:r w:rsidRPr="001966D1">
        <w:rPr>
          <w:rFonts w:ascii="Times New Roman" w:hAnsi="Times New Roman"/>
          <w:sz w:val="28"/>
          <w:szCs w:val="28"/>
        </w:rPr>
        <w:t>», с июня 2007 года в список оптовых покупателей включено ТОО «</w:t>
      </w:r>
      <w:proofErr w:type="spellStart"/>
      <w:r w:rsidRPr="001966D1">
        <w:rPr>
          <w:rFonts w:ascii="Times New Roman" w:hAnsi="Times New Roman"/>
          <w:sz w:val="28"/>
          <w:szCs w:val="28"/>
        </w:rPr>
        <w:t>Оңтүстік</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Жарық</w:t>
      </w:r>
      <w:proofErr w:type="spellEnd"/>
      <w:r w:rsidRPr="001966D1">
        <w:rPr>
          <w:rFonts w:ascii="Times New Roman" w:hAnsi="Times New Roman"/>
          <w:sz w:val="28"/>
          <w:szCs w:val="28"/>
        </w:rPr>
        <w:t xml:space="preserve"> Транзит», с апреля 2009 года - ТОО «</w:t>
      </w:r>
      <w:proofErr w:type="spellStart"/>
      <w:r w:rsidRPr="001966D1">
        <w:rPr>
          <w:rFonts w:ascii="Times New Roman" w:hAnsi="Times New Roman"/>
          <w:sz w:val="28"/>
          <w:szCs w:val="28"/>
        </w:rPr>
        <w:t>Казсбытгрупп</w:t>
      </w:r>
      <w:proofErr w:type="spellEnd"/>
      <w:r w:rsidRPr="001966D1">
        <w:rPr>
          <w:rFonts w:ascii="Times New Roman" w:hAnsi="Times New Roman"/>
          <w:sz w:val="28"/>
          <w:szCs w:val="28"/>
        </w:rPr>
        <w:t>». В 2013 году в список оптовых покупателей также включены ТОО «</w:t>
      </w:r>
      <w:proofErr w:type="spellStart"/>
      <w:r w:rsidRPr="001966D1">
        <w:rPr>
          <w:rFonts w:ascii="Times New Roman" w:hAnsi="Times New Roman"/>
          <w:sz w:val="28"/>
          <w:szCs w:val="28"/>
        </w:rPr>
        <w:t>Энергоснаб</w:t>
      </w:r>
      <w:proofErr w:type="spellEnd"/>
      <w:r w:rsidRPr="001966D1">
        <w:rPr>
          <w:rFonts w:ascii="Times New Roman" w:hAnsi="Times New Roman"/>
          <w:sz w:val="28"/>
          <w:szCs w:val="28"/>
        </w:rPr>
        <w:t xml:space="preserve"> ХХІ» и ТОО «</w:t>
      </w:r>
      <w:proofErr w:type="spellStart"/>
      <w:r w:rsidRPr="001966D1">
        <w:rPr>
          <w:rFonts w:ascii="Times New Roman" w:hAnsi="Times New Roman"/>
          <w:sz w:val="28"/>
          <w:szCs w:val="28"/>
        </w:rPr>
        <w:t>Югэнергоимпульс</w:t>
      </w:r>
      <w:proofErr w:type="spellEnd"/>
      <w:r w:rsidRPr="001966D1">
        <w:rPr>
          <w:rFonts w:ascii="Times New Roman" w:hAnsi="Times New Roman"/>
          <w:sz w:val="28"/>
          <w:szCs w:val="28"/>
        </w:rPr>
        <w:t>». С января месяца 2016 года  в список оптовых покупателей вошло ТОО «</w:t>
      </w:r>
      <w:proofErr w:type="spellStart"/>
      <w:r w:rsidRPr="001966D1">
        <w:rPr>
          <w:rFonts w:ascii="Times New Roman" w:hAnsi="Times New Roman"/>
          <w:sz w:val="28"/>
          <w:szCs w:val="28"/>
        </w:rPr>
        <w:t>ГарантЭнерго</w:t>
      </w:r>
      <w:proofErr w:type="spellEnd"/>
      <w:r w:rsidRPr="001966D1">
        <w:rPr>
          <w:rFonts w:ascii="Times New Roman" w:hAnsi="Times New Roman"/>
          <w:sz w:val="28"/>
          <w:szCs w:val="28"/>
        </w:rPr>
        <w:t>».</w:t>
      </w:r>
    </w:p>
    <w:p w:rsidR="00560C9E" w:rsidRPr="001966D1" w:rsidRDefault="00560C9E" w:rsidP="00560C9E">
      <w:pPr>
        <w:pStyle w:val="aff3"/>
        <w:ind w:firstLine="709"/>
        <w:jc w:val="both"/>
        <w:rPr>
          <w:rFonts w:ascii="Times New Roman" w:hAnsi="Times New Roman"/>
          <w:b/>
          <w:caps/>
          <w:sz w:val="28"/>
          <w:szCs w:val="28"/>
        </w:rPr>
      </w:pPr>
    </w:p>
    <w:p w:rsidR="00560C9E" w:rsidRPr="001966D1" w:rsidRDefault="00560C9E" w:rsidP="00560C9E">
      <w:pPr>
        <w:pStyle w:val="aff3"/>
        <w:ind w:firstLine="709"/>
        <w:jc w:val="both"/>
        <w:rPr>
          <w:rFonts w:ascii="Times New Roman" w:hAnsi="Times New Roman"/>
          <w:b/>
          <w:caps/>
          <w:sz w:val="28"/>
          <w:szCs w:val="28"/>
        </w:rPr>
      </w:pPr>
      <w:r w:rsidRPr="001966D1">
        <w:rPr>
          <w:rFonts w:ascii="Times New Roman" w:hAnsi="Times New Roman"/>
          <w:b/>
          <w:caps/>
          <w:sz w:val="28"/>
          <w:szCs w:val="28"/>
        </w:rPr>
        <w:t>Анализ внутренней среды</w:t>
      </w:r>
    </w:p>
    <w:p w:rsidR="00560C9E" w:rsidRPr="001966D1" w:rsidRDefault="00560C9E" w:rsidP="00560C9E">
      <w:pPr>
        <w:pStyle w:val="aff3"/>
        <w:ind w:firstLine="708"/>
        <w:jc w:val="both"/>
        <w:rPr>
          <w:rFonts w:ascii="Times New Roman" w:hAnsi="Times New Roman"/>
          <w:b/>
          <w:sz w:val="28"/>
          <w:szCs w:val="28"/>
        </w:rPr>
      </w:pPr>
      <w:r w:rsidRPr="001966D1">
        <w:rPr>
          <w:rFonts w:ascii="Times New Roman" w:hAnsi="Times New Roman"/>
          <w:b/>
          <w:sz w:val="28"/>
          <w:szCs w:val="28"/>
        </w:rPr>
        <w:t>Производственная деятельность</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t>Объем производства электроэнергии составил 513,460 млн. кВт/ч, при плане 550,670 млн. кВт/ч, или 93%. План по реализации электроэнергии составил 507,370 млн. кВт/ч, против плана 541,311 кВт/ч, или 94%.</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lastRenderedPageBreak/>
        <w:t xml:space="preserve">Производительность труда составила 3 890 тыс. кВт/чел, при плане 4 019 тыс. кВт/чел, или 97%.  </w:t>
      </w:r>
    </w:p>
    <w:p w:rsidR="00560C9E" w:rsidRPr="001966D1" w:rsidRDefault="00560C9E" w:rsidP="00560C9E">
      <w:pPr>
        <w:pStyle w:val="aff3"/>
        <w:rPr>
          <w:rFonts w:ascii="Times New Roman" w:hAnsi="Times New Roman"/>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Финансово-экономическая деятельность</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По состоянию на 31 декабря 2020 года, размер активов Общества составил 36 776,382  млн. тенге, из них:</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 xml:space="preserve">- краткосрочные активы составили 2 681,081 млн. тенге; </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 xml:space="preserve">- долгосрочные активы – 34 095,301 млн. тенге: </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 xml:space="preserve">- размер собственного капитала – 12 191,225 млн. тенге; </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 xml:space="preserve">- выручка – 6 760,802  млн. тенге; </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 прибыль после уплаты подоходного налога – 612,017 млн. тенге.</w:t>
      </w:r>
    </w:p>
    <w:p w:rsidR="00560C9E" w:rsidRPr="001966D1" w:rsidRDefault="00560C9E" w:rsidP="00560C9E">
      <w:pPr>
        <w:pStyle w:val="aff3"/>
        <w:ind w:firstLine="709"/>
        <w:jc w:val="both"/>
        <w:rPr>
          <w:rFonts w:ascii="Times New Roman" w:hAnsi="Times New Roman"/>
          <w:b/>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Инвестиционная   деятельность</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Инвестиционный план предполагает обновление действующего производства путем модернизации и реконструкции имеющегося оборудования ГЭС с применением современных технологий, что должно привести к увеличению мощности  гидроэлектростанции в среднем на 26%, а также повышению надежности ее эксплуатации и снижению уровня риска аварийности. Реализация проекта будет осуществлена поэтапно за счет собственных и заемных средств.</w:t>
      </w:r>
    </w:p>
    <w:p w:rsidR="00560C9E" w:rsidRPr="001966D1" w:rsidRDefault="00560C9E" w:rsidP="00560C9E">
      <w:pPr>
        <w:pStyle w:val="aff3"/>
        <w:ind w:firstLine="709"/>
        <w:jc w:val="both"/>
        <w:rPr>
          <w:rFonts w:ascii="Times New Roman" w:hAnsi="Times New Roman"/>
          <w:b/>
          <w:sz w:val="28"/>
          <w:szCs w:val="28"/>
        </w:rPr>
      </w:pPr>
    </w:p>
    <w:p w:rsidR="00560C9E" w:rsidRPr="001966D1" w:rsidRDefault="00560C9E" w:rsidP="00560C9E">
      <w:pPr>
        <w:pStyle w:val="aff3"/>
        <w:jc w:val="both"/>
        <w:rPr>
          <w:rFonts w:ascii="Times New Roman" w:hAnsi="Times New Roman"/>
          <w:b/>
          <w:sz w:val="28"/>
          <w:szCs w:val="28"/>
        </w:rPr>
      </w:pPr>
      <w:r w:rsidRPr="001966D1">
        <w:rPr>
          <w:rFonts w:ascii="Times New Roman" w:hAnsi="Times New Roman"/>
          <w:b/>
          <w:sz w:val="28"/>
          <w:szCs w:val="28"/>
          <w:lang w:val="kk-KZ"/>
        </w:rPr>
        <w:t xml:space="preserve">         </w:t>
      </w:r>
      <w:r w:rsidRPr="001966D1">
        <w:rPr>
          <w:rFonts w:ascii="Times New Roman" w:hAnsi="Times New Roman"/>
          <w:b/>
          <w:sz w:val="28"/>
          <w:szCs w:val="28"/>
        </w:rPr>
        <w:t>SWОT-анализ</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В соответствии с анализом внешней и внутренней среды подготовлен и представлен SWOT-анализ, определяющий потенциал и дальнейшие перспективы развития Общества:</w:t>
      </w:r>
    </w:p>
    <w:p w:rsidR="00560C9E" w:rsidRPr="001966D1" w:rsidRDefault="00560C9E" w:rsidP="00560C9E">
      <w:pPr>
        <w:pStyle w:val="aff3"/>
        <w:ind w:firstLine="709"/>
        <w:jc w:val="both"/>
        <w:rPr>
          <w:rStyle w:val="s0"/>
          <w:b/>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566"/>
        <w:gridCol w:w="2874"/>
        <w:gridCol w:w="3349"/>
      </w:tblGrid>
      <w:tr w:rsidR="00560C9E" w:rsidRPr="001966D1" w:rsidTr="00560C9E">
        <w:trPr>
          <w:trHeight w:val="272"/>
        </w:trPr>
        <w:tc>
          <w:tcPr>
            <w:tcW w:w="6096" w:type="dxa"/>
            <w:gridSpan w:val="2"/>
            <w:vMerge w:val="restart"/>
            <w:shd w:val="clear" w:color="auto" w:fill="auto"/>
          </w:tcPr>
          <w:p w:rsidR="00560C9E" w:rsidRPr="001966D1" w:rsidRDefault="00560C9E" w:rsidP="00560C9E">
            <w:pPr>
              <w:jc w:val="both"/>
              <w:rPr>
                <w:rFonts w:ascii="Times New Roman" w:eastAsia="Calibri" w:hAnsi="Times New Roman"/>
              </w:rPr>
            </w:pPr>
          </w:p>
          <w:p w:rsidR="00560C9E" w:rsidRPr="001966D1" w:rsidRDefault="00560C9E" w:rsidP="00560C9E">
            <w:pPr>
              <w:jc w:val="both"/>
              <w:rPr>
                <w:rFonts w:ascii="Times New Roman" w:eastAsia="Calibri" w:hAnsi="Times New Roman"/>
              </w:rPr>
            </w:pPr>
          </w:p>
          <w:p w:rsidR="00560C9E" w:rsidRPr="001966D1" w:rsidRDefault="00560C9E" w:rsidP="00560C9E">
            <w:pPr>
              <w:jc w:val="both"/>
              <w:rPr>
                <w:rFonts w:ascii="Times New Roman" w:eastAsia="Calibri" w:hAnsi="Times New Roman"/>
              </w:rPr>
            </w:pPr>
          </w:p>
          <w:p w:rsidR="00560C9E" w:rsidRPr="001966D1" w:rsidRDefault="00560C9E" w:rsidP="00560C9E">
            <w:pPr>
              <w:jc w:val="both"/>
              <w:rPr>
                <w:rFonts w:ascii="Times New Roman" w:eastAsia="Calibri" w:hAnsi="Times New Roman"/>
              </w:rPr>
            </w:pPr>
          </w:p>
          <w:p w:rsidR="00560C9E" w:rsidRPr="001966D1" w:rsidRDefault="00560C9E" w:rsidP="00560C9E">
            <w:pPr>
              <w:jc w:val="both"/>
              <w:rPr>
                <w:rFonts w:ascii="Times New Roman" w:eastAsia="Calibri" w:hAnsi="Times New Roman"/>
              </w:rPr>
            </w:pPr>
          </w:p>
          <w:p w:rsidR="00560C9E" w:rsidRPr="001966D1" w:rsidRDefault="00560C9E" w:rsidP="00560C9E">
            <w:pPr>
              <w:jc w:val="both"/>
              <w:rPr>
                <w:rFonts w:ascii="Times New Roman" w:eastAsia="Calibri" w:hAnsi="Times New Roman"/>
              </w:rPr>
            </w:pPr>
          </w:p>
          <w:p w:rsidR="00560C9E" w:rsidRPr="001966D1" w:rsidRDefault="00560C9E" w:rsidP="00560C9E">
            <w:pPr>
              <w:jc w:val="both"/>
              <w:rPr>
                <w:rFonts w:ascii="Times New Roman" w:eastAsia="Calibri" w:hAnsi="Times New Roman"/>
              </w:rPr>
            </w:pPr>
          </w:p>
          <w:p w:rsidR="00560C9E" w:rsidRPr="001966D1" w:rsidRDefault="00560C9E" w:rsidP="00560C9E">
            <w:pPr>
              <w:jc w:val="both"/>
              <w:rPr>
                <w:rFonts w:ascii="Times New Roman" w:eastAsia="Calibri" w:hAnsi="Times New Roman"/>
              </w:rPr>
            </w:pPr>
          </w:p>
        </w:tc>
        <w:tc>
          <w:tcPr>
            <w:tcW w:w="9639" w:type="dxa"/>
            <w:gridSpan w:val="2"/>
            <w:shd w:val="clear" w:color="auto" w:fill="auto"/>
          </w:tcPr>
          <w:p w:rsidR="00560C9E" w:rsidRPr="001966D1" w:rsidRDefault="00560C9E" w:rsidP="00560C9E">
            <w:pPr>
              <w:jc w:val="center"/>
              <w:rPr>
                <w:rFonts w:ascii="Times New Roman" w:eastAsia="Calibri" w:hAnsi="Times New Roman"/>
                <w:b/>
              </w:rPr>
            </w:pPr>
            <w:r w:rsidRPr="001966D1">
              <w:rPr>
                <w:rFonts w:ascii="Times New Roman" w:eastAsia="Calibri" w:hAnsi="Times New Roman"/>
                <w:b/>
              </w:rPr>
              <w:t>Внешние факторы</w:t>
            </w:r>
          </w:p>
        </w:tc>
      </w:tr>
      <w:tr w:rsidR="00560C9E" w:rsidRPr="001966D1" w:rsidTr="00560C9E">
        <w:tc>
          <w:tcPr>
            <w:tcW w:w="6096" w:type="dxa"/>
            <w:gridSpan w:val="2"/>
            <w:vMerge/>
            <w:shd w:val="clear" w:color="auto" w:fill="auto"/>
          </w:tcPr>
          <w:p w:rsidR="00560C9E" w:rsidRPr="001966D1" w:rsidRDefault="00560C9E" w:rsidP="00560C9E">
            <w:pPr>
              <w:jc w:val="both"/>
              <w:rPr>
                <w:rFonts w:ascii="Times New Roman" w:eastAsia="Calibri" w:hAnsi="Times New Roman"/>
                <w:b/>
              </w:rPr>
            </w:pPr>
          </w:p>
        </w:tc>
        <w:tc>
          <w:tcPr>
            <w:tcW w:w="4394" w:type="dxa"/>
            <w:shd w:val="clear" w:color="auto" w:fill="auto"/>
          </w:tcPr>
          <w:p w:rsidR="00560C9E" w:rsidRPr="001966D1" w:rsidRDefault="00560C9E" w:rsidP="00560C9E">
            <w:pPr>
              <w:jc w:val="center"/>
              <w:rPr>
                <w:rFonts w:ascii="Times New Roman" w:eastAsia="Calibri" w:hAnsi="Times New Roman"/>
                <w:b/>
              </w:rPr>
            </w:pPr>
            <w:r w:rsidRPr="001966D1">
              <w:rPr>
                <w:rFonts w:ascii="Times New Roman" w:eastAsia="Calibri" w:hAnsi="Times New Roman"/>
                <w:b/>
              </w:rPr>
              <w:t>Возможности</w:t>
            </w:r>
          </w:p>
        </w:tc>
        <w:tc>
          <w:tcPr>
            <w:tcW w:w="5245" w:type="dxa"/>
            <w:shd w:val="clear" w:color="auto" w:fill="auto"/>
          </w:tcPr>
          <w:p w:rsidR="00560C9E" w:rsidRPr="001966D1" w:rsidRDefault="00560C9E" w:rsidP="00560C9E">
            <w:pPr>
              <w:jc w:val="center"/>
              <w:rPr>
                <w:rFonts w:ascii="Times New Roman" w:eastAsia="Calibri" w:hAnsi="Times New Roman"/>
                <w:b/>
              </w:rPr>
            </w:pPr>
            <w:r w:rsidRPr="001966D1">
              <w:rPr>
                <w:rFonts w:ascii="Times New Roman" w:eastAsia="Calibri" w:hAnsi="Times New Roman"/>
                <w:b/>
              </w:rPr>
              <w:t>Угрозы</w:t>
            </w:r>
          </w:p>
        </w:tc>
      </w:tr>
      <w:tr w:rsidR="00560C9E" w:rsidRPr="001966D1" w:rsidTr="00560C9E">
        <w:trPr>
          <w:trHeight w:val="1374"/>
        </w:trPr>
        <w:tc>
          <w:tcPr>
            <w:tcW w:w="6096" w:type="dxa"/>
            <w:gridSpan w:val="2"/>
            <w:vMerge/>
            <w:shd w:val="clear" w:color="auto" w:fill="auto"/>
          </w:tcPr>
          <w:p w:rsidR="00560C9E" w:rsidRPr="001966D1" w:rsidRDefault="00560C9E" w:rsidP="00560C9E">
            <w:pPr>
              <w:jc w:val="both"/>
              <w:rPr>
                <w:rFonts w:ascii="Times New Roman" w:eastAsia="Calibri" w:hAnsi="Times New Roman"/>
                <w:b/>
              </w:rPr>
            </w:pPr>
          </w:p>
        </w:tc>
        <w:tc>
          <w:tcPr>
            <w:tcW w:w="4394" w:type="dxa"/>
            <w:shd w:val="clear" w:color="auto" w:fill="auto"/>
          </w:tcPr>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1. Привлечение инвесторов и кредиторов на выгодных для Общества условиях.</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2. Дефицит электроэнергии в Туркестанской области.</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3. Технологические инновации в сфере выработки электроэнергии.</w:t>
            </w:r>
          </w:p>
        </w:tc>
        <w:tc>
          <w:tcPr>
            <w:tcW w:w="5245" w:type="dxa"/>
            <w:shd w:val="clear" w:color="auto" w:fill="auto"/>
          </w:tcPr>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1. Неблагоприятная законодательная база в сфере водного регулирования и электроэнергетики.</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 xml:space="preserve">2. Дестабилизация социальной обстановки в г. </w:t>
            </w:r>
            <w:proofErr w:type="spellStart"/>
            <w:r w:rsidRPr="001966D1">
              <w:rPr>
                <w:rFonts w:ascii="Times New Roman" w:eastAsia="Calibri" w:hAnsi="Times New Roman"/>
                <w:sz w:val="20"/>
                <w:szCs w:val="20"/>
              </w:rPr>
              <w:t>Шардара</w:t>
            </w:r>
            <w:proofErr w:type="spellEnd"/>
            <w:r w:rsidRPr="001966D1">
              <w:rPr>
                <w:rFonts w:ascii="Times New Roman" w:eastAsia="Calibri" w:hAnsi="Times New Roman"/>
                <w:sz w:val="20"/>
                <w:szCs w:val="20"/>
              </w:rPr>
              <w:t>.</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3.  Ужесточение ответственности за нарушение трудового и экологического законодательства Республики Казахстан.</w:t>
            </w:r>
          </w:p>
        </w:tc>
      </w:tr>
      <w:tr w:rsidR="00560C9E" w:rsidRPr="001966D1" w:rsidTr="00560C9E">
        <w:tc>
          <w:tcPr>
            <w:tcW w:w="547" w:type="dxa"/>
            <w:vMerge w:val="restart"/>
            <w:shd w:val="clear" w:color="auto" w:fill="auto"/>
            <w:textDirection w:val="btLr"/>
          </w:tcPr>
          <w:p w:rsidR="00560C9E" w:rsidRPr="001966D1" w:rsidRDefault="00560C9E" w:rsidP="00560C9E">
            <w:pPr>
              <w:ind w:right="113"/>
              <w:jc w:val="center"/>
              <w:rPr>
                <w:rFonts w:ascii="Times New Roman" w:eastAsia="Calibri" w:hAnsi="Times New Roman"/>
                <w:b/>
              </w:rPr>
            </w:pPr>
            <w:r w:rsidRPr="001966D1">
              <w:rPr>
                <w:rFonts w:ascii="Times New Roman" w:eastAsia="Calibri" w:hAnsi="Times New Roman"/>
                <w:b/>
              </w:rPr>
              <w:t>Внутренние факторы</w:t>
            </w:r>
          </w:p>
        </w:tc>
        <w:tc>
          <w:tcPr>
            <w:tcW w:w="5549" w:type="dxa"/>
            <w:shd w:val="clear" w:color="auto" w:fill="auto"/>
          </w:tcPr>
          <w:p w:rsidR="00560C9E" w:rsidRPr="001966D1" w:rsidRDefault="00560C9E" w:rsidP="00560C9E">
            <w:pPr>
              <w:jc w:val="both"/>
              <w:rPr>
                <w:rFonts w:ascii="Times New Roman" w:eastAsia="Calibri" w:hAnsi="Times New Roman"/>
                <w:b/>
              </w:rPr>
            </w:pPr>
            <w:r w:rsidRPr="001966D1">
              <w:rPr>
                <w:rFonts w:ascii="Times New Roman" w:eastAsia="Calibri" w:hAnsi="Times New Roman"/>
                <w:b/>
              </w:rPr>
              <w:t>Сильные стороны</w:t>
            </w:r>
          </w:p>
        </w:tc>
        <w:tc>
          <w:tcPr>
            <w:tcW w:w="9639" w:type="dxa"/>
            <w:gridSpan w:val="2"/>
            <w:shd w:val="clear" w:color="auto" w:fill="auto"/>
          </w:tcPr>
          <w:p w:rsidR="00560C9E" w:rsidRPr="001966D1" w:rsidRDefault="00560C9E" w:rsidP="00560C9E">
            <w:pPr>
              <w:jc w:val="center"/>
              <w:rPr>
                <w:rFonts w:ascii="Times New Roman" w:eastAsia="Calibri" w:hAnsi="Times New Roman"/>
                <w:i/>
              </w:rPr>
            </w:pPr>
            <w:r w:rsidRPr="001966D1">
              <w:rPr>
                <w:rFonts w:ascii="Times New Roman" w:eastAsia="Calibri" w:hAnsi="Times New Roman"/>
                <w:i/>
              </w:rPr>
              <w:t>Возможные действия</w:t>
            </w:r>
          </w:p>
        </w:tc>
      </w:tr>
      <w:tr w:rsidR="00560C9E" w:rsidRPr="001966D1" w:rsidTr="00560C9E">
        <w:trPr>
          <w:trHeight w:val="273"/>
        </w:trPr>
        <w:tc>
          <w:tcPr>
            <w:tcW w:w="547" w:type="dxa"/>
            <w:vMerge/>
            <w:shd w:val="clear" w:color="auto" w:fill="auto"/>
            <w:textDirection w:val="btLr"/>
          </w:tcPr>
          <w:p w:rsidR="00560C9E" w:rsidRPr="001966D1" w:rsidRDefault="00560C9E" w:rsidP="00560C9E">
            <w:pPr>
              <w:ind w:right="113"/>
              <w:jc w:val="center"/>
              <w:rPr>
                <w:rFonts w:ascii="Times New Roman" w:eastAsia="Calibri" w:hAnsi="Times New Roman"/>
              </w:rPr>
            </w:pPr>
          </w:p>
        </w:tc>
        <w:tc>
          <w:tcPr>
            <w:tcW w:w="5549" w:type="dxa"/>
            <w:shd w:val="clear" w:color="auto" w:fill="auto"/>
          </w:tcPr>
          <w:p w:rsidR="00560C9E" w:rsidRPr="001966D1" w:rsidRDefault="00560C9E" w:rsidP="00560C9E">
            <w:pPr>
              <w:contextualSpacing/>
              <w:rPr>
                <w:rFonts w:ascii="Times New Roman" w:eastAsia="Calibri" w:hAnsi="Times New Roman"/>
                <w:sz w:val="20"/>
                <w:szCs w:val="20"/>
              </w:rPr>
            </w:pPr>
            <w:r w:rsidRPr="001966D1">
              <w:rPr>
                <w:rFonts w:ascii="Times New Roman" w:eastAsia="Calibri" w:hAnsi="Times New Roman"/>
                <w:sz w:val="20"/>
                <w:szCs w:val="20"/>
              </w:rPr>
              <w:t>1. Отсутствие топливных издержек, работа на возобновляемых ресурсах.</w:t>
            </w:r>
          </w:p>
          <w:p w:rsidR="00560C9E" w:rsidRPr="001966D1" w:rsidRDefault="00560C9E" w:rsidP="00560C9E">
            <w:pPr>
              <w:contextualSpacing/>
              <w:rPr>
                <w:rFonts w:ascii="Times New Roman" w:eastAsia="Calibri" w:hAnsi="Times New Roman"/>
                <w:sz w:val="20"/>
                <w:szCs w:val="20"/>
              </w:rPr>
            </w:pPr>
            <w:r w:rsidRPr="001966D1">
              <w:rPr>
                <w:rFonts w:ascii="Times New Roman" w:eastAsia="Calibri" w:hAnsi="Times New Roman"/>
                <w:sz w:val="20"/>
                <w:szCs w:val="20"/>
              </w:rPr>
              <w:t>2. Экологически чистое, возобновляемое производство электроэнергии.</w:t>
            </w:r>
          </w:p>
          <w:p w:rsidR="00560C9E" w:rsidRPr="001966D1" w:rsidRDefault="00560C9E" w:rsidP="00560C9E">
            <w:pPr>
              <w:contextualSpacing/>
              <w:rPr>
                <w:rFonts w:ascii="Times New Roman" w:eastAsia="Calibri" w:hAnsi="Times New Roman"/>
                <w:sz w:val="20"/>
                <w:szCs w:val="20"/>
              </w:rPr>
            </w:pPr>
            <w:r w:rsidRPr="001966D1">
              <w:rPr>
                <w:rFonts w:ascii="Times New Roman" w:eastAsia="Calibri" w:hAnsi="Times New Roman"/>
                <w:sz w:val="20"/>
                <w:szCs w:val="20"/>
              </w:rPr>
              <w:t>3. Успешная кредитная история и устойчивые финансовые показатели, платежеспособность.</w:t>
            </w:r>
          </w:p>
          <w:p w:rsidR="00560C9E" w:rsidRPr="001966D1" w:rsidRDefault="00560C9E" w:rsidP="00560C9E">
            <w:pPr>
              <w:contextualSpacing/>
              <w:rPr>
                <w:rFonts w:ascii="Times New Roman" w:eastAsia="Calibri" w:hAnsi="Times New Roman"/>
                <w:sz w:val="20"/>
                <w:szCs w:val="20"/>
              </w:rPr>
            </w:pPr>
            <w:r w:rsidRPr="001966D1">
              <w:rPr>
                <w:rFonts w:ascii="Times New Roman" w:eastAsia="Calibri" w:hAnsi="Times New Roman"/>
                <w:sz w:val="20"/>
                <w:szCs w:val="20"/>
              </w:rPr>
              <w:t>4. Высокая степень соблюдения договорных обязательств  в отношении подрядчиков и потребителей.</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 xml:space="preserve">5. Положительный имидж в общественной жизни. </w:t>
            </w:r>
          </w:p>
        </w:tc>
        <w:tc>
          <w:tcPr>
            <w:tcW w:w="4394" w:type="dxa"/>
            <w:shd w:val="clear" w:color="auto" w:fill="auto"/>
          </w:tcPr>
          <w:p w:rsidR="00560C9E" w:rsidRPr="001966D1" w:rsidRDefault="00560C9E" w:rsidP="00560C9E">
            <w:pPr>
              <w:contextualSpacing/>
              <w:rPr>
                <w:rFonts w:ascii="Times New Roman" w:eastAsia="Calibri" w:hAnsi="Times New Roman"/>
                <w:sz w:val="20"/>
                <w:szCs w:val="20"/>
              </w:rPr>
            </w:pPr>
            <w:r w:rsidRPr="001966D1">
              <w:rPr>
                <w:rFonts w:ascii="Times New Roman" w:eastAsia="Calibri" w:hAnsi="Times New Roman"/>
                <w:sz w:val="20"/>
                <w:szCs w:val="20"/>
              </w:rPr>
              <w:t>1. Обеспечение выплаты дивидендов.</w:t>
            </w:r>
          </w:p>
          <w:p w:rsidR="00560C9E" w:rsidRPr="001966D1" w:rsidRDefault="00560C9E" w:rsidP="00560C9E">
            <w:pPr>
              <w:contextualSpacing/>
              <w:rPr>
                <w:rFonts w:ascii="Times New Roman" w:eastAsia="Calibri" w:hAnsi="Times New Roman"/>
                <w:sz w:val="20"/>
                <w:szCs w:val="20"/>
              </w:rPr>
            </w:pPr>
            <w:r w:rsidRPr="001966D1">
              <w:rPr>
                <w:rFonts w:ascii="Times New Roman" w:eastAsia="Calibri" w:hAnsi="Times New Roman"/>
                <w:sz w:val="20"/>
                <w:szCs w:val="20"/>
              </w:rPr>
              <w:t xml:space="preserve">2. Инициативы Общества, направленные на повышение ответственности  за состояние  окружающей среды. </w:t>
            </w:r>
          </w:p>
          <w:p w:rsidR="00560C9E" w:rsidRPr="001966D1" w:rsidRDefault="00560C9E" w:rsidP="00560C9E">
            <w:pPr>
              <w:rPr>
                <w:rFonts w:ascii="Times New Roman" w:eastAsia="Calibri" w:hAnsi="Times New Roman"/>
                <w:sz w:val="20"/>
                <w:szCs w:val="20"/>
              </w:rPr>
            </w:pPr>
          </w:p>
        </w:tc>
        <w:tc>
          <w:tcPr>
            <w:tcW w:w="5245" w:type="dxa"/>
            <w:shd w:val="clear" w:color="auto" w:fill="auto"/>
          </w:tcPr>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1. Создание благоприятных условий труда и отдыха для работников Общества.</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2. Оказание социальной поддержки работникам Общества.</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3. Обеспечение безопасных условий труда для работников Общества.</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4. Способствование предупреждению негативных воздействий Общества на состояние окружающей среды.</w:t>
            </w:r>
          </w:p>
        </w:tc>
      </w:tr>
      <w:tr w:rsidR="00560C9E" w:rsidRPr="001966D1" w:rsidTr="00560C9E">
        <w:tc>
          <w:tcPr>
            <w:tcW w:w="547" w:type="dxa"/>
            <w:vMerge/>
            <w:shd w:val="clear" w:color="auto" w:fill="auto"/>
          </w:tcPr>
          <w:p w:rsidR="00560C9E" w:rsidRPr="001966D1" w:rsidRDefault="00560C9E" w:rsidP="00560C9E">
            <w:pPr>
              <w:jc w:val="both"/>
              <w:rPr>
                <w:rFonts w:ascii="Times New Roman" w:eastAsia="Calibri" w:hAnsi="Times New Roman"/>
              </w:rPr>
            </w:pPr>
          </w:p>
        </w:tc>
        <w:tc>
          <w:tcPr>
            <w:tcW w:w="5549" w:type="dxa"/>
            <w:shd w:val="clear" w:color="auto" w:fill="auto"/>
          </w:tcPr>
          <w:p w:rsidR="00560C9E" w:rsidRPr="001966D1" w:rsidRDefault="00560C9E" w:rsidP="00560C9E">
            <w:pPr>
              <w:jc w:val="both"/>
              <w:rPr>
                <w:rFonts w:ascii="Times New Roman" w:eastAsia="Calibri" w:hAnsi="Times New Roman"/>
                <w:b/>
              </w:rPr>
            </w:pPr>
            <w:r w:rsidRPr="001966D1">
              <w:rPr>
                <w:rFonts w:ascii="Times New Roman" w:eastAsia="Calibri" w:hAnsi="Times New Roman"/>
                <w:b/>
              </w:rPr>
              <w:t>Слабые стороны</w:t>
            </w:r>
          </w:p>
        </w:tc>
        <w:tc>
          <w:tcPr>
            <w:tcW w:w="4394" w:type="dxa"/>
            <w:vMerge w:val="restart"/>
            <w:shd w:val="clear" w:color="auto" w:fill="auto"/>
          </w:tcPr>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1.Увеличение мощности станции за счет модернизации ГЭС.</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 xml:space="preserve">2. Реализация проекта модернизации  по замене турбинного, генераторного оборудования, замена систем управления и реконструкция ГТС. </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3. Оптимизация затрат.</w:t>
            </w:r>
          </w:p>
        </w:tc>
        <w:tc>
          <w:tcPr>
            <w:tcW w:w="5245" w:type="dxa"/>
            <w:vMerge w:val="restart"/>
            <w:shd w:val="clear" w:color="auto" w:fill="auto"/>
          </w:tcPr>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1.Участие в составлении водного баланса с целью достижения эффективного использования водных ресурсов.</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2. Своевременное и качественное проведение капитальных и текущих ремонтов.</w:t>
            </w:r>
          </w:p>
        </w:tc>
      </w:tr>
      <w:tr w:rsidR="00560C9E" w:rsidRPr="001966D1" w:rsidTr="00560C9E">
        <w:tc>
          <w:tcPr>
            <w:tcW w:w="547" w:type="dxa"/>
            <w:vMerge/>
            <w:shd w:val="clear" w:color="auto" w:fill="auto"/>
          </w:tcPr>
          <w:p w:rsidR="00560C9E" w:rsidRPr="001966D1" w:rsidRDefault="00560C9E" w:rsidP="00560C9E">
            <w:pPr>
              <w:jc w:val="both"/>
              <w:rPr>
                <w:rFonts w:ascii="Times New Roman" w:eastAsia="Calibri" w:hAnsi="Times New Roman"/>
              </w:rPr>
            </w:pPr>
          </w:p>
        </w:tc>
        <w:tc>
          <w:tcPr>
            <w:tcW w:w="5549" w:type="dxa"/>
            <w:shd w:val="clear" w:color="auto" w:fill="auto"/>
          </w:tcPr>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1. Высокий уровень износа основных фондов.</w:t>
            </w:r>
          </w:p>
          <w:p w:rsidR="00560C9E" w:rsidRPr="001966D1" w:rsidRDefault="00560C9E" w:rsidP="00560C9E">
            <w:pPr>
              <w:rPr>
                <w:rFonts w:ascii="Times New Roman" w:eastAsia="Calibri" w:hAnsi="Times New Roman"/>
                <w:sz w:val="20"/>
                <w:szCs w:val="20"/>
              </w:rPr>
            </w:pPr>
            <w:r w:rsidRPr="001966D1">
              <w:rPr>
                <w:rFonts w:ascii="Times New Roman" w:eastAsia="Calibri" w:hAnsi="Times New Roman"/>
                <w:sz w:val="20"/>
                <w:szCs w:val="20"/>
              </w:rPr>
              <w:t>2. Регулирование стока воды осуществляется Комитетом по водным ресурсам Министерства сельского хозяйства Республики Казахстан.</w:t>
            </w:r>
          </w:p>
          <w:p w:rsidR="00560C9E" w:rsidRPr="001966D1" w:rsidRDefault="00560C9E" w:rsidP="00560C9E">
            <w:pPr>
              <w:rPr>
                <w:rFonts w:ascii="Times New Roman" w:eastAsia="Calibri" w:hAnsi="Times New Roman"/>
              </w:rPr>
            </w:pPr>
          </w:p>
        </w:tc>
        <w:tc>
          <w:tcPr>
            <w:tcW w:w="4394" w:type="dxa"/>
            <w:vMerge/>
            <w:shd w:val="clear" w:color="auto" w:fill="auto"/>
          </w:tcPr>
          <w:p w:rsidR="00560C9E" w:rsidRPr="001966D1" w:rsidRDefault="00560C9E" w:rsidP="00560C9E">
            <w:pPr>
              <w:jc w:val="both"/>
              <w:rPr>
                <w:rFonts w:ascii="Times New Roman" w:eastAsia="Calibri" w:hAnsi="Times New Roman"/>
              </w:rPr>
            </w:pPr>
          </w:p>
        </w:tc>
        <w:tc>
          <w:tcPr>
            <w:tcW w:w="5245" w:type="dxa"/>
            <w:vMerge/>
            <w:shd w:val="clear" w:color="auto" w:fill="auto"/>
          </w:tcPr>
          <w:p w:rsidR="00560C9E" w:rsidRPr="001966D1" w:rsidRDefault="00560C9E" w:rsidP="00560C9E">
            <w:pPr>
              <w:jc w:val="both"/>
              <w:rPr>
                <w:rFonts w:ascii="Times New Roman" w:eastAsia="Calibri" w:hAnsi="Times New Roman"/>
              </w:rPr>
            </w:pPr>
          </w:p>
        </w:tc>
      </w:tr>
    </w:tbl>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Положение Общества на рынке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В силу географических и экономических причин, Туркестанская область является </w:t>
      </w:r>
      <w:proofErr w:type="spellStart"/>
      <w:r w:rsidRPr="001966D1">
        <w:rPr>
          <w:rFonts w:ascii="Times New Roman" w:hAnsi="Times New Roman"/>
          <w:sz w:val="28"/>
          <w:szCs w:val="28"/>
        </w:rPr>
        <w:t>энергодефицитной</w:t>
      </w:r>
      <w:proofErr w:type="spellEnd"/>
      <w:r w:rsidRPr="001966D1">
        <w:rPr>
          <w:rFonts w:ascii="Times New Roman" w:hAnsi="Times New Roman"/>
          <w:sz w:val="28"/>
          <w:szCs w:val="28"/>
        </w:rPr>
        <w:t xml:space="preserve">. В области  функционируют два крупных </w:t>
      </w:r>
      <w:proofErr w:type="spellStart"/>
      <w:r w:rsidRPr="001966D1">
        <w:rPr>
          <w:rFonts w:ascii="Times New Roman" w:hAnsi="Times New Roman"/>
          <w:sz w:val="28"/>
          <w:szCs w:val="28"/>
        </w:rPr>
        <w:t>энергопроизводящих</w:t>
      </w:r>
      <w:proofErr w:type="spellEnd"/>
      <w:r w:rsidRPr="001966D1">
        <w:rPr>
          <w:rFonts w:ascii="Times New Roman" w:hAnsi="Times New Roman"/>
          <w:sz w:val="28"/>
          <w:szCs w:val="28"/>
        </w:rPr>
        <w:t xml:space="preserve"> предприятия – АО «Шардаринская ГЭС» (с мощностью 50-100 МВт) и АО «3-Энергоорталык» (с мощностью 130-160 МВт). При этом за 2020 год доля  Общества к общему потреблению Туркестанской области - 18,7%. Производимая обществом в полном объеме реализуется в Туркестанской области.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Оптовыми покупателями электроэнергии, произведенной Шардаринской ГЭС, за годы ее функционирования являлись ОАО «</w:t>
      </w:r>
      <w:proofErr w:type="spellStart"/>
      <w:r w:rsidRPr="001966D1">
        <w:rPr>
          <w:rFonts w:ascii="Times New Roman" w:hAnsi="Times New Roman"/>
          <w:sz w:val="28"/>
          <w:szCs w:val="28"/>
        </w:rPr>
        <w:t>Туркестанэнерго</w:t>
      </w:r>
      <w:proofErr w:type="spellEnd"/>
      <w:r w:rsidRPr="001966D1">
        <w:rPr>
          <w:rFonts w:ascii="Times New Roman" w:hAnsi="Times New Roman"/>
          <w:sz w:val="28"/>
          <w:szCs w:val="28"/>
        </w:rPr>
        <w:t>», ОАО «</w:t>
      </w:r>
      <w:proofErr w:type="spellStart"/>
      <w:r w:rsidRPr="001966D1">
        <w:rPr>
          <w:rFonts w:ascii="Times New Roman" w:hAnsi="Times New Roman"/>
          <w:sz w:val="28"/>
          <w:szCs w:val="28"/>
        </w:rPr>
        <w:t>Энергоцентр</w:t>
      </w:r>
      <w:proofErr w:type="spellEnd"/>
      <w:r w:rsidRPr="001966D1">
        <w:rPr>
          <w:rFonts w:ascii="Times New Roman" w:hAnsi="Times New Roman"/>
          <w:sz w:val="28"/>
          <w:szCs w:val="28"/>
        </w:rPr>
        <w:t>–3», ОАО «</w:t>
      </w:r>
      <w:proofErr w:type="spellStart"/>
      <w:r w:rsidRPr="001966D1">
        <w:rPr>
          <w:rFonts w:ascii="Times New Roman" w:hAnsi="Times New Roman"/>
          <w:sz w:val="28"/>
          <w:szCs w:val="28"/>
        </w:rPr>
        <w:t>Туранэнерго</w:t>
      </w:r>
      <w:proofErr w:type="spellEnd"/>
      <w:r w:rsidRPr="001966D1">
        <w:rPr>
          <w:rFonts w:ascii="Times New Roman" w:hAnsi="Times New Roman"/>
          <w:sz w:val="28"/>
          <w:szCs w:val="28"/>
        </w:rPr>
        <w:t>», ТОО «</w:t>
      </w:r>
      <w:proofErr w:type="spellStart"/>
      <w:r w:rsidRPr="001966D1">
        <w:rPr>
          <w:rFonts w:ascii="Times New Roman" w:hAnsi="Times New Roman"/>
          <w:sz w:val="28"/>
          <w:szCs w:val="28"/>
        </w:rPr>
        <w:t>Аманта</w:t>
      </w:r>
      <w:proofErr w:type="spellEnd"/>
      <w:r w:rsidRPr="001966D1">
        <w:rPr>
          <w:rFonts w:ascii="Times New Roman" w:hAnsi="Times New Roman"/>
          <w:sz w:val="28"/>
          <w:szCs w:val="28"/>
        </w:rPr>
        <w:t>», ТОО «</w:t>
      </w:r>
      <w:proofErr w:type="spellStart"/>
      <w:r w:rsidRPr="001966D1">
        <w:rPr>
          <w:rFonts w:ascii="Times New Roman" w:hAnsi="Times New Roman"/>
          <w:sz w:val="28"/>
          <w:szCs w:val="28"/>
        </w:rPr>
        <w:t>Батсу</w:t>
      </w:r>
      <w:proofErr w:type="spellEnd"/>
      <w:r w:rsidRPr="001966D1">
        <w:rPr>
          <w:rFonts w:ascii="Times New Roman" w:hAnsi="Times New Roman"/>
          <w:sz w:val="28"/>
          <w:szCs w:val="28"/>
        </w:rPr>
        <w:t>–монтаж»,                                      ТОО «</w:t>
      </w:r>
      <w:proofErr w:type="spellStart"/>
      <w:r w:rsidRPr="001966D1">
        <w:rPr>
          <w:rFonts w:ascii="Times New Roman" w:hAnsi="Times New Roman"/>
          <w:sz w:val="28"/>
          <w:szCs w:val="28"/>
        </w:rPr>
        <w:t>Батсу</w:t>
      </w:r>
      <w:proofErr w:type="spellEnd"/>
      <w:r w:rsidRPr="001966D1">
        <w:rPr>
          <w:rFonts w:ascii="Times New Roman" w:hAnsi="Times New Roman"/>
          <w:sz w:val="28"/>
          <w:szCs w:val="28"/>
        </w:rPr>
        <w:t>–</w:t>
      </w:r>
      <w:proofErr w:type="spellStart"/>
      <w:r w:rsidRPr="001966D1">
        <w:rPr>
          <w:rFonts w:ascii="Times New Roman" w:hAnsi="Times New Roman"/>
          <w:sz w:val="28"/>
          <w:szCs w:val="28"/>
        </w:rPr>
        <w:t>энергосбыт</w:t>
      </w:r>
      <w:proofErr w:type="spellEnd"/>
      <w:r w:rsidRPr="001966D1">
        <w:rPr>
          <w:rFonts w:ascii="Times New Roman" w:hAnsi="Times New Roman"/>
          <w:sz w:val="28"/>
          <w:szCs w:val="28"/>
        </w:rPr>
        <w:t>», ТОО «</w:t>
      </w:r>
      <w:proofErr w:type="spellStart"/>
      <w:r w:rsidRPr="001966D1">
        <w:rPr>
          <w:rFonts w:ascii="Times New Roman" w:hAnsi="Times New Roman"/>
          <w:sz w:val="28"/>
          <w:szCs w:val="28"/>
        </w:rPr>
        <w:t>Энергопоток</w:t>
      </w:r>
      <w:proofErr w:type="spellEnd"/>
      <w:r w:rsidRPr="001966D1">
        <w:rPr>
          <w:rFonts w:ascii="Times New Roman" w:hAnsi="Times New Roman"/>
          <w:sz w:val="28"/>
          <w:szCs w:val="28"/>
        </w:rPr>
        <w:t>», СПК «</w:t>
      </w:r>
      <w:proofErr w:type="spellStart"/>
      <w:r w:rsidRPr="001966D1">
        <w:rPr>
          <w:rFonts w:ascii="Times New Roman" w:hAnsi="Times New Roman"/>
          <w:sz w:val="28"/>
          <w:szCs w:val="28"/>
        </w:rPr>
        <w:t>Нурканат</w:t>
      </w:r>
      <w:proofErr w:type="spellEnd"/>
      <w:r w:rsidRPr="001966D1">
        <w:rPr>
          <w:rFonts w:ascii="Times New Roman" w:hAnsi="Times New Roman"/>
          <w:sz w:val="28"/>
          <w:szCs w:val="28"/>
        </w:rPr>
        <w:t>», ТОО «</w:t>
      </w:r>
      <w:proofErr w:type="spellStart"/>
      <w:r w:rsidRPr="001966D1">
        <w:rPr>
          <w:rFonts w:ascii="Times New Roman" w:hAnsi="Times New Roman"/>
          <w:sz w:val="28"/>
          <w:szCs w:val="28"/>
        </w:rPr>
        <w:t>Оңтү</w:t>
      </w:r>
      <w:proofErr w:type="gramStart"/>
      <w:r w:rsidRPr="001966D1">
        <w:rPr>
          <w:rFonts w:ascii="Times New Roman" w:hAnsi="Times New Roman"/>
          <w:sz w:val="28"/>
          <w:szCs w:val="28"/>
        </w:rPr>
        <w:t>ст</w:t>
      </w:r>
      <w:proofErr w:type="gramEnd"/>
      <w:r w:rsidRPr="001966D1">
        <w:rPr>
          <w:rFonts w:ascii="Times New Roman" w:hAnsi="Times New Roman"/>
          <w:sz w:val="28"/>
          <w:szCs w:val="28"/>
        </w:rPr>
        <w:t>ік</w:t>
      </w:r>
      <w:proofErr w:type="spellEnd"/>
      <w:r w:rsidRPr="001966D1">
        <w:rPr>
          <w:rFonts w:ascii="Times New Roman" w:hAnsi="Times New Roman"/>
          <w:sz w:val="28"/>
          <w:szCs w:val="28"/>
        </w:rPr>
        <w:t xml:space="preserve"> – </w:t>
      </w:r>
      <w:proofErr w:type="spellStart"/>
      <w:r w:rsidRPr="001966D1">
        <w:rPr>
          <w:rFonts w:ascii="Times New Roman" w:hAnsi="Times New Roman"/>
          <w:sz w:val="28"/>
          <w:szCs w:val="28"/>
        </w:rPr>
        <w:t>Жарық</w:t>
      </w:r>
      <w:proofErr w:type="spellEnd"/>
      <w:r w:rsidRPr="001966D1">
        <w:rPr>
          <w:rFonts w:ascii="Times New Roman" w:hAnsi="Times New Roman"/>
          <w:sz w:val="28"/>
          <w:szCs w:val="28"/>
        </w:rPr>
        <w:t>» и другие хозяйствующие субъекты. С июля 2005 года по февраль 2006 года основным и единственным оптовым покупателем электроэнергии                                           Общества являлось ТОО «АСТА – АВТО». В 2020 году основными оптовыми покупателями электроэнергии Общества являлись ТОО «</w:t>
      </w:r>
      <w:proofErr w:type="spellStart"/>
      <w:r w:rsidRPr="001966D1">
        <w:rPr>
          <w:rFonts w:ascii="Times New Roman" w:hAnsi="Times New Roman"/>
          <w:sz w:val="28"/>
          <w:szCs w:val="28"/>
        </w:rPr>
        <w:t>Энергопоток</w:t>
      </w:r>
      <w:proofErr w:type="spellEnd"/>
      <w:r w:rsidRPr="001966D1">
        <w:rPr>
          <w:rFonts w:ascii="Times New Roman" w:hAnsi="Times New Roman"/>
          <w:sz w:val="28"/>
          <w:szCs w:val="28"/>
        </w:rPr>
        <w:t>», ТОО «</w:t>
      </w:r>
      <w:proofErr w:type="spellStart"/>
      <w:r w:rsidRPr="001966D1">
        <w:rPr>
          <w:rFonts w:ascii="Times New Roman" w:hAnsi="Times New Roman"/>
          <w:sz w:val="28"/>
          <w:szCs w:val="28"/>
        </w:rPr>
        <w:t>Оңтүстік</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Жарық</w:t>
      </w:r>
      <w:proofErr w:type="spellEnd"/>
      <w:r w:rsidRPr="001966D1">
        <w:rPr>
          <w:rFonts w:ascii="Times New Roman" w:hAnsi="Times New Roman"/>
          <w:sz w:val="28"/>
          <w:szCs w:val="28"/>
        </w:rPr>
        <w:t xml:space="preserve"> Транзит», ТОО «</w:t>
      </w:r>
      <w:proofErr w:type="spellStart"/>
      <w:r w:rsidRPr="001966D1">
        <w:rPr>
          <w:rFonts w:ascii="Times New Roman" w:hAnsi="Times New Roman"/>
          <w:sz w:val="28"/>
          <w:szCs w:val="28"/>
        </w:rPr>
        <w:t>Казсбытгрупп</w:t>
      </w:r>
      <w:proofErr w:type="spellEnd"/>
      <w:r w:rsidRPr="001966D1">
        <w:rPr>
          <w:rFonts w:ascii="Times New Roman" w:hAnsi="Times New Roman"/>
          <w:sz w:val="28"/>
          <w:szCs w:val="28"/>
        </w:rPr>
        <w:t>», ТОО «</w:t>
      </w:r>
      <w:proofErr w:type="spellStart"/>
      <w:r w:rsidRPr="001966D1">
        <w:rPr>
          <w:rFonts w:ascii="Times New Roman" w:hAnsi="Times New Roman"/>
          <w:sz w:val="28"/>
          <w:szCs w:val="28"/>
        </w:rPr>
        <w:t>Энергоснаб</w:t>
      </w:r>
      <w:proofErr w:type="spellEnd"/>
      <w:r w:rsidRPr="001966D1">
        <w:rPr>
          <w:rFonts w:ascii="Times New Roman" w:hAnsi="Times New Roman"/>
          <w:sz w:val="28"/>
          <w:szCs w:val="28"/>
        </w:rPr>
        <w:t xml:space="preserve"> ХХІ», ТОО «</w:t>
      </w:r>
      <w:proofErr w:type="spellStart"/>
      <w:r w:rsidRPr="001966D1">
        <w:rPr>
          <w:rFonts w:ascii="Times New Roman" w:hAnsi="Times New Roman"/>
          <w:sz w:val="28"/>
          <w:szCs w:val="28"/>
        </w:rPr>
        <w:t>Югэнергоимпульс</w:t>
      </w:r>
      <w:proofErr w:type="spellEnd"/>
      <w:r w:rsidRPr="001966D1">
        <w:rPr>
          <w:rFonts w:ascii="Times New Roman" w:hAnsi="Times New Roman"/>
          <w:sz w:val="28"/>
          <w:szCs w:val="28"/>
        </w:rPr>
        <w:t>» и ТОО «</w:t>
      </w:r>
      <w:proofErr w:type="spellStart"/>
      <w:r w:rsidRPr="001966D1">
        <w:rPr>
          <w:rFonts w:ascii="Times New Roman" w:hAnsi="Times New Roman"/>
          <w:sz w:val="28"/>
          <w:szCs w:val="28"/>
        </w:rPr>
        <w:t>ГарантЭнерго</w:t>
      </w:r>
      <w:proofErr w:type="spellEnd"/>
      <w:r w:rsidRPr="001966D1">
        <w:rPr>
          <w:rFonts w:ascii="Times New Roman" w:hAnsi="Times New Roman"/>
          <w:sz w:val="28"/>
          <w:szCs w:val="28"/>
        </w:rPr>
        <w:t>». Кроме этого потребителями производимой Обществом электроэнергии являются ТОО «</w:t>
      </w:r>
      <w:proofErr w:type="spellStart"/>
      <w:r w:rsidRPr="001966D1">
        <w:rPr>
          <w:rFonts w:ascii="Times New Roman" w:hAnsi="Times New Roman"/>
          <w:sz w:val="28"/>
          <w:szCs w:val="28"/>
        </w:rPr>
        <w:t>Балауса-Нур</w:t>
      </w:r>
      <w:proofErr w:type="spellEnd"/>
      <w:r w:rsidRPr="001966D1">
        <w:rPr>
          <w:rFonts w:ascii="Times New Roman" w:hAnsi="Times New Roman"/>
          <w:sz w:val="28"/>
          <w:szCs w:val="28"/>
        </w:rPr>
        <w:t xml:space="preserve">».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Доля объемов поставок электрической энергии Общества потребителям от общего объема продаж, а также доля поставок электрической энергии от общего объема покупки электрической энергии потребителем в 2020 году составила:</w:t>
      </w:r>
    </w:p>
    <w:p w:rsidR="00560C9E" w:rsidRPr="001966D1" w:rsidRDefault="00560C9E" w:rsidP="00560C9E">
      <w:pPr>
        <w:pStyle w:val="aff3"/>
        <w:ind w:firstLine="709"/>
        <w:jc w:val="both"/>
        <w:rPr>
          <w:rFonts w:ascii="Times New Roman" w:hAnsi="Times New Roman"/>
          <w:color w:val="FF0000"/>
          <w:sz w:val="28"/>
          <w:szCs w:val="28"/>
        </w:rPr>
      </w:pPr>
    </w:p>
    <w:tbl>
      <w:tblPr>
        <w:tblStyle w:val="afff6"/>
        <w:tblW w:w="0" w:type="auto"/>
        <w:tblLook w:val="04A0" w:firstRow="1" w:lastRow="0" w:firstColumn="1" w:lastColumn="0" w:noHBand="0" w:noVBand="1"/>
      </w:tblPr>
      <w:tblGrid>
        <w:gridCol w:w="772"/>
        <w:gridCol w:w="3431"/>
        <w:gridCol w:w="3459"/>
        <w:gridCol w:w="2759"/>
      </w:tblGrid>
      <w:tr w:rsidR="00560C9E" w:rsidRPr="001966D1" w:rsidTr="00560C9E">
        <w:trPr>
          <w:trHeight w:val="439"/>
        </w:trPr>
        <w:tc>
          <w:tcPr>
            <w:tcW w:w="772" w:type="dxa"/>
          </w:tcPr>
          <w:p w:rsidR="00560C9E" w:rsidRPr="001966D1" w:rsidRDefault="00560C9E" w:rsidP="00560C9E">
            <w:pPr>
              <w:pStyle w:val="aff3"/>
              <w:jc w:val="center"/>
              <w:rPr>
                <w:rFonts w:ascii="Times New Roman" w:hAnsi="Times New Roman"/>
                <w:b/>
                <w:color w:val="FF0000"/>
                <w:sz w:val="20"/>
                <w:szCs w:val="20"/>
              </w:rPr>
            </w:pPr>
            <w:r w:rsidRPr="001966D1">
              <w:rPr>
                <w:rFonts w:ascii="Times New Roman" w:hAnsi="Times New Roman"/>
                <w:b/>
                <w:sz w:val="20"/>
                <w:szCs w:val="20"/>
              </w:rPr>
              <w:t>№п/п</w:t>
            </w:r>
          </w:p>
        </w:tc>
        <w:tc>
          <w:tcPr>
            <w:tcW w:w="3431" w:type="dxa"/>
          </w:tcPr>
          <w:p w:rsidR="00560C9E" w:rsidRPr="001966D1" w:rsidRDefault="00560C9E" w:rsidP="00560C9E">
            <w:pPr>
              <w:pStyle w:val="aff3"/>
              <w:jc w:val="center"/>
              <w:rPr>
                <w:rFonts w:ascii="Times New Roman" w:hAnsi="Times New Roman"/>
                <w:b/>
                <w:color w:val="FF0000"/>
                <w:sz w:val="20"/>
                <w:szCs w:val="20"/>
              </w:rPr>
            </w:pPr>
            <w:r w:rsidRPr="001966D1">
              <w:rPr>
                <w:rFonts w:ascii="Times New Roman" w:hAnsi="Times New Roman"/>
                <w:b/>
                <w:sz w:val="20"/>
                <w:szCs w:val="20"/>
              </w:rPr>
              <w:t>Наименование контрагента</w:t>
            </w:r>
          </w:p>
        </w:tc>
        <w:tc>
          <w:tcPr>
            <w:tcW w:w="3459" w:type="dxa"/>
          </w:tcPr>
          <w:p w:rsidR="00560C9E" w:rsidRPr="001966D1" w:rsidRDefault="00560C9E" w:rsidP="00560C9E">
            <w:pPr>
              <w:pStyle w:val="aff3"/>
              <w:jc w:val="center"/>
              <w:rPr>
                <w:rFonts w:ascii="Times New Roman" w:hAnsi="Times New Roman"/>
                <w:b/>
                <w:color w:val="FF0000"/>
                <w:sz w:val="20"/>
                <w:szCs w:val="20"/>
              </w:rPr>
            </w:pPr>
            <w:r w:rsidRPr="001966D1">
              <w:rPr>
                <w:rFonts w:ascii="Times New Roman" w:hAnsi="Times New Roman"/>
                <w:b/>
                <w:sz w:val="20"/>
                <w:szCs w:val="20"/>
              </w:rPr>
              <w:t>Фактический объем поставки электроэнергии Общества, млн. кВт/ч</w:t>
            </w:r>
          </w:p>
        </w:tc>
        <w:tc>
          <w:tcPr>
            <w:tcW w:w="2759" w:type="dxa"/>
          </w:tcPr>
          <w:p w:rsidR="00560C9E" w:rsidRPr="001966D1" w:rsidRDefault="00560C9E" w:rsidP="00560C9E">
            <w:pPr>
              <w:pStyle w:val="aff3"/>
              <w:jc w:val="center"/>
              <w:rPr>
                <w:rFonts w:ascii="Times New Roman" w:hAnsi="Times New Roman"/>
                <w:b/>
                <w:color w:val="FF0000"/>
                <w:sz w:val="20"/>
                <w:szCs w:val="20"/>
              </w:rPr>
            </w:pPr>
            <w:r w:rsidRPr="001966D1">
              <w:rPr>
                <w:rFonts w:ascii="Times New Roman" w:hAnsi="Times New Roman"/>
                <w:b/>
                <w:sz w:val="20"/>
                <w:szCs w:val="20"/>
              </w:rPr>
              <w:t>Доля поставки в общем объеме продаж Общества, %</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1</w:t>
            </w:r>
          </w:p>
        </w:tc>
        <w:tc>
          <w:tcPr>
            <w:tcW w:w="3431" w:type="dxa"/>
          </w:tcPr>
          <w:p w:rsidR="00560C9E" w:rsidRPr="001966D1" w:rsidRDefault="00560C9E" w:rsidP="00560C9E">
            <w:pPr>
              <w:pStyle w:val="aff3"/>
              <w:rPr>
                <w:rFonts w:ascii="Times New Roman" w:hAnsi="Times New Roman"/>
                <w:color w:val="FF0000"/>
              </w:rPr>
            </w:pPr>
            <w:r w:rsidRPr="001966D1">
              <w:rPr>
                <w:rFonts w:ascii="Times New Roman" w:hAnsi="Times New Roman"/>
              </w:rPr>
              <w:t>ТОО «</w:t>
            </w:r>
            <w:proofErr w:type="spellStart"/>
            <w:r w:rsidRPr="001966D1">
              <w:rPr>
                <w:rFonts w:ascii="Times New Roman" w:hAnsi="Times New Roman"/>
              </w:rPr>
              <w:t>Оңтүстік</w:t>
            </w:r>
            <w:proofErr w:type="spellEnd"/>
            <w:r w:rsidRPr="001966D1">
              <w:rPr>
                <w:rFonts w:ascii="Times New Roman" w:hAnsi="Times New Roman"/>
              </w:rPr>
              <w:t xml:space="preserve"> </w:t>
            </w:r>
            <w:proofErr w:type="spellStart"/>
            <w:r w:rsidRPr="001966D1">
              <w:rPr>
                <w:rFonts w:ascii="Times New Roman" w:hAnsi="Times New Roman"/>
              </w:rPr>
              <w:t>Жарық</w:t>
            </w:r>
            <w:proofErr w:type="spellEnd"/>
            <w:r w:rsidRPr="001966D1">
              <w:rPr>
                <w:rFonts w:ascii="Times New Roman" w:hAnsi="Times New Roman"/>
              </w:rPr>
              <w:t xml:space="preserve"> Транзит»</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lang w:val="en-US"/>
              </w:rPr>
              <w:t>339</w:t>
            </w:r>
            <w:r w:rsidRPr="001966D1">
              <w:rPr>
                <w:rFonts w:ascii="Times New Roman" w:hAnsi="Times New Roman"/>
              </w:rPr>
              <w:t>,82</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66,98</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2</w:t>
            </w:r>
          </w:p>
        </w:tc>
        <w:tc>
          <w:tcPr>
            <w:tcW w:w="3431" w:type="dxa"/>
          </w:tcPr>
          <w:p w:rsidR="00560C9E" w:rsidRPr="001966D1" w:rsidRDefault="00560C9E" w:rsidP="00560C9E">
            <w:pPr>
              <w:pStyle w:val="aff3"/>
              <w:rPr>
                <w:rFonts w:ascii="Times New Roman" w:hAnsi="Times New Roman"/>
                <w:color w:val="FF0000"/>
              </w:rPr>
            </w:pPr>
            <w:r w:rsidRPr="001966D1">
              <w:rPr>
                <w:rFonts w:ascii="Times New Roman" w:hAnsi="Times New Roman"/>
              </w:rPr>
              <w:t>ТОО «</w:t>
            </w:r>
            <w:proofErr w:type="spellStart"/>
            <w:r w:rsidRPr="001966D1">
              <w:rPr>
                <w:rFonts w:ascii="Times New Roman" w:hAnsi="Times New Roman"/>
              </w:rPr>
              <w:t>Энергопоток</w:t>
            </w:r>
            <w:proofErr w:type="spellEnd"/>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25,29</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4,99</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3</w:t>
            </w:r>
          </w:p>
        </w:tc>
        <w:tc>
          <w:tcPr>
            <w:tcW w:w="3431" w:type="dxa"/>
          </w:tcPr>
          <w:p w:rsidR="00560C9E" w:rsidRPr="001966D1" w:rsidRDefault="00560C9E" w:rsidP="00560C9E">
            <w:pPr>
              <w:pStyle w:val="aff3"/>
              <w:rPr>
                <w:rFonts w:ascii="Times New Roman" w:hAnsi="Times New Roman"/>
                <w:color w:val="FF0000"/>
              </w:rPr>
            </w:pPr>
            <w:r w:rsidRPr="001966D1">
              <w:rPr>
                <w:rFonts w:ascii="Times New Roman" w:hAnsi="Times New Roman"/>
              </w:rPr>
              <w:t>ТОО «</w:t>
            </w:r>
            <w:proofErr w:type="spellStart"/>
            <w:r w:rsidRPr="001966D1">
              <w:rPr>
                <w:rFonts w:ascii="Times New Roman" w:hAnsi="Times New Roman"/>
              </w:rPr>
              <w:t>Энергоснаб</w:t>
            </w:r>
            <w:proofErr w:type="spellEnd"/>
            <w:r w:rsidRPr="001966D1">
              <w:rPr>
                <w:rFonts w:ascii="Times New Roman" w:hAnsi="Times New Roman"/>
              </w:rPr>
              <w:t xml:space="preserve"> </w:t>
            </w:r>
            <w:r w:rsidRPr="001966D1">
              <w:rPr>
                <w:rFonts w:ascii="Times New Roman" w:hAnsi="Times New Roman"/>
                <w:lang w:val="en-US"/>
              </w:rPr>
              <w:t>XXI</w:t>
            </w:r>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32,36</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6,38</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4</w:t>
            </w:r>
          </w:p>
        </w:tc>
        <w:tc>
          <w:tcPr>
            <w:tcW w:w="3431" w:type="dxa"/>
          </w:tcPr>
          <w:p w:rsidR="00560C9E" w:rsidRPr="001966D1" w:rsidRDefault="00560C9E" w:rsidP="00560C9E">
            <w:pPr>
              <w:rPr>
                <w:color w:val="FF0000"/>
              </w:rPr>
            </w:pPr>
            <w:r w:rsidRPr="001966D1">
              <w:rPr>
                <w:rFonts w:ascii="Times New Roman" w:hAnsi="Times New Roman"/>
              </w:rPr>
              <w:t>ТОО «</w:t>
            </w:r>
            <w:proofErr w:type="spellStart"/>
            <w:r w:rsidRPr="001966D1">
              <w:rPr>
                <w:rFonts w:ascii="Times New Roman" w:hAnsi="Times New Roman"/>
              </w:rPr>
              <w:t>Казсбытгрупп</w:t>
            </w:r>
            <w:proofErr w:type="spellEnd"/>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10,22</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2,02</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5</w:t>
            </w:r>
          </w:p>
        </w:tc>
        <w:tc>
          <w:tcPr>
            <w:tcW w:w="3431" w:type="dxa"/>
          </w:tcPr>
          <w:p w:rsidR="00560C9E" w:rsidRPr="001966D1" w:rsidRDefault="00560C9E" w:rsidP="00560C9E">
            <w:pPr>
              <w:rPr>
                <w:color w:val="FF0000"/>
              </w:rPr>
            </w:pPr>
            <w:r w:rsidRPr="001966D1">
              <w:rPr>
                <w:rFonts w:ascii="Times New Roman" w:hAnsi="Times New Roman"/>
              </w:rPr>
              <w:t>ТОО «</w:t>
            </w:r>
            <w:proofErr w:type="spellStart"/>
            <w:r w:rsidRPr="001966D1">
              <w:rPr>
                <w:rFonts w:ascii="Times New Roman" w:hAnsi="Times New Roman"/>
              </w:rPr>
              <w:t>Югэнергоимпульс</w:t>
            </w:r>
            <w:proofErr w:type="spellEnd"/>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49,94</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9,84</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6</w:t>
            </w:r>
          </w:p>
        </w:tc>
        <w:tc>
          <w:tcPr>
            <w:tcW w:w="3431" w:type="dxa"/>
          </w:tcPr>
          <w:p w:rsidR="00560C9E" w:rsidRPr="001966D1" w:rsidRDefault="00560C9E" w:rsidP="00560C9E">
            <w:pPr>
              <w:rPr>
                <w:color w:val="FF0000"/>
              </w:rPr>
            </w:pPr>
            <w:r w:rsidRPr="001966D1">
              <w:rPr>
                <w:rFonts w:ascii="Times New Roman" w:hAnsi="Times New Roman"/>
              </w:rPr>
              <w:t>ТОО «</w:t>
            </w:r>
            <w:proofErr w:type="spellStart"/>
            <w:r w:rsidRPr="001966D1">
              <w:rPr>
                <w:rFonts w:ascii="Times New Roman" w:hAnsi="Times New Roman"/>
              </w:rPr>
              <w:t>ГарантЭнерго</w:t>
            </w:r>
            <w:proofErr w:type="spellEnd"/>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31,41</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6,19</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7</w:t>
            </w:r>
          </w:p>
        </w:tc>
        <w:tc>
          <w:tcPr>
            <w:tcW w:w="3431" w:type="dxa"/>
          </w:tcPr>
          <w:p w:rsidR="00560C9E" w:rsidRPr="001966D1" w:rsidRDefault="00560C9E" w:rsidP="00560C9E">
            <w:pPr>
              <w:rPr>
                <w:color w:val="FF0000"/>
              </w:rPr>
            </w:pPr>
            <w:r w:rsidRPr="001966D1">
              <w:rPr>
                <w:rFonts w:ascii="Times New Roman" w:hAnsi="Times New Roman"/>
              </w:rPr>
              <w:t>ТОО «</w:t>
            </w:r>
            <w:proofErr w:type="spellStart"/>
            <w:r w:rsidRPr="001966D1">
              <w:rPr>
                <w:rFonts w:ascii="Times New Roman" w:hAnsi="Times New Roman"/>
              </w:rPr>
              <w:t>Балауса</w:t>
            </w:r>
            <w:proofErr w:type="spellEnd"/>
            <w:r w:rsidRPr="001966D1">
              <w:rPr>
                <w:rFonts w:ascii="Times New Roman" w:hAnsi="Times New Roman"/>
              </w:rPr>
              <w:t xml:space="preserve"> – Н</w:t>
            </w:r>
            <w:r w:rsidRPr="001966D1">
              <w:rPr>
                <w:rFonts w:ascii="Times New Roman" w:hAnsi="Times New Roman"/>
                <w:lang w:val="kk-KZ"/>
              </w:rPr>
              <w:t>ұр</w:t>
            </w:r>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9,63</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1,90</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8</w:t>
            </w:r>
          </w:p>
        </w:tc>
        <w:tc>
          <w:tcPr>
            <w:tcW w:w="3431" w:type="dxa"/>
          </w:tcPr>
          <w:p w:rsidR="00560C9E" w:rsidRPr="001966D1" w:rsidRDefault="00560C9E" w:rsidP="00560C9E">
            <w:pPr>
              <w:rPr>
                <w:color w:val="FF0000"/>
              </w:rPr>
            </w:pPr>
            <w:r w:rsidRPr="001966D1">
              <w:rPr>
                <w:rFonts w:ascii="Times New Roman" w:hAnsi="Times New Roman"/>
              </w:rPr>
              <w:t>ТОО «</w:t>
            </w:r>
            <w:proofErr w:type="spellStart"/>
            <w:r w:rsidRPr="001966D1">
              <w:rPr>
                <w:rFonts w:ascii="Times New Roman" w:hAnsi="Times New Roman"/>
              </w:rPr>
              <w:t>ТуркестанОхотРыбТур</w:t>
            </w:r>
            <w:proofErr w:type="spellEnd"/>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4,96</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0,98</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9</w:t>
            </w:r>
          </w:p>
        </w:tc>
        <w:tc>
          <w:tcPr>
            <w:tcW w:w="3431" w:type="dxa"/>
          </w:tcPr>
          <w:p w:rsidR="00560C9E" w:rsidRPr="001966D1" w:rsidRDefault="00560C9E" w:rsidP="00560C9E">
            <w:pPr>
              <w:rPr>
                <w:color w:val="FF0000"/>
              </w:rPr>
            </w:pPr>
            <w:r w:rsidRPr="001966D1">
              <w:rPr>
                <w:rFonts w:ascii="Times New Roman" w:hAnsi="Times New Roman"/>
              </w:rPr>
              <w:t>ТОО «Хабар-</w:t>
            </w:r>
            <w:proofErr w:type="spellStart"/>
            <w:r w:rsidRPr="001966D1">
              <w:rPr>
                <w:rFonts w:ascii="Times New Roman" w:hAnsi="Times New Roman"/>
              </w:rPr>
              <w:t>Ахтал</w:t>
            </w:r>
            <w:proofErr w:type="spellEnd"/>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0,09</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0,02</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10</w:t>
            </w:r>
          </w:p>
        </w:tc>
        <w:tc>
          <w:tcPr>
            <w:tcW w:w="3431" w:type="dxa"/>
          </w:tcPr>
          <w:p w:rsidR="00560C9E" w:rsidRPr="001966D1" w:rsidRDefault="00560C9E" w:rsidP="00560C9E">
            <w:pPr>
              <w:rPr>
                <w:rFonts w:ascii="Times New Roman" w:hAnsi="Times New Roman"/>
                <w:color w:val="FF0000"/>
                <w:lang w:val="en-US"/>
              </w:rPr>
            </w:pPr>
            <w:proofErr w:type="spellStart"/>
            <w:r w:rsidRPr="001966D1">
              <w:rPr>
                <w:rFonts w:ascii="Times New Roman" w:hAnsi="Times New Roman"/>
                <w:lang w:val="en-US"/>
              </w:rPr>
              <w:t>Andritz</w:t>
            </w:r>
            <w:proofErr w:type="spellEnd"/>
            <w:r w:rsidRPr="001966D1">
              <w:rPr>
                <w:rFonts w:ascii="Times New Roman" w:hAnsi="Times New Roman"/>
                <w:lang w:val="en-US"/>
              </w:rPr>
              <w:t xml:space="preserve">  Hydro  GmbH</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0,48</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0,13</w:t>
            </w:r>
          </w:p>
        </w:tc>
      </w:tr>
      <w:tr w:rsidR="00560C9E" w:rsidRPr="001966D1" w:rsidTr="00560C9E">
        <w:tc>
          <w:tcPr>
            <w:tcW w:w="772"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11</w:t>
            </w:r>
          </w:p>
        </w:tc>
        <w:tc>
          <w:tcPr>
            <w:tcW w:w="3431" w:type="dxa"/>
          </w:tcPr>
          <w:p w:rsidR="00560C9E" w:rsidRPr="001966D1" w:rsidRDefault="00560C9E" w:rsidP="00560C9E">
            <w:pPr>
              <w:rPr>
                <w:rFonts w:ascii="Times New Roman" w:hAnsi="Times New Roman"/>
                <w:color w:val="FF0000"/>
                <w:lang w:val="en-US"/>
              </w:rPr>
            </w:pPr>
            <w:r w:rsidRPr="001966D1">
              <w:rPr>
                <w:rFonts w:ascii="Times New Roman" w:hAnsi="Times New Roman"/>
              </w:rPr>
              <w:t>ТОО «</w:t>
            </w:r>
            <w:proofErr w:type="spellStart"/>
            <w:r w:rsidRPr="001966D1">
              <w:rPr>
                <w:rFonts w:ascii="Times New Roman" w:hAnsi="Times New Roman"/>
                <w:lang w:val="en-US"/>
              </w:rPr>
              <w:t>Spectr</w:t>
            </w:r>
            <w:proofErr w:type="spellEnd"/>
            <w:r w:rsidRPr="001966D1">
              <w:rPr>
                <w:rFonts w:ascii="Times New Roman" w:hAnsi="Times New Roman"/>
                <w:lang w:val="en-US"/>
              </w:rPr>
              <w:t xml:space="preserve"> Energy Group</w:t>
            </w:r>
            <w:r w:rsidRPr="001966D1">
              <w:rPr>
                <w:rFonts w:ascii="Times New Roman" w:hAnsi="Times New Roman"/>
              </w:rPr>
              <w:t>»</w:t>
            </w:r>
          </w:p>
        </w:tc>
        <w:tc>
          <w:tcPr>
            <w:tcW w:w="34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3,51</w:t>
            </w:r>
          </w:p>
        </w:tc>
        <w:tc>
          <w:tcPr>
            <w:tcW w:w="2759" w:type="dxa"/>
          </w:tcPr>
          <w:p w:rsidR="00560C9E" w:rsidRPr="001966D1" w:rsidRDefault="00560C9E" w:rsidP="00560C9E">
            <w:pPr>
              <w:pStyle w:val="aff3"/>
              <w:jc w:val="center"/>
              <w:rPr>
                <w:rFonts w:ascii="Times New Roman" w:hAnsi="Times New Roman"/>
                <w:color w:val="FF0000"/>
              </w:rPr>
            </w:pPr>
            <w:r w:rsidRPr="001966D1">
              <w:rPr>
                <w:rFonts w:ascii="Times New Roman" w:hAnsi="Times New Roman"/>
              </w:rPr>
              <w:t>0,69</w:t>
            </w:r>
          </w:p>
        </w:tc>
      </w:tr>
    </w:tbl>
    <w:p w:rsidR="00560C9E" w:rsidRPr="001966D1" w:rsidRDefault="00560C9E" w:rsidP="00560C9E">
      <w:pPr>
        <w:pStyle w:val="aff3"/>
        <w:ind w:firstLine="709"/>
        <w:rPr>
          <w:rFonts w:ascii="Times New Roman" w:hAnsi="Times New Roman"/>
          <w:b/>
          <w:caps/>
          <w:sz w:val="28"/>
          <w:szCs w:val="28"/>
        </w:rPr>
      </w:pPr>
    </w:p>
    <w:p w:rsidR="00560C9E" w:rsidRPr="001966D1" w:rsidRDefault="00560C9E" w:rsidP="00560C9E">
      <w:pPr>
        <w:pStyle w:val="aff3"/>
        <w:ind w:firstLine="709"/>
        <w:rPr>
          <w:rFonts w:ascii="Times New Roman" w:hAnsi="Times New Roman"/>
          <w:b/>
          <w:caps/>
          <w:sz w:val="28"/>
          <w:szCs w:val="28"/>
        </w:rPr>
      </w:pPr>
    </w:p>
    <w:p w:rsidR="00560C9E" w:rsidRPr="001966D1" w:rsidRDefault="00560C9E" w:rsidP="00560C9E">
      <w:pPr>
        <w:pStyle w:val="aff3"/>
        <w:ind w:firstLine="709"/>
        <w:rPr>
          <w:rFonts w:ascii="Times New Roman" w:hAnsi="Times New Roman"/>
          <w:b/>
          <w:caps/>
          <w:sz w:val="28"/>
          <w:szCs w:val="28"/>
        </w:rPr>
      </w:pPr>
      <w:r w:rsidRPr="001966D1">
        <w:rPr>
          <w:rFonts w:ascii="Times New Roman" w:hAnsi="Times New Roman"/>
          <w:b/>
          <w:caps/>
          <w:sz w:val="28"/>
          <w:szCs w:val="28"/>
        </w:rPr>
        <w:t>Развитие доли местного содержания</w:t>
      </w:r>
    </w:p>
    <w:p w:rsidR="00560C9E" w:rsidRPr="001966D1" w:rsidRDefault="00560C9E" w:rsidP="00560C9E">
      <w:pPr>
        <w:pStyle w:val="aff3"/>
        <w:ind w:firstLine="709"/>
        <w:rPr>
          <w:rFonts w:ascii="Times New Roman" w:hAnsi="Times New Roman"/>
          <w:b/>
          <w:sz w:val="28"/>
          <w:szCs w:val="28"/>
        </w:rPr>
      </w:pPr>
    </w:p>
    <w:p w:rsidR="00560C9E" w:rsidRPr="001966D1" w:rsidRDefault="00560C9E" w:rsidP="00560C9E">
      <w:pPr>
        <w:pStyle w:val="aff3"/>
        <w:ind w:firstLine="709"/>
        <w:rPr>
          <w:rFonts w:ascii="Times New Roman" w:hAnsi="Times New Roman"/>
          <w:b/>
          <w:sz w:val="28"/>
          <w:szCs w:val="28"/>
        </w:rPr>
      </w:pPr>
      <w:r w:rsidRPr="001966D1">
        <w:rPr>
          <w:rFonts w:ascii="Times New Roman" w:hAnsi="Times New Roman"/>
          <w:b/>
          <w:sz w:val="28"/>
          <w:szCs w:val="28"/>
        </w:rPr>
        <w:t>Миссия в области развития доли местного содержания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В рамках реализации государственной программы по развитию доли местного содержания, Общество призвано обеспечить планомерное развитие доли местного содержания, а также участие отечественных товаропроизводителей реализации производственных и перспективных проектов в электроэнергетической отрасли.</w:t>
      </w:r>
    </w:p>
    <w:p w:rsidR="00560C9E" w:rsidRPr="001966D1" w:rsidRDefault="00560C9E" w:rsidP="00560C9E">
      <w:pPr>
        <w:pStyle w:val="aff3"/>
        <w:ind w:firstLine="709"/>
        <w:jc w:val="both"/>
        <w:rPr>
          <w:rFonts w:ascii="Times New Roman" w:hAnsi="Times New Roman"/>
          <w:b/>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Пути и  методы развития доли местного содержания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Общество, в целях исполнения миссии по развитию доли местного содержания и обеспечению участия отечественных товаропроизводителей в реализации проектов в отрасли, на всех диалоговых площадках предлагает и в своей деятельности реализует ряд последовательных мероприятий для исполнения государственной программы поддержки отечественных товаропроизводителей и развитию доли местного содержания, исполнения программных поручений АО «Фонд национального благосостояния «</w:t>
      </w:r>
      <w:proofErr w:type="spellStart"/>
      <w:r w:rsidRPr="001966D1">
        <w:rPr>
          <w:rFonts w:ascii="Times New Roman" w:hAnsi="Times New Roman"/>
          <w:sz w:val="28"/>
          <w:szCs w:val="28"/>
        </w:rPr>
        <w:t>Самрук­Қазына</w:t>
      </w:r>
      <w:proofErr w:type="spellEnd"/>
      <w:r w:rsidRPr="001966D1">
        <w:rPr>
          <w:rFonts w:ascii="Times New Roman" w:hAnsi="Times New Roman"/>
          <w:sz w:val="28"/>
          <w:szCs w:val="28"/>
        </w:rPr>
        <w:t>»:</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трансферт передовых технологий;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 создание совместных предприятий с ведущими правообладателями с целью получения доступа к </w:t>
      </w:r>
      <w:proofErr w:type="spellStart"/>
      <w:r w:rsidRPr="001966D1">
        <w:rPr>
          <w:rFonts w:ascii="Times New Roman" w:hAnsi="Times New Roman"/>
          <w:sz w:val="28"/>
          <w:szCs w:val="28"/>
        </w:rPr>
        <w:t>ноу­хау</w:t>
      </w:r>
      <w:proofErr w:type="spellEnd"/>
      <w:r w:rsidRPr="001966D1">
        <w:rPr>
          <w:rFonts w:ascii="Times New Roman" w:hAnsi="Times New Roman"/>
          <w:sz w:val="28"/>
          <w:szCs w:val="28"/>
        </w:rPr>
        <w:t>, передовым технологиям и производствам;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увеличение доли локализации отечественных товаропроизводителей;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создание необходимых условий для льготного финансирования деятельности отечественных товаропроизводителей в банковском секторе;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 </w:t>
      </w:r>
      <w:proofErr w:type="spellStart"/>
      <w:r w:rsidRPr="001966D1">
        <w:rPr>
          <w:rFonts w:ascii="Times New Roman" w:hAnsi="Times New Roman"/>
          <w:sz w:val="28"/>
          <w:szCs w:val="28"/>
        </w:rPr>
        <w:t>софинансирование</w:t>
      </w:r>
      <w:proofErr w:type="spellEnd"/>
      <w:r w:rsidRPr="001966D1">
        <w:rPr>
          <w:rFonts w:ascii="Times New Roman" w:hAnsi="Times New Roman"/>
          <w:sz w:val="28"/>
          <w:szCs w:val="28"/>
        </w:rPr>
        <w:t xml:space="preserve"> государством проектов отечественных товаропроизводителей в рамках государственно-частного партнерства, в институтах развития и реальном секторе экономики.</w:t>
      </w:r>
    </w:p>
    <w:p w:rsidR="00560C9E" w:rsidRPr="001966D1" w:rsidRDefault="00560C9E" w:rsidP="00560C9E">
      <w:pPr>
        <w:pStyle w:val="aff3"/>
        <w:ind w:firstLine="709"/>
        <w:jc w:val="both"/>
        <w:rPr>
          <w:rFonts w:ascii="Times New Roman" w:hAnsi="Times New Roman"/>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 xml:space="preserve">Ожидаемые результаты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Реализация данного комплекса мероприятий позволит повысить конкурентоспособность отечественных товаропроизводителей, более комплексно и системно вовлечь отечественный бизнес в электроэнергетику, создать новые рабочие места и производства, повысить </w:t>
      </w:r>
      <w:proofErr w:type="spellStart"/>
      <w:r w:rsidRPr="001966D1">
        <w:rPr>
          <w:rFonts w:ascii="Times New Roman" w:hAnsi="Times New Roman"/>
          <w:sz w:val="28"/>
          <w:szCs w:val="28"/>
        </w:rPr>
        <w:t>инновационность</w:t>
      </w:r>
      <w:proofErr w:type="spellEnd"/>
      <w:r w:rsidRPr="001966D1">
        <w:rPr>
          <w:rFonts w:ascii="Times New Roman" w:hAnsi="Times New Roman"/>
          <w:sz w:val="28"/>
          <w:szCs w:val="28"/>
        </w:rPr>
        <w:t xml:space="preserve"> и эффективность отрасли в целом. Таким образом, будут созданы условия для организации новых производств, увеличения доли локализации производства, производства комплектующих к поставляемому оборудованию, получены условия для передачи технологий от ведущих мировых правообладателей и развития сегмента для сервисного обслуживания поставляемого оборудования. Отдельным позитивным эффектом послужат созданные в результате вышеупомянутых мероприятий новые рабочие места и необходимые условия для повышения квалификации местного персонала в части эксплуатации, сервиса и ремонта поставляемого и производимого оборудования. Будут решены вопросы гарантированного сбыта продуктов – заключение долгосрочных договоров с отечественными товаропроизводителями.</w:t>
      </w:r>
    </w:p>
    <w:p w:rsidR="00560C9E" w:rsidRPr="001966D1" w:rsidRDefault="00560C9E" w:rsidP="00560C9E">
      <w:pPr>
        <w:pStyle w:val="aff3"/>
        <w:ind w:firstLine="709"/>
        <w:rPr>
          <w:rFonts w:ascii="Times New Roman" w:hAnsi="Times New Roman"/>
          <w:b/>
          <w:sz w:val="28"/>
          <w:szCs w:val="28"/>
        </w:rPr>
      </w:pPr>
    </w:p>
    <w:p w:rsidR="00560C9E" w:rsidRPr="001966D1" w:rsidRDefault="00560C9E" w:rsidP="00560C9E">
      <w:pPr>
        <w:ind w:firstLine="709"/>
        <w:rPr>
          <w:rFonts w:ascii="Times New Roman" w:hAnsi="Times New Roman"/>
          <w:b/>
          <w:sz w:val="28"/>
          <w:szCs w:val="28"/>
        </w:rPr>
      </w:pPr>
      <w:r w:rsidRPr="001966D1">
        <w:rPr>
          <w:rFonts w:ascii="Times New Roman" w:hAnsi="Times New Roman"/>
          <w:b/>
          <w:sz w:val="28"/>
          <w:szCs w:val="28"/>
        </w:rPr>
        <w:t>Информация по количеству заключенных договоров с отечественными товаропроизводителями за 20</w:t>
      </w:r>
      <w:r>
        <w:rPr>
          <w:rFonts w:ascii="Times New Roman" w:hAnsi="Times New Roman"/>
          <w:b/>
          <w:sz w:val="28"/>
          <w:szCs w:val="28"/>
        </w:rPr>
        <w:t>20</w:t>
      </w:r>
      <w:r w:rsidRPr="001966D1">
        <w:rPr>
          <w:rFonts w:ascii="Times New Roman" w:hAnsi="Times New Roman"/>
          <w:b/>
          <w:sz w:val="28"/>
          <w:szCs w:val="28"/>
        </w:rPr>
        <w:t xml:space="preserve"> год</w:t>
      </w:r>
    </w:p>
    <w:p w:rsidR="00560C9E" w:rsidRDefault="00560C9E" w:rsidP="00560C9E">
      <w:pPr>
        <w:ind w:firstLine="709"/>
        <w:jc w:val="both"/>
        <w:rPr>
          <w:rFonts w:ascii="Times New Roman" w:hAnsi="Times New Roman"/>
          <w:sz w:val="28"/>
          <w:szCs w:val="28"/>
        </w:rPr>
      </w:pPr>
      <w:r w:rsidRPr="001966D1">
        <w:rPr>
          <w:rFonts w:ascii="Times New Roman" w:hAnsi="Times New Roman"/>
          <w:sz w:val="28"/>
          <w:szCs w:val="28"/>
        </w:rPr>
        <w:lastRenderedPageBreak/>
        <w:t>В 2020 году Обществом всего был заключен 91 договор по закупке товаров, работ и услуг на сумму 198 191 620 тенге 20 </w:t>
      </w:r>
      <w:proofErr w:type="spellStart"/>
      <w:r w:rsidRPr="001966D1">
        <w:rPr>
          <w:rFonts w:ascii="Times New Roman" w:hAnsi="Times New Roman"/>
          <w:sz w:val="28"/>
          <w:szCs w:val="28"/>
        </w:rPr>
        <w:t>тиын</w:t>
      </w:r>
      <w:proofErr w:type="spellEnd"/>
      <w:r w:rsidRPr="001966D1">
        <w:rPr>
          <w:rFonts w:ascii="Times New Roman" w:hAnsi="Times New Roman"/>
          <w:sz w:val="28"/>
          <w:szCs w:val="28"/>
        </w:rPr>
        <w:t xml:space="preserve">, из них с отечественными товаропроизводителями – 33 договоров на сумму 44 540 420 тенге 15 </w:t>
      </w:r>
      <w:proofErr w:type="spellStart"/>
      <w:r w:rsidRPr="001966D1">
        <w:rPr>
          <w:rFonts w:ascii="Times New Roman" w:hAnsi="Times New Roman"/>
          <w:sz w:val="28"/>
          <w:szCs w:val="28"/>
        </w:rPr>
        <w:t>тиын</w:t>
      </w:r>
      <w:proofErr w:type="spellEnd"/>
      <w:r w:rsidRPr="001966D1">
        <w:rPr>
          <w:rFonts w:ascii="Times New Roman" w:hAnsi="Times New Roman"/>
          <w:sz w:val="28"/>
          <w:szCs w:val="28"/>
        </w:rPr>
        <w:t>.</w:t>
      </w:r>
    </w:p>
    <w:p w:rsidR="00560C9E" w:rsidRDefault="00560C9E" w:rsidP="00560C9E">
      <w:pPr>
        <w:ind w:firstLine="709"/>
        <w:jc w:val="both"/>
        <w:rPr>
          <w:rFonts w:ascii="Times New Roman" w:hAnsi="Times New Roman"/>
          <w:sz w:val="28"/>
          <w:szCs w:val="28"/>
        </w:rPr>
      </w:pPr>
    </w:p>
    <w:p w:rsidR="00560C9E" w:rsidRPr="001966D1" w:rsidRDefault="00560C9E" w:rsidP="00560C9E">
      <w:pPr>
        <w:pStyle w:val="aff3"/>
        <w:ind w:firstLine="709"/>
        <w:rPr>
          <w:rFonts w:ascii="Times New Roman" w:hAnsi="Times New Roman"/>
          <w:b/>
          <w:sz w:val="28"/>
          <w:szCs w:val="28"/>
        </w:rPr>
      </w:pPr>
      <w:r w:rsidRPr="001966D1">
        <w:rPr>
          <w:rFonts w:ascii="Times New Roman" w:hAnsi="Times New Roman"/>
          <w:b/>
          <w:sz w:val="28"/>
          <w:szCs w:val="28"/>
        </w:rPr>
        <w:t>Корпоративная социальная ответственность</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Принимая во внимание то, что социальная стабильность в стране является одним из ключевых приоритетов государственной политики, Общество в 20</w:t>
      </w:r>
      <w:r>
        <w:rPr>
          <w:rFonts w:ascii="Times New Roman" w:hAnsi="Times New Roman"/>
          <w:sz w:val="28"/>
          <w:szCs w:val="28"/>
        </w:rPr>
        <w:t>20</w:t>
      </w:r>
      <w:r w:rsidRPr="001966D1">
        <w:rPr>
          <w:rFonts w:ascii="Times New Roman" w:hAnsi="Times New Roman"/>
          <w:sz w:val="28"/>
          <w:szCs w:val="28"/>
        </w:rPr>
        <w:t xml:space="preserve"> году придерживалось принципов корпоративной социальной политики, согласно программным документам Главы государства.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Для Общества корпоративная  социальная  ответственность - это обязательство, направленное на исполнение комплекса мероприятий, направленных на обеспечение экономической, социальной и экологической стабильности, улучшение качества жизни всех заинтересованных сторон.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Вместе с безусловным приоритетом соблюдения прав и интересов Единственного акционера, Общество принимает добровольные обязательства по социально-ответственному поведению перед заинтересованными сторонами, на которые оказывает влияние его деятельность: работники, партнеры, поставщики, общественные организации, органы государственного управления и широкая общественность.</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В декабре 2017 года в Обществе утверждена Стратегия устойчивого развития, нацеленная на эффективное использование сложившегося портфеля активов Общества и установления направления по реализации дальнейшего повышения доходности бизнеса, стоимости акционерного капитала, повышению уровня экологической и социальной ответственности Общества. </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Общество в своей деятельности придерживается, но не ограничивается, принципов устойчивого развития, закрепленных в Глобальном договоре Организации Объединенных Наций и Кодексе корпоративного управления, действующего в Обществе, а именно:</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1)  приверженность принципам устойчивого развития на уровне Совета директоров, исполнительного органа и работников;</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2) определение рисков в области устойчивого развития в социальной, экономической и экологической сферах;</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3) построение карты заинтересованных сторон;</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4) определение целей и КПД в области устойчивого развития, разработка плана мероприятий и определение ответственных лиц;</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5)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процессы принятия решений;</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6) повышение квалификации должностных лиц и работников в области устойчивого развития;</w:t>
      </w:r>
    </w:p>
    <w:p w:rsidR="00560C9E" w:rsidRPr="001966D1" w:rsidRDefault="00560C9E" w:rsidP="00560C9E">
      <w:pPr>
        <w:pStyle w:val="aff3"/>
        <w:tabs>
          <w:tab w:val="left" w:pos="10080"/>
        </w:tabs>
        <w:ind w:firstLine="709"/>
        <w:jc w:val="both"/>
        <w:rPr>
          <w:rFonts w:ascii="Times New Roman" w:hAnsi="Times New Roman"/>
          <w:sz w:val="28"/>
          <w:szCs w:val="28"/>
        </w:rPr>
      </w:pPr>
      <w:r w:rsidRPr="001966D1">
        <w:rPr>
          <w:rFonts w:ascii="Times New Roman" w:hAnsi="Times New Roman"/>
          <w:sz w:val="28"/>
          <w:szCs w:val="28"/>
        </w:rPr>
        <w:t>7) регулярный мониторинг и оценка мероприятий в области устойчивого развития, оценка достижения целей и КПД, принятие корректирующих мер, внедрение культуры постоянных улучшений.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Кроме того, согласно действующей в Обществе Политике корпоративной социальной ответственности и благотворительности, Общество заявляет о </w:t>
      </w:r>
      <w:r w:rsidRPr="001966D1">
        <w:rPr>
          <w:rFonts w:ascii="Times New Roman" w:hAnsi="Times New Roman"/>
          <w:sz w:val="28"/>
          <w:szCs w:val="28"/>
        </w:rPr>
        <w:lastRenderedPageBreak/>
        <w:t xml:space="preserve">приверженности в своей деятельности следующим принципам корпоративной социальной ответственности: </w:t>
      </w:r>
      <w:r w:rsidRPr="001966D1">
        <w:rPr>
          <w:rFonts w:ascii="Times New Roman" w:hAnsi="Times New Roman"/>
          <w:sz w:val="28"/>
          <w:szCs w:val="28"/>
        </w:rPr>
        <w:tab/>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1) в области прав человека: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оказание поддержки и уважения к соблюдению прав человека, провозглашенных на международном уровне;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обеспечение непричастности к нарушениям прав человека;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2) в области трудовых отношений: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поддержание свободы ассоциаций и реальное признание права на заключение коллективного договора;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ликвидация всех форм принудительного труда;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выступление за полное искоренение детского труда;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ликвидация дискриминации в сфере труда и занятости;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обеспечение безопасности и охраны труда работников, проведение оздоровительных программ и оказание социальной поддержки работникам;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создание эффективной системы мотивации и социальной поддержки работников, обучения и повышения квалификации работников;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формирование и развитие кадрового резерва;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развитие корпоративной культуры;</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реализация принципа социального партнерства;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3) в области охраны окружающей среды:</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поддержка подхода к экологическим вопросам, основанного на принципах предосторожности и предупреждения негативного воздействия на окружающую среду;</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принятие инициатив, направленных на повышение ответственности за состояние окружающей среды;</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содействие развитию, распространению экологически безопасных технологий, а также снижению энергопотребления и повышению энергоэффективности;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осуществление периодического информирования и поддержание открытого диалога со всеми заинтересованными сторонами о деятельности Общества в области промышленной и экологической безопасности;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4) в сфере социальной поддержки и благотворительности: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 проведение различных мероприятий, направленных на поддержку социально незащищенных слоев населения;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обеспечение своевременности, востребованности и эффективности реализуемых социальных проектов;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обеспечение физическим лицам и некоммерческим организациям материальной, благотворительной и спонсорской помощи в установленном порядке;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5) в сфере взаимодействия с общественностью:</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формирование своей стратегии развития с учетом интересов общества в целом;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обеспечение реализации государственной политики;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 поддержание репутации ответственного налогоплательщика, вносящего вклад в укрепление финансовой стабильности Республики Казахстан, своевременное </w:t>
      </w:r>
      <w:r w:rsidRPr="001966D1">
        <w:rPr>
          <w:rFonts w:ascii="Times New Roman" w:hAnsi="Times New Roman"/>
          <w:sz w:val="28"/>
          <w:szCs w:val="28"/>
        </w:rPr>
        <w:lastRenderedPageBreak/>
        <w:t>исполнение обязательств по уплате налогов и иных платежей Общества в государственный бюджет;</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обеспечение принципов прозрачности, справедливости и доступности любой информации для общественности, за исключением конфиденциальной;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ведение диалога со всеми заинтересованными сторонами и эффективного взаимодействия на основе баланса интересов;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6) в области борьбы с коррупцией: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противостояние всем формам коррупции и другим противоправным действиям, включая вымогательство и взяточничество;</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не допущение коррупционных действий руководства и работников Общества и проведение антикоррупционных мер (в соответствии с внутренними нормативными документами);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соблюдение принципов честной конкуренции;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 противодействие легализации доходов, полученных незаконным путем;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7) в соблюдении прав партнеров и поставщиков: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соблюдение условий заключенных договоров;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соблюдение запрета на использование конфиденциальной информации.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Ключевыми факторами для реализации принципов в области корпоративной социальной ответственности являются: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1) стремление воспринимать принципы как неотъемлемую составную часть стратегии развития;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2) четкие обязательства и ответственность со стороны руководства Общества;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3) информирование всех работников о принятых Обществом обязательствах в целях обеспечения широкой поддержки принципов;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4) создание в Обществе обстановки, благоприятной для появления новых идей и новаторских предложений;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5) формулирование конкретных целевых показателей и создание прозрачной системы сообщений о достигнутом прогрессе;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6) готовность и способность каждого к обучению и адаптации;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7) ведение практической деятельности по реализации принципов;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8) постоянная готовность Общества и его руководства к диалогу с заинтересованными сторонами и эффективному взаимодействию на основе баланса интересов.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Для определения ключевых мероприятий, способствующих созданию благоприятных условий устойчивого развития Общества на долгосрочную перспективу, Советом директоров был утвержден План мероприятий по реализации Политики корпоративной социальной ответственности и благотворительности Общества на 2015-2022 годы.</w:t>
      </w:r>
    </w:p>
    <w:p w:rsidR="00560C9E" w:rsidRPr="001966D1" w:rsidRDefault="00560C9E" w:rsidP="00560C9E">
      <w:pPr>
        <w:pStyle w:val="aff3"/>
        <w:ind w:firstLine="709"/>
        <w:jc w:val="both"/>
        <w:rPr>
          <w:rFonts w:ascii="Times New Roman" w:hAnsi="Times New Roman"/>
          <w:b/>
          <w:sz w:val="28"/>
          <w:szCs w:val="28"/>
        </w:rPr>
      </w:pPr>
    </w:p>
    <w:p w:rsidR="00560C9E" w:rsidRPr="001966D1" w:rsidRDefault="00560C9E" w:rsidP="00560C9E">
      <w:pPr>
        <w:pStyle w:val="aff3"/>
        <w:ind w:firstLine="709"/>
        <w:jc w:val="both"/>
        <w:rPr>
          <w:rStyle w:val="FontStyle39"/>
          <w:b/>
          <w:sz w:val="28"/>
          <w:szCs w:val="28"/>
        </w:rPr>
      </w:pPr>
      <w:r w:rsidRPr="001966D1">
        <w:rPr>
          <w:rStyle w:val="FontStyle39"/>
          <w:sz w:val="28"/>
          <w:szCs w:val="28"/>
        </w:rPr>
        <w:t xml:space="preserve">Показатели корпоративной социальной ответственности </w:t>
      </w:r>
    </w:p>
    <w:p w:rsidR="00560C9E" w:rsidRPr="001966D1" w:rsidRDefault="00560C9E" w:rsidP="00560C9E">
      <w:pPr>
        <w:pStyle w:val="aff3"/>
        <w:ind w:firstLine="709"/>
        <w:jc w:val="both"/>
        <w:rPr>
          <w:rStyle w:val="FontStyle39"/>
          <w:sz w:val="28"/>
          <w:szCs w:val="28"/>
        </w:rPr>
      </w:pPr>
      <w:r w:rsidRPr="001966D1">
        <w:rPr>
          <w:rStyle w:val="FontStyle39"/>
          <w:sz w:val="28"/>
          <w:szCs w:val="28"/>
        </w:rPr>
        <w:t>В рамках реализации Политики корпоративной социальной ответственности и благотворительности, в Обществе проводится регулярный мониторинг достижения поставленных целей по ключевым показателям деятельности в области устойчивого развития Компании.</w:t>
      </w:r>
    </w:p>
    <w:p w:rsidR="00560C9E" w:rsidRPr="001966D1" w:rsidRDefault="00560C9E" w:rsidP="00560C9E">
      <w:pPr>
        <w:pStyle w:val="aff3"/>
        <w:ind w:firstLine="709"/>
        <w:jc w:val="both"/>
        <w:rPr>
          <w:rStyle w:val="FontStyle39"/>
          <w:sz w:val="28"/>
          <w:szCs w:val="28"/>
        </w:rPr>
      </w:pPr>
      <w:r w:rsidRPr="001966D1">
        <w:rPr>
          <w:rStyle w:val="FontStyle39"/>
          <w:sz w:val="28"/>
          <w:szCs w:val="28"/>
        </w:rPr>
        <w:lastRenderedPageBreak/>
        <w:t>Целевые значения показателей отражаются в плане развития Общества на соответствующий период с учетом результатов деятельности за похожий период предыдущих лет. Успешность реализации Политики корпоративной социальной ответственности и благотворительности Общества определяется значениями и динамикой ключевых показателей деятельности. Общество ориентировано на планомерное</w:t>
      </w:r>
      <w:r w:rsidRPr="001966D1">
        <w:rPr>
          <w:rFonts w:ascii="Times New Roman" w:hAnsi="Times New Roman"/>
          <w:sz w:val="28"/>
          <w:szCs w:val="28"/>
        </w:rPr>
        <w:t xml:space="preserve"> </w:t>
      </w:r>
      <w:r w:rsidRPr="001966D1">
        <w:rPr>
          <w:rStyle w:val="FontStyle39"/>
          <w:sz w:val="28"/>
          <w:szCs w:val="28"/>
        </w:rPr>
        <w:t>улучшение результатов, что подтверждают фактические данные основных показателей в сфере корпоративной социальной ответственности по итогам 2020 года.</w:t>
      </w:r>
    </w:p>
    <w:p w:rsidR="00560C9E" w:rsidRPr="001966D1" w:rsidRDefault="00560C9E" w:rsidP="00560C9E">
      <w:pPr>
        <w:pStyle w:val="aff3"/>
        <w:rPr>
          <w:rStyle w:val="FontStyle39"/>
          <w:sz w:val="28"/>
          <w:szCs w:val="28"/>
        </w:rPr>
      </w:pPr>
      <w:r w:rsidRPr="001966D1">
        <w:rPr>
          <w:rStyle w:val="FontStyle39"/>
          <w:sz w:val="24"/>
          <w:szCs w:val="24"/>
        </w:rPr>
        <w:t xml:space="preserve"> </w:t>
      </w:r>
    </w:p>
    <w:p w:rsidR="00560C9E" w:rsidRPr="001966D1" w:rsidRDefault="00560C9E" w:rsidP="00560C9E">
      <w:pPr>
        <w:pStyle w:val="aff3"/>
        <w:jc w:val="center"/>
        <w:rPr>
          <w:rStyle w:val="FontStyle39"/>
          <w:b/>
          <w:sz w:val="28"/>
          <w:szCs w:val="28"/>
        </w:rPr>
      </w:pPr>
      <w:r w:rsidRPr="001966D1">
        <w:rPr>
          <w:rStyle w:val="FontStyle39"/>
          <w:sz w:val="28"/>
          <w:szCs w:val="28"/>
        </w:rPr>
        <w:t>Показатели деятельности в области корпоративной социальной ответственности и благотворительности Общества</w:t>
      </w:r>
    </w:p>
    <w:p w:rsidR="00560C9E" w:rsidRPr="001966D1" w:rsidRDefault="00560C9E" w:rsidP="00560C9E">
      <w:pPr>
        <w:pStyle w:val="aff3"/>
        <w:jc w:val="center"/>
        <w:rPr>
          <w:rStyle w:val="FontStyle39"/>
          <w:sz w:val="16"/>
          <w:szCs w:val="16"/>
        </w:rPr>
      </w:pPr>
    </w:p>
    <w:tbl>
      <w:tblPr>
        <w:tblStyle w:val="1ff9"/>
        <w:tblW w:w="10485" w:type="dxa"/>
        <w:jc w:val="center"/>
        <w:tblLayout w:type="fixed"/>
        <w:tblLook w:val="04A0" w:firstRow="1" w:lastRow="0" w:firstColumn="1" w:lastColumn="0" w:noHBand="0" w:noVBand="1"/>
      </w:tblPr>
      <w:tblGrid>
        <w:gridCol w:w="704"/>
        <w:gridCol w:w="3686"/>
        <w:gridCol w:w="1417"/>
        <w:gridCol w:w="1843"/>
        <w:gridCol w:w="1418"/>
        <w:gridCol w:w="1417"/>
      </w:tblGrid>
      <w:tr w:rsidR="00560C9E" w:rsidRPr="001966D1" w:rsidTr="00560C9E">
        <w:trPr>
          <w:jc w:val="center"/>
        </w:trPr>
        <w:tc>
          <w:tcPr>
            <w:tcW w:w="704" w:type="dxa"/>
          </w:tcPr>
          <w:p w:rsidR="00560C9E" w:rsidRPr="001966D1" w:rsidRDefault="00560C9E" w:rsidP="00560C9E">
            <w:pPr>
              <w:jc w:val="center"/>
              <w:rPr>
                <w:rFonts w:ascii="Times New Roman" w:hAnsi="Times New Roman"/>
                <w:b/>
              </w:rPr>
            </w:pPr>
            <w:r w:rsidRPr="001966D1">
              <w:rPr>
                <w:rFonts w:ascii="Times New Roman" w:hAnsi="Times New Roman"/>
                <w:b/>
              </w:rPr>
              <w:t>№</w:t>
            </w:r>
          </w:p>
        </w:tc>
        <w:tc>
          <w:tcPr>
            <w:tcW w:w="3686" w:type="dxa"/>
          </w:tcPr>
          <w:p w:rsidR="00560C9E" w:rsidRPr="001966D1" w:rsidRDefault="00560C9E" w:rsidP="00560C9E">
            <w:pPr>
              <w:jc w:val="center"/>
              <w:rPr>
                <w:rFonts w:ascii="Times New Roman" w:hAnsi="Times New Roman"/>
                <w:b/>
              </w:rPr>
            </w:pPr>
            <w:r w:rsidRPr="001966D1">
              <w:rPr>
                <w:rFonts w:ascii="Times New Roman" w:hAnsi="Times New Roman"/>
                <w:b/>
              </w:rPr>
              <w:t>Наименование показателя</w:t>
            </w:r>
          </w:p>
        </w:tc>
        <w:tc>
          <w:tcPr>
            <w:tcW w:w="1417" w:type="dxa"/>
          </w:tcPr>
          <w:p w:rsidR="00560C9E" w:rsidRPr="001966D1" w:rsidRDefault="00560C9E" w:rsidP="00560C9E">
            <w:pPr>
              <w:jc w:val="center"/>
              <w:rPr>
                <w:rFonts w:ascii="Times New Roman" w:hAnsi="Times New Roman"/>
                <w:b/>
              </w:rPr>
            </w:pPr>
            <w:proofErr w:type="spellStart"/>
            <w:r w:rsidRPr="001966D1">
              <w:rPr>
                <w:rFonts w:ascii="Times New Roman" w:hAnsi="Times New Roman"/>
                <w:b/>
              </w:rPr>
              <w:t>Ед.изм</w:t>
            </w:r>
            <w:proofErr w:type="spellEnd"/>
            <w:r w:rsidRPr="001966D1">
              <w:rPr>
                <w:rFonts w:ascii="Times New Roman" w:hAnsi="Times New Roman"/>
                <w:b/>
              </w:rPr>
              <w:t>.</w:t>
            </w:r>
          </w:p>
        </w:tc>
        <w:tc>
          <w:tcPr>
            <w:tcW w:w="1843" w:type="dxa"/>
          </w:tcPr>
          <w:p w:rsidR="00560C9E" w:rsidRPr="001966D1" w:rsidRDefault="00560C9E" w:rsidP="00560C9E">
            <w:pPr>
              <w:pStyle w:val="aff3"/>
              <w:jc w:val="center"/>
              <w:rPr>
                <w:rStyle w:val="FontStyle39"/>
                <w:b/>
              </w:rPr>
            </w:pPr>
            <w:r w:rsidRPr="001966D1">
              <w:rPr>
                <w:rStyle w:val="FontStyle39"/>
              </w:rPr>
              <w:t>Факт 2018 г.</w:t>
            </w:r>
          </w:p>
        </w:tc>
        <w:tc>
          <w:tcPr>
            <w:tcW w:w="1418" w:type="dxa"/>
          </w:tcPr>
          <w:p w:rsidR="00560C9E" w:rsidRPr="001966D1" w:rsidRDefault="00560C9E" w:rsidP="00560C9E">
            <w:pPr>
              <w:pStyle w:val="aff3"/>
              <w:jc w:val="center"/>
              <w:rPr>
                <w:rStyle w:val="FontStyle39"/>
                <w:b/>
              </w:rPr>
            </w:pPr>
            <w:r w:rsidRPr="001966D1">
              <w:rPr>
                <w:rStyle w:val="FontStyle39"/>
              </w:rPr>
              <w:t>Факт 2019 г.</w:t>
            </w:r>
          </w:p>
        </w:tc>
        <w:tc>
          <w:tcPr>
            <w:tcW w:w="1417" w:type="dxa"/>
          </w:tcPr>
          <w:p w:rsidR="00560C9E" w:rsidRPr="001966D1" w:rsidRDefault="00560C9E" w:rsidP="00560C9E">
            <w:pPr>
              <w:pStyle w:val="aff3"/>
              <w:jc w:val="center"/>
              <w:rPr>
                <w:rStyle w:val="FontStyle39"/>
                <w:b/>
              </w:rPr>
            </w:pPr>
            <w:r w:rsidRPr="001966D1">
              <w:rPr>
                <w:rStyle w:val="FontStyle39"/>
              </w:rPr>
              <w:t>Факт 2020 г.</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1</w:t>
            </w:r>
          </w:p>
        </w:tc>
        <w:tc>
          <w:tcPr>
            <w:tcW w:w="3686" w:type="dxa"/>
          </w:tcPr>
          <w:p w:rsidR="00560C9E" w:rsidRPr="001966D1" w:rsidRDefault="00560C9E" w:rsidP="00560C9E">
            <w:pPr>
              <w:rPr>
                <w:rFonts w:ascii="Times New Roman" w:hAnsi="Times New Roman"/>
              </w:rPr>
            </w:pPr>
            <w:r w:rsidRPr="001966D1">
              <w:rPr>
                <w:rFonts w:ascii="Times New Roman" w:hAnsi="Times New Roman"/>
              </w:rPr>
              <w:t>Доходы от производства электроэнергии</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тыс. тенге</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3 273 805</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2 267 713</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6 750 181</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2</w:t>
            </w:r>
          </w:p>
        </w:tc>
        <w:tc>
          <w:tcPr>
            <w:tcW w:w="3686" w:type="dxa"/>
          </w:tcPr>
          <w:p w:rsidR="00560C9E" w:rsidRPr="001966D1" w:rsidRDefault="00560C9E" w:rsidP="00560C9E">
            <w:pPr>
              <w:rPr>
                <w:rFonts w:ascii="Times New Roman" w:hAnsi="Times New Roman"/>
              </w:rPr>
            </w:pPr>
            <w:r w:rsidRPr="001966D1">
              <w:rPr>
                <w:rFonts w:ascii="Times New Roman" w:hAnsi="Times New Roman"/>
              </w:rPr>
              <w:t>Размер ущерба от аварийных ситуаций</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тыс. тенге</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3</w:t>
            </w:r>
          </w:p>
        </w:tc>
        <w:tc>
          <w:tcPr>
            <w:tcW w:w="3686" w:type="dxa"/>
          </w:tcPr>
          <w:p w:rsidR="00560C9E" w:rsidRPr="001966D1" w:rsidRDefault="00560C9E" w:rsidP="00560C9E">
            <w:pPr>
              <w:rPr>
                <w:rFonts w:ascii="Times New Roman" w:hAnsi="Times New Roman"/>
              </w:rPr>
            </w:pPr>
            <w:r w:rsidRPr="001966D1">
              <w:rPr>
                <w:rFonts w:ascii="Times New Roman" w:hAnsi="Times New Roman"/>
              </w:rPr>
              <w:t>Затраты по охране труда и окружающей среды</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тыс. тенге</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5 780</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7 062</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7 222</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4</w:t>
            </w:r>
          </w:p>
        </w:tc>
        <w:tc>
          <w:tcPr>
            <w:tcW w:w="3686" w:type="dxa"/>
          </w:tcPr>
          <w:p w:rsidR="00560C9E" w:rsidRPr="001966D1" w:rsidRDefault="00560C9E" w:rsidP="00560C9E">
            <w:pPr>
              <w:rPr>
                <w:rFonts w:ascii="Times New Roman" w:hAnsi="Times New Roman"/>
              </w:rPr>
            </w:pPr>
            <w:r w:rsidRPr="001966D1">
              <w:rPr>
                <w:rFonts w:ascii="Times New Roman" w:hAnsi="Times New Roman"/>
              </w:rPr>
              <w:t>Индекс  социальной стабильности</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w:t>
            </w:r>
          </w:p>
        </w:tc>
        <w:tc>
          <w:tcPr>
            <w:tcW w:w="1843" w:type="dxa"/>
            <w:shd w:val="clear" w:color="auto" w:fill="auto"/>
            <w:vAlign w:val="center"/>
          </w:tcPr>
          <w:p w:rsidR="00560C9E" w:rsidRPr="001966D1" w:rsidRDefault="00560C9E" w:rsidP="00560C9E">
            <w:pPr>
              <w:jc w:val="center"/>
              <w:rPr>
                <w:rFonts w:ascii="Times New Roman" w:hAnsi="Times New Roman"/>
              </w:rPr>
            </w:pPr>
            <w:r w:rsidRPr="001966D1">
              <w:rPr>
                <w:rFonts w:ascii="Times New Roman" w:hAnsi="Times New Roman"/>
              </w:rPr>
              <w:t>78</w:t>
            </w:r>
          </w:p>
        </w:tc>
        <w:tc>
          <w:tcPr>
            <w:tcW w:w="1418" w:type="dxa"/>
            <w:shd w:val="clear" w:color="auto" w:fill="auto"/>
            <w:vAlign w:val="center"/>
          </w:tcPr>
          <w:p w:rsidR="00560C9E" w:rsidRPr="001966D1" w:rsidRDefault="00560C9E" w:rsidP="00560C9E">
            <w:pPr>
              <w:jc w:val="center"/>
              <w:rPr>
                <w:rFonts w:ascii="Times New Roman" w:hAnsi="Times New Roman"/>
              </w:rPr>
            </w:pPr>
            <w:r w:rsidRPr="001966D1">
              <w:rPr>
                <w:rFonts w:ascii="Times New Roman" w:hAnsi="Times New Roman"/>
              </w:rPr>
              <w:t>84</w:t>
            </w:r>
          </w:p>
        </w:tc>
        <w:tc>
          <w:tcPr>
            <w:tcW w:w="1417" w:type="dxa"/>
            <w:shd w:val="clear" w:color="auto" w:fill="auto"/>
            <w:vAlign w:val="center"/>
          </w:tcPr>
          <w:p w:rsidR="00560C9E" w:rsidRPr="001966D1" w:rsidRDefault="00560C9E" w:rsidP="00560C9E">
            <w:pPr>
              <w:jc w:val="center"/>
              <w:rPr>
                <w:rFonts w:ascii="Times New Roman" w:hAnsi="Times New Roman"/>
              </w:rPr>
            </w:pPr>
            <w:r w:rsidRPr="001966D1">
              <w:rPr>
                <w:rFonts w:ascii="Times New Roman" w:hAnsi="Times New Roman"/>
              </w:rPr>
              <w:t>94</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5</w:t>
            </w:r>
          </w:p>
        </w:tc>
        <w:tc>
          <w:tcPr>
            <w:tcW w:w="3686" w:type="dxa"/>
          </w:tcPr>
          <w:p w:rsidR="00560C9E" w:rsidRPr="001966D1" w:rsidRDefault="00560C9E" w:rsidP="00560C9E">
            <w:pPr>
              <w:rPr>
                <w:rFonts w:ascii="Times New Roman" w:hAnsi="Times New Roman"/>
              </w:rPr>
            </w:pPr>
            <w:r w:rsidRPr="001966D1">
              <w:rPr>
                <w:rFonts w:ascii="Times New Roman" w:hAnsi="Times New Roman"/>
              </w:rPr>
              <w:t>Текучесть кадров</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w:t>
            </w:r>
          </w:p>
        </w:tc>
        <w:tc>
          <w:tcPr>
            <w:tcW w:w="1843" w:type="dxa"/>
            <w:shd w:val="clear" w:color="auto" w:fill="auto"/>
            <w:vAlign w:val="center"/>
          </w:tcPr>
          <w:p w:rsidR="00560C9E" w:rsidRPr="001966D1" w:rsidRDefault="00560C9E" w:rsidP="00560C9E">
            <w:pPr>
              <w:jc w:val="center"/>
              <w:rPr>
                <w:rFonts w:ascii="Times New Roman" w:hAnsi="Times New Roman"/>
                <w:lang w:val="kk-KZ"/>
              </w:rPr>
            </w:pPr>
            <w:r w:rsidRPr="001966D1">
              <w:rPr>
                <w:rFonts w:ascii="Times New Roman" w:hAnsi="Times New Roman"/>
                <w:lang w:val="kk-KZ"/>
              </w:rPr>
              <w:t>5,9</w:t>
            </w:r>
          </w:p>
        </w:tc>
        <w:tc>
          <w:tcPr>
            <w:tcW w:w="1418" w:type="dxa"/>
            <w:shd w:val="clear" w:color="auto" w:fill="auto"/>
            <w:vAlign w:val="center"/>
          </w:tcPr>
          <w:p w:rsidR="00560C9E" w:rsidRPr="001966D1" w:rsidRDefault="00560C9E" w:rsidP="00560C9E">
            <w:pPr>
              <w:jc w:val="center"/>
              <w:rPr>
                <w:rFonts w:ascii="Times New Roman" w:hAnsi="Times New Roman"/>
                <w:lang w:val="kk-KZ"/>
              </w:rPr>
            </w:pPr>
            <w:r w:rsidRPr="001966D1">
              <w:rPr>
                <w:rFonts w:ascii="Times New Roman" w:hAnsi="Times New Roman"/>
                <w:lang w:val="kk-KZ"/>
              </w:rPr>
              <w:t>3</w:t>
            </w:r>
          </w:p>
        </w:tc>
        <w:tc>
          <w:tcPr>
            <w:tcW w:w="1417" w:type="dxa"/>
            <w:shd w:val="clear" w:color="auto" w:fill="auto"/>
            <w:vAlign w:val="center"/>
          </w:tcPr>
          <w:p w:rsidR="00560C9E" w:rsidRPr="001966D1" w:rsidRDefault="00560C9E" w:rsidP="00560C9E">
            <w:pPr>
              <w:jc w:val="center"/>
              <w:rPr>
                <w:rFonts w:ascii="Times New Roman" w:hAnsi="Times New Roman"/>
                <w:lang w:val="kk-KZ"/>
              </w:rPr>
            </w:pPr>
            <w:r w:rsidRPr="001966D1">
              <w:rPr>
                <w:rFonts w:ascii="Times New Roman" w:hAnsi="Times New Roman"/>
                <w:lang w:val="kk-KZ"/>
              </w:rPr>
              <w:t>3,8</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6</w:t>
            </w:r>
          </w:p>
        </w:tc>
        <w:tc>
          <w:tcPr>
            <w:tcW w:w="3686" w:type="dxa"/>
          </w:tcPr>
          <w:p w:rsidR="00560C9E" w:rsidRPr="001966D1" w:rsidRDefault="00560C9E" w:rsidP="00560C9E">
            <w:pPr>
              <w:rPr>
                <w:rFonts w:ascii="Times New Roman" w:hAnsi="Times New Roman"/>
              </w:rPr>
            </w:pPr>
            <w:r w:rsidRPr="001966D1">
              <w:rPr>
                <w:rFonts w:ascii="Times New Roman" w:hAnsi="Times New Roman"/>
              </w:rPr>
              <w:t>Степень вовлеченности персонала</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w:t>
            </w:r>
          </w:p>
        </w:tc>
        <w:tc>
          <w:tcPr>
            <w:tcW w:w="1843" w:type="dxa"/>
            <w:shd w:val="clear" w:color="auto" w:fill="auto"/>
            <w:vAlign w:val="center"/>
          </w:tcPr>
          <w:p w:rsidR="00560C9E" w:rsidRPr="001966D1" w:rsidRDefault="00560C9E" w:rsidP="00560C9E">
            <w:pPr>
              <w:jc w:val="center"/>
              <w:rPr>
                <w:rFonts w:ascii="Times New Roman" w:hAnsi="Times New Roman"/>
                <w:lang w:val="kk-KZ"/>
              </w:rPr>
            </w:pPr>
            <w:r w:rsidRPr="001966D1">
              <w:rPr>
                <w:rFonts w:ascii="Times New Roman" w:hAnsi="Times New Roman"/>
                <w:lang w:val="kk-KZ"/>
              </w:rPr>
              <w:t>78</w:t>
            </w:r>
          </w:p>
        </w:tc>
        <w:tc>
          <w:tcPr>
            <w:tcW w:w="1418" w:type="dxa"/>
            <w:shd w:val="clear" w:color="auto" w:fill="auto"/>
            <w:vAlign w:val="center"/>
          </w:tcPr>
          <w:p w:rsidR="00560C9E" w:rsidRPr="001966D1" w:rsidRDefault="00560C9E" w:rsidP="00560C9E">
            <w:pPr>
              <w:jc w:val="center"/>
              <w:rPr>
                <w:rFonts w:ascii="Times New Roman" w:hAnsi="Times New Roman"/>
                <w:lang w:val="kk-KZ"/>
              </w:rPr>
            </w:pPr>
            <w:r w:rsidRPr="001966D1">
              <w:rPr>
                <w:rFonts w:ascii="Times New Roman" w:hAnsi="Times New Roman"/>
                <w:lang w:val="kk-KZ"/>
              </w:rPr>
              <w:t>78</w:t>
            </w:r>
          </w:p>
        </w:tc>
        <w:tc>
          <w:tcPr>
            <w:tcW w:w="1417" w:type="dxa"/>
            <w:shd w:val="clear" w:color="auto" w:fill="auto"/>
            <w:vAlign w:val="center"/>
          </w:tcPr>
          <w:p w:rsidR="00560C9E" w:rsidRPr="001966D1" w:rsidRDefault="00560C9E" w:rsidP="00560C9E">
            <w:pPr>
              <w:jc w:val="center"/>
              <w:rPr>
                <w:rFonts w:ascii="Times New Roman" w:hAnsi="Times New Roman"/>
                <w:lang w:val="kk-KZ"/>
              </w:rPr>
            </w:pPr>
            <w:r w:rsidRPr="001966D1">
              <w:rPr>
                <w:rFonts w:ascii="Times New Roman" w:hAnsi="Times New Roman"/>
                <w:lang w:val="kk-KZ"/>
              </w:rPr>
              <w:t>97</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7</w:t>
            </w:r>
          </w:p>
        </w:tc>
        <w:tc>
          <w:tcPr>
            <w:tcW w:w="3686" w:type="dxa"/>
          </w:tcPr>
          <w:p w:rsidR="00560C9E" w:rsidRPr="001966D1" w:rsidRDefault="00560C9E" w:rsidP="00560C9E">
            <w:pPr>
              <w:rPr>
                <w:rFonts w:ascii="Times New Roman" w:hAnsi="Times New Roman"/>
              </w:rPr>
            </w:pPr>
            <w:r w:rsidRPr="001966D1">
              <w:rPr>
                <w:rFonts w:ascii="Times New Roman" w:hAnsi="Times New Roman"/>
              </w:rPr>
              <w:t>Среднесписочная численность персонала, всего</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чел.</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136</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131</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132</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8</w:t>
            </w:r>
          </w:p>
        </w:tc>
        <w:tc>
          <w:tcPr>
            <w:tcW w:w="3686" w:type="dxa"/>
          </w:tcPr>
          <w:p w:rsidR="00560C9E" w:rsidRPr="001966D1" w:rsidRDefault="00560C9E" w:rsidP="00560C9E">
            <w:pPr>
              <w:rPr>
                <w:rFonts w:ascii="Times New Roman" w:hAnsi="Times New Roman"/>
              </w:rPr>
            </w:pPr>
            <w:r w:rsidRPr="001966D1">
              <w:rPr>
                <w:rFonts w:ascii="Times New Roman" w:hAnsi="Times New Roman"/>
              </w:rPr>
              <w:t>Затраты на обучение 1 работника в год</w:t>
            </w:r>
          </w:p>
        </w:tc>
        <w:tc>
          <w:tcPr>
            <w:tcW w:w="1417" w:type="dxa"/>
          </w:tcPr>
          <w:p w:rsidR="00560C9E" w:rsidRPr="001966D1" w:rsidRDefault="00560C9E" w:rsidP="00560C9E">
            <w:pPr>
              <w:jc w:val="center"/>
              <w:rPr>
                <w:rFonts w:ascii="Times New Roman" w:hAnsi="Times New Roman"/>
                <w:sz w:val="20"/>
                <w:szCs w:val="20"/>
              </w:rPr>
            </w:pPr>
            <w:proofErr w:type="spellStart"/>
            <w:r w:rsidRPr="001966D1">
              <w:rPr>
                <w:rFonts w:ascii="Times New Roman" w:hAnsi="Times New Roman"/>
                <w:sz w:val="20"/>
                <w:szCs w:val="20"/>
              </w:rPr>
              <w:t>тыс.тенге</w:t>
            </w:r>
            <w:proofErr w:type="spellEnd"/>
            <w:r w:rsidRPr="001966D1">
              <w:rPr>
                <w:rFonts w:ascii="Times New Roman" w:hAnsi="Times New Roman"/>
                <w:sz w:val="20"/>
                <w:szCs w:val="20"/>
              </w:rPr>
              <w:t>/чел</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176,85</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14,74</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8,26</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9</w:t>
            </w:r>
          </w:p>
        </w:tc>
        <w:tc>
          <w:tcPr>
            <w:tcW w:w="3686" w:type="dxa"/>
          </w:tcPr>
          <w:p w:rsidR="00560C9E" w:rsidRPr="001966D1" w:rsidRDefault="00560C9E" w:rsidP="00560C9E">
            <w:pPr>
              <w:rPr>
                <w:rFonts w:ascii="Times New Roman" w:hAnsi="Times New Roman"/>
              </w:rPr>
            </w:pPr>
            <w:r w:rsidRPr="001966D1">
              <w:rPr>
                <w:rFonts w:ascii="Times New Roman" w:hAnsi="Times New Roman"/>
              </w:rPr>
              <w:t>% расходов на обучение от ФОТ</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5,91</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0,45</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0,23</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10</w:t>
            </w:r>
          </w:p>
        </w:tc>
        <w:tc>
          <w:tcPr>
            <w:tcW w:w="3686" w:type="dxa"/>
          </w:tcPr>
          <w:p w:rsidR="00560C9E" w:rsidRPr="001966D1" w:rsidRDefault="00560C9E" w:rsidP="00560C9E">
            <w:pPr>
              <w:rPr>
                <w:rFonts w:ascii="Times New Roman" w:hAnsi="Times New Roman"/>
              </w:rPr>
            </w:pPr>
            <w:r w:rsidRPr="001966D1">
              <w:rPr>
                <w:rFonts w:ascii="Times New Roman" w:hAnsi="Times New Roman"/>
              </w:rPr>
              <w:t>Количество несчастных случаев на производстве на тыс. человек</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кол./1000 чел.</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11</w:t>
            </w:r>
          </w:p>
        </w:tc>
        <w:tc>
          <w:tcPr>
            <w:tcW w:w="3686" w:type="dxa"/>
          </w:tcPr>
          <w:p w:rsidR="00560C9E" w:rsidRPr="001966D1" w:rsidRDefault="00560C9E" w:rsidP="00560C9E">
            <w:pPr>
              <w:rPr>
                <w:rFonts w:ascii="Times New Roman" w:hAnsi="Times New Roman"/>
              </w:rPr>
            </w:pPr>
            <w:r w:rsidRPr="001966D1">
              <w:rPr>
                <w:rFonts w:ascii="Times New Roman" w:hAnsi="Times New Roman"/>
              </w:rPr>
              <w:t>Расходы на спонсорскую и благотворительную помощь</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тыс. тенге</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0</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12</w:t>
            </w:r>
          </w:p>
        </w:tc>
        <w:tc>
          <w:tcPr>
            <w:tcW w:w="3686" w:type="dxa"/>
          </w:tcPr>
          <w:p w:rsidR="00560C9E" w:rsidRPr="001966D1" w:rsidRDefault="00560C9E" w:rsidP="00560C9E">
            <w:pPr>
              <w:rPr>
                <w:rFonts w:ascii="Times New Roman" w:hAnsi="Times New Roman"/>
              </w:rPr>
            </w:pPr>
            <w:r w:rsidRPr="001966D1">
              <w:rPr>
                <w:rFonts w:ascii="Times New Roman" w:hAnsi="Times New Roman"/>
              </w:rPr>
              <w:t>Налоги и другие обязательные платежи в бюджет</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тыс. тенге</w:t>
            </w:r>
          </w:p>
        </w:tc>
        <w:tc>
          <w:tcPr>
            <w:tcW w:w="1843"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76 334</w:t>
            </w:r>
          </w:p>
        </w:tc>
        <w:tc>
          <w:tcPr>
            <w:tcW w:w="1418"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271 307</w:t>
            </w:r>
          </w:p>
        </w:tc>
        <w:tc>
          <w:tcPr>
            <w:tcW w:w="1417" w:type="dxa"/>
            <w:vAlign w:val="center"/>
          </w:tcPr>
          <w:p w:rsidR="00560C9E" w:rsidRPr="001966D1" w:rsidRDefault="00560C9E" w:rsidP="00560C9E">
            <w:pPr>
              <w:jc w:val="center"/>
              <w:rPr>
                <w:rFonts w:ascii="Times New Roman" w:hAnsi="Times New Roman"/>
                <w:color w:val="000000" w:themeColor="text1"/>
              </w:rPr>
            </w:pPr>
            <w:r w:rsidRPr="001966D1">
              <w:rPr>
                <w:rFonts w:ascii="Times New Roman" w:hAnsi="Times New Roman"/>
                <w:color w:val="000000" w:themeColor="text1"/>
              </w:rPr>
              <w:t>525 042</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color w:val="000000"/>
                <w:sz w:val="20"/>
                <w:szCs w:val="20"/>
              </w:rPr>
            </w:pPr>
            <w:r w:rsidRPr="001966D1">
              <w:rPr>
                <w:rFonts w:ascii="Times New Roman" w:hAnsi="Times New Roman"/>
                <w:color w:val="000000"/>
                <w:sz w:val="20"/>
                <w:szCs w:val="20"/>
              </w:rPr>
              <w:t>13</w:t>
            </w:r>
          </w:p>
        </w:tc>
        <w:tc>
          <w:tcPr>
            <w:tcW w:w="3686" w:type="dxa"/>
          </w:tcPr>
          <w:p w:rsidR="00560C9E" w:rsidRPr="001966D1" w:rsidRDefault="00560C9E" w:rsidP="00560C9E">
            <w:pPr>
              <w:rPr>
                <w:rFonts w:ascii="Times New Roman" w:hAnsi="Times New Roman"/>
              </w:rPr>
            </w:pPr>
            <w:r w:rsidRPr="001966D1">
              <w:rPr>
                <w:rFonts w:ascii="Times New Roman" w:hAnsi="Times New Roman"/>
              </w:rPr>
              <w:t>Доля местного содержания в закупках товаров</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w:t>
            </w:r>
          </w:p>
        </w:tc>
        <w:tc>
          <w:tcPr>
            <w:tcW w:w="1843" w:type="dxa"/>
            <w:vAlign w:val="center"/>
          </w:tcPr>
          <w:p w:rsidR="00560C9E" w:rsidRPr="001966D1" w:rsidRDefault="00560C9E" w:rsidP="00560C9E">
            <w:pPr>
              <w:jc w:val="center"/>
              <w:rPr>
                <w:rFonts w:ascii="Times New Roman" w:hAnsi="Times New Roman"/>
              </w:rPr>
            </w:pPr>
            <w:r w:rsidRPr="001966D1">
              <w:rPr>
                <w:rFonts w:ascii="Times New Roman" w:hAnsi="Times New Roman"/>
              </w:rPr>
              <w:t>25</w:t>
            </w:r>
          </w:p>
        </w:tc>
        <w:tc>
          <w:tcPr>
            <w:tcW w:w="1418" w:type="dxa"/>
            <w:vAlign w:val="center"/>
          </w:tcPr>
          <w:p w:rsidR="00560C9E" w:rsidRPr="001966D1" w:rsidRDefault="00560C9E" w:rsidP="00560C9E">
            <w:pPr>
              <w:jc w:val="center"/>
              <w:rPr>
                <w:rFonts w:ascii="Times New Roman" w:hAnsi="Times New Roman"/>
              </w:rPr>
            </w:pPr>
            <w:r w:rsidRPr="001966D1">
              <w:rPr>
                <w:rFonts w:ascii="Times New Roman" w:hAnsi="Times New Roman"/>
              </w:rPr>
              <w:t>35</w:t>
            </w:r>
          </w:p>
        </w:tc>
        <w:tc>
          <w:tcPr>
            <w:tcW w:w="1417" w:type="dxa"/>
            <w:vAlign w:val="center"/>
          </w:tcPr>
          <w:p w:rsidR="00560C9E" w:rsidRPr="001966D1" w:rsidRDefault="00560C9E" w:rsidP="00560C9E">
            <w:pPr>
              <w:jc w:val="center"/>
              <w:rPr>
                <w:rFonts w:ascii="Times New Roman" w:hAnsi="Times New Roman"/>
              </w:rPr>
            </w:pPr>
            <w:r w:rsidRPr="001966D1">
              <w:rPr>
                <w:rFonts w:ascii="Times New Roman" w:hAnsi="Times New Roman"/>
              </w:rPr>
              <w:t>68</w:t>
            </w:r>
          </w:p>
        </w:tc>
      </w:tr>
      <w:tr w:rsidR="00560C9E" w:rsidRPr="001966D1" w:rsidTr="00560C9E">
        <w:trPr>
          <w:jc w:val="center"/>
        </w:trPr>
        <w:tc>
          <w:tcPr>
            <w:tcW w:w="704"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14</w:t>
            </w:r>
          </w:p>
        </w:tc>
        <w:tc>
          <w:tcPr>
            <w:tcW w:w="3686" w:type="dxa"/>
          </w:tcPr>
          <w:p w:rsidR="00560C9E" w:rsidRPr="001966D1" w:rsidRDefault="00560C9E" w:rsidP="00560C9E">
            <w:pPr>
              <w:rPr>
                <w:rFonts w:ascii="Times New Roman" w:hAnsi="Times New Roman"/>
              </w:rPr>
            </w:pPr>
            <w:r w:rsidRPr="001966D1">
              <w:rPr>
                <w:rFonts w:ascii="Times New Roman" w:hAnsi="Times New Roman"/>
              </w:rPr>
              <w:t>Доля местного содержания в закупках работ, услуг</w:t>
            </w:r>
          </w:p>
        </w:tc>
        <w:tc>
          <w:tcPr>
            <w:tcW w:w="1417" w:type="dxa"/>
          </w:tcPr>
          <w:p w:rsidR="00560C9E" w:rsidRPr="001966D1" w:rsidRDefault="00560C9E" w:rsidP="00560C9E">
            <w:pPr>
              <w:jc w:val="center"/>
              <w:rPr>
                <w:rFonts w:ascii="Times New Roman" w:hAnsi="Times New Roman"/>
                <w:sz w:val="20"/>
                <w:szCs w:val="20"/>
              </w:rPr>
            </w:pPr>
            <w:r w:rsidRPr="001966D1">
              <w:rPr>
                <w:rFonts w:ascii="Times New Roman" w:hAnsi="Times New Roman"/>
                <w:sz w:val="20"/>
                <w:szCs w:val="20"/>
              </w:rPr>
              <w:t>%</w:t>
            </w:r>
            <w:r w:rsidRPr="001966D1">
              <w:rPr>
                <w:rFonts w:ascii="Times New Roman" w:hAnsi="Times New Roman"/>
                <w:sz w:val="20"/>
                <w:szCs w:val="20"/>
              </w:rPr>
              <w:softHyphen/>
            </w:r>
            <w:r w:rsidRPr="001966D1">
              <w:rPr>
                <w:rFonts w:ascii="Times New Roman" w:hAnsi="Times New Roman"/>
                <w:sz w:val="20"/>
                <w:szCs w:val="20"/>
              </w:rPr>
              <w:softHyphen/>
            </w:r>
          </w:p>
        </w:tc>
        <w:tc>
          <w:tcPr>
            <w:tcW w:w="1843" w:type="dxa"/>
            <w:vAlign w:val="center"/>
          </w:tcPr>
          <w:p w:rsidR="00560C9E" w:rsidRPr="001966D1" w:rsidRDefault="00560C9E" w:rsidP="00560C9E">
            <w:pPr>
              <w:jc w:val="center"/>
              <w:rPr>
                <w:rFonts w:ascii="Times New Roman" w:hAnsi="Times New Roman"/>
              </w:rPr>
            </w:pPr>
            <w:r w:rsidRPr="001966D1">
              <w:rPr>
                <w:rFonts w:ascii="Times New Roman" w:hAnsi="Times New Roman"/>
              </w:rPr>
              <w:t>82</w:t>
            </w:r>
          </w:p>
        </w:tc>
        <w:tc>
          <w:tcPr>
            <w:tcW w:w="1418" w:type="dxa"/>
            <w:vAlign w:val="center"/>
          </w:tcPr>
          <w:p w:rsidR="00560C9E" w:rsidRPr="001966D1" w:rsidRDefault="00560C9E" w:rsidP="00560C9E">
            <w:pPr>
              <w:jc w:val="center"/>
              <w:rPr>
                <w:rFonts w:ascii="Times New Roman" w:hAnsi="Times New Roman"/>
              </w:rPr>
            </w:pPr>
            <w:r w:rsidRPr="001966D1">
              <w:rPr>
                <w:rFonts w:ascii="Times New Roman" w:hAnsi="Times New Roman"/>
              </w:rPr>
              <w:t>100</w:t>
            </w:r>
          </w:p>
        </w:tc>
        <w:tc>
          <w:tcPr>
            <w:tcW w:w="1417" w:type="dxa"/>
            <w:vAlign w:val="center"/>
          </w:tcPr>
          <w:p w:rsidR="00560C9E" w:rsidRPr="001966D1" w:rsidRDefault="00560C9E" w:rsidP="00560C9E">
            <w:pPr>
              <w:jc w:val="center"/>
              <w:rPr>
                <w:rFonts w:ascii="Times New Roman" w:hAnsi="Times New Roman"/>
              </w:rPr>
            </w:pPr>
            <w:r w:rsidRPr="001966D1">
              <w:rPr>
                <w:rFonts w:ascii="Times New Roman" w:hAnsi="Times New Roman"/>
              </w:rPr>
              <w:t>95</w:t>
            </w:r>
          </w:p>
        </w:tc>
      </w:tr>
    </w:tbl>
    <w:p w:rsidR="00560C9E" w:rsidRDefault="00560C9E" w:rsidP="00560C9E">
      <w:pPr>
        <w:pStyle w:val="aff3"/>
        <w:rPr>
          <w:rFonts w:ascii="Times New Roman" w:eastAsia="Arial Unicode MS" w:hAnsi="Times New Roman"/>
          <w:lang w:bidi="ru-RU"/>
        </w:rPr>
      </w:pPr>
      <w:r w:rsidRPr="001966D1">
        <w:rPr>
          <w:rStyle w:val="aff2"/>
          <w:rFonts w:ascii="Times New Roman" w:hAnsi="Times New Roman"/>
        </w:rPr>
        <w:t>* Указанные показатели соответствуют данным Плана развития Общества</w:t>
      </w:r>
      <w:r w:rsidRPr="001966D1">
        <w:rPr>
          <w:rFonts w:ascii="Times New Roman" w:eastAsia="Arial Unicode MS" w:hAnsi="Times New Roman"/>
          <w:lang w:bidi="ru-RU"/>
        </w:rPr>
        <w:t>.</w:t>
      </w:r>
    </w:p>
    <w:p w:rsidR="0015552A" w:rsidRDefault="0015552A" w:rsidP="00560C9E">
      <w:pPr>
        <w:pStyle w:val="aff3"/>
        <w:rPr>
          <w:rFonts w:ascii="Times New Roman" w:eastAsia="Arial Unicode MS" w:hAnsi="Times New Roman"/>
          <w:lang w:bidi="ru-RU"/>
        </w:rPr>
      </w:pPr>
    </w:p>
    <w:p w:rsidR="00EE543A" w:rsidRPr="001966D1" w:rsidRDefault="00EE543A" w:rsidP="00EE543A">
      <w:pPr>
        <w:pStyle w:val="aff3"/>
        <w:ind w:firstLine="709"/>
        <w:jc w:val="both"/>
        <w:rPr>
          <w:rFonts w:ascii="Times New Roman" w:hAnsi="Times New Roman"/>
          <w:b/>
          <w:caps/>
          <w:sz w:val="28"/>
          <w:szCs w:val="28"/>
        </w:rPr>
      </w:pPr>
      <w:r w:rsidRPr="001966D1">
        <w:rPr>
          <w:rFonts w:ascii="Times New Roman" w:hAnsi="Times New Roman"/>
          <w:b/>
          <w:caps/>
          <w:sz w:val="28"/>
          <w:szCs w:val="28"/>
        </w:rPr>
        <w:t>социальная политика</w:t>
      </w:r>
    </w:p>
    <w:p w:rsidR="00EE543A" w:rsidRPr="001966D1" w:rsidRDefault="00EE543A" w:rsidP="00EE543A">
      <w:pPr>
        <w:pStyle w:val="aff3"/>
        <w:ind w:left="708"/>
        <w:jc w:val="both"/>
        <w:rPr>
          <w:rFonts w:ascii="Times New Roman" w:hAnsi="Times New Roman"/>
          <w:b/>
          <w:sz w:val="28"/>
          <w:szCs w:val="28"/>
        </w:rPr>
      </w:pPr>
      <w:r w:rsidRPr="001966D1">
        <w:rPr>
          <w:rFonts w:ascii="Times New Roman" w:hAnsi="Times New Roman"/>
          <w:b/>
          <w:sz w:val="28"/>
          <w:szCs w:val="28"/>
        </w:rPr>
        <w:t>Социальная поддержка и благотворительность</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Деятельность Общества по оказанию спонсорской и/или благотворительной помощи, регламентируется Правилами оказания спонсорской и/или благотворительной помощи Общества, утвержденными в рамках Политики оказания спонсорской и/или благотворительной помощи АО «</w:t>
      </w:r>
      <w:proofErr w:type="spellStart"/>
      <w:r w:rsidRPr="001966D1">
        <w:rPr>
          <w:rFonts w:ascii="Times New Roman" w:hAnsi="Times New Roman"/>
          <w:sz w:val="28"/>
          <w:szCs w:val="28"/>
        </w:rPr>
        <w:t>Самрук-Қазына</w:t>
      </w:r>
      <w:proofErr w:type="spellEnd"/>
      <w:r w:rsidRPr="001966D1">
        <w:rPr>
          <w:rFonts w:ascii="Times New Roman" w:hAnsi="Times New Roman"/>
          <w:sz w:val="28"/>
          <w:szCs w:val="28"/>
        </w:rPr>
        <w:t>» и организациями, входящими в группу АО «</w:t>
      </w:r>
      <w:proofErr w:type="spellStart"/>
      <w:r w:rsidRPr="001966D1">
        <w:rPr>
          <w:rFonts w:ascii="Times New Roman" w:hAnsi="Times New Roman"/>
          <w:sz w:val="28"/>
          <w:szCs w:val="28"/>
        </w:rPr>
        <w:t>Самрук-Қазына</w:t>
      </w:r>
      <w:proofErr w:type="spellEnd"/>
      <w:r w:rsidRPr="001966D1">
        <w:rPr>
          <w:rFonts w:ascii="Times New Roman" w:hAnsi="Times New Roman"/>
          <w:sz w:val="28"/>
          <w:szCs w:val="28"/>
        </w:rPr>
        <w:t>» (утверждена протоколом Совета директоров АО «Фонд национального благосостояния «</w:t>
      </w:r>
      <w:proofErr w:type="spellStart"/>
      <w:r w:rsidRPr="001966D1">
        <w:rPr>
          <w:rFonts w:ascii="Times New Roman" w:hAnsi="Times New Roman"/>
          <w:sz w:val="28"/>
          <w:szCs w:val="28"/>
        </w:rPr>
        <w:t>Самрук-Қазына</w:t>
      </w:r>
      <w:proofErr w:type="spellEnd"/>
      <w:r w:rsidRPr="001966D1">
        <w:rPr>
          <w:rFonts w:ascii="Times New Roman" w:hAnsi="Times New Roman"/>
          <w:sz w:val="28"/>
          <w:szCs w:val="28"/>
        </w:rPr>
        <w:t xml:space="preserve">» № </w:t>
      </w:r>
      <w:r w:rsidRPr="001966D1">
        <w:rPr>
          <w:rFonts w:ascii="Times New Roman" w:hAnsi="Times New Roman"/>
          <w:sz w:val="28"/>
          <w:szCs w:val="28"/>
        </w:rPr>
        <w:lastRenderedPageBreak/>
        <w:t>86 от 11.12.2012 г.). В связи с тем, что Консультативным советом по спонсорской и благотворительной помощи АО «Фонд национального благосостояния «</w:t>
      </w:r>
      <w:proofErr w:type="spellStart"/>
      <w:r w:rsidRPr="001966D1">
        <w:rPr>
          <w:rFonts w:ascii="Times New Roman" w:hAnsi="Times New Roman"/>
          <w:sz w:val="28"/>
          <w:szCs w:val="28"/>
        </w:rPr>
        <w:t>Самрук-Қазына</w:t>
      </w:r>
      <w:proofErr w:type="spellEnd"/>
      <w:r w:rsidRPr="001966D1">
        <w:rPr>
          <w:rFonts w:ascii="Times New Roman" w:hAnsi="Times New Roman"/>
          <w:sz w:val="28"/>
          <w:szCs w:val="28"/>
        </w:rPr>
        <w:t>» принято решение о приостановлении финансирования проектов в сфере спонсорской и благотворительной помощи до уточнения и стабилизации плановых показателей, в 2020 году спонсорская и благотворительная помощь Обществом не оказывалась.</w:t>
      </w:r>
    </w:p>
    <w:p w:rsidR="00EE543A" w:rsidRPr="001966D1" w:rsidRDefault="00EE543A" w:rsidP="00EE543A">
      <w:pPr>
        <w:pStyle w:val="aff3"/>
        <w:ind w:firstLine="709"/>
        <w:jc w:val="both"/>
        <w:rPr>
          <w:rFonts w:ascii="Times New Roman" w:hAnsi="Times New Roman"/>
          <w:b/>
          <w:color w:val="FF0000"/>
          <w:sz w:val="28"/>
          <w:szCs w:val="28"/>
        </w:rPr>
      </w:pPr>
    </w:p>
    <w:p w:rsidR="00EE543A" w:rsidRPr="001966D1" w:rsidRDefault="00EE543A" w:rsidP="00EE543A">
      <w:pPr>
        <w:pStyle w:val="aff3"/>
        <w:ind w:firstLine="709"/>
        <w:jc w:val="both"/>
        <w:rPr>
          <w:rFonts w:ascii="Times New Roman" w:hAnsi="Times New Roman"/>
          <w:b/>
          <w:sz w:val="28"/>
          <w:szCs w:val="28"/>
        </w:rPr>
      </w:pPr>
      <w:r w:rsidRPr="001966D1">
        <w:rPr>
          <w:rFonts w:ascii="Times New Roman" w:hAnsi="Times New Roman"/>
          <w:b/>
          <w:sz w:val="28"/>
          <w:szCs w:val="28"/>
        </w:rPr>
        <w:t>Взаимодействие с общественностью</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Общество, как социально-ориентированное предприятие, большое внимание уделяет реализации различных социальных проектов, взаимодействует с </w:t>
      </w:r>
      <w:proofErr w:type="spellStart"/>
      <w:r w:rsidRPr="001966D1">
        <w:rPr>
          <w:rFonts w:ascii="Times New Roman" w:hAnsi="Times New Roman"/>
          <w:sz w:val="28"/>
          <w:szCs w:val="28"/>
        </w:rPr>
        <w:t>акиматами</w:t>
      </w:r>
      <w:proofErr w:type="spellEnd"/>
      <w:r w:rsidRPr="001966D1">
        <w:rPr>
          <w:rFonts w:ascii="Times New Roman" w:hAnsi="Times New Roman"/>
          <w:sz w:val="28"/>
          <w:szCs w:val="28"/>
        </w:rPr>
        <w:t xml:space="preserve"> областей и городов в рамках соглашений о социальном партнерстве.</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Общество признает права всех заинтересованных лиц и стремится к сотрудничеству с ними, ведению диалога и эффективного взаимодействия на основе баланса интересов, в целях развития своей деятельности и обеспечения устойчивого развития, а также в целях реализации государственной политики.</w:t>
      </w:r>
      <w:r w:rsidRPr="001966D1">
        <w:t xml:space="preserve"> </w:t>
      </w:r>
      <w:r w:rsidRPr="001966D1">
        <w:rPr>
          <w:rFonts w:ascii="Times New Roman" w:hAnsi="Times New Roman"/>
          <w:sz w:val="28"/>
          <w:szCs w:val="28"/>
        </w:rPr>
        <w:t xml:space="preserve">Для информирования общественности с деятельностью Общества на интернет-сайте компании в течение отчетного года периодически публиковались материалы о жизни и работе станции. Общество осуществляло свою деятельность в тесном контакте со своей профсоюзной организацией, посредством этого сотрудничества оказывало материальную помощь пенсионерам, воинам-афганцам и другим остронуждающимся слоям местного населения. В 2020 году Общество активно участвовало в акциях, связанных с празднованием </w:t>
      </w:r>
      <w:proofErr w:type="spellStart"/>
      <w:r w:rsidRPr="001966D1">
        <w:rPr>
          <w:rFonts w:ascii="Times New Roman" w:hAnsi="Times New Roman"/>
          <w:sz w:val="28"/>
          <w:szCs w:val="28"/>
        </w:rPr>
        <w:t>Наурыз</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мейрамы</w:t>
      </w:r>
      <w:proofErr w:type="spellEnd"/>
      <w:r w:rsidRPr="001966D1">
        <w:rPr>
          <w:rFonts w:ascii="Times New Roman" w:hAnsi="Times New Roman"/>
          <w:sz w:val="28"/>
          <w:szCs w:val="28"/>
        </w:rPr>
        <w:t>, дня защиты детей, дня пожилого человека и т. д.</w:t>
      </w:r>
    </w:p>
    <w:p w:rsidR="00EE543A" w:rsidRPr="001966D1" w:rsidRDefault="00EE543A" w:rsidP="00EE543A">
      <w:pPr>
        <w:pStyle w:val="aff3"/>
        <w:ind w:firstLine="709"/>
        <w:jc w:val="both"/>
        <w:rPr>
          <w:rStyle w:val="FontStyle40"/>
          <w:color w:val="FF0000"/>
          <w:sz w:val="28"/>
          <w:szCs w:val="28"/>
        </w:rPr>
      </w:pPr>
    </w:p>
    <w:p w:rsidR="00EE543A" w:rsidRPr="001966D1" w:rsidRDefault="00EE543A" w:rsidP="00EE543A">
      <w:pPr>
        <w:pStyle w:val="aff3"/>
        <w:ind w:firstLine="709"/>
        <w:rPr>
          <w:rStyle w:val="FontStyle40"/>
          <w:sz w:val="28"/>
          <w:szCs w:val="28"/>
        </w:rPr>
      </w:pPr>
      <w:r w:rsidRPr="001966D1">
        <w:rPr>
          <w:rStyle w:val="FontStyle40"/>
          <w:sz w:val="28"/>
          <w:szCs w:val="28"/>
        </w:rPr>
        <w:t>Налоговые платежи</w:t>
      </w:r>
    </w:p>
    <w:p w:rsidR="00EE543A" w:rsidRPr="001966D1" w:rsidRDefault="00EE543A" w:rsidP="00EE543A">
      <w:pPr>
        <w:pStyle w:val="aff3"/>
        <w:ind w:firstLine="709"/>
        <w:rPr>
          <w:rStyle w:val="FontStyle39"/>
          <w:sz w:val="28"/>
          <w:szCs w:val="28"/>
        </w:rPr>
      </w:pPr>
      <w:r w:rsidRPr="001966D1">
        <w:rPr>
          <w:rStyle w:val="FontStyle39"/>
          <w:sz w:val="28"/>
          <w:szCs w:val="28"/>
        </w:rPr>
        <w:t>В своей деятельности Общество придерживается принципа своевременного исполнения обязательства по уплате налогов и иных платежей в государственный бюджет. Таким образом, в 2020  году Обществом были уплачены:</w:t>
      </w:r>
    </w:p>
    <w:p w:rsidR="00EE543A" w:rsidRPr="001966D1" w:rsidRDefault="00EE543A" w:rsidP="00EE543A">
      <w:pPr>
        <w:pStyle w:val="aff3"/>
        <w:ind w:firstLine="709"/>
        <w:rPr>
          <w:rStyle w:val="FontStyle39"/>
          <w:sz w:val="28"/>
          <w:szCs w:val="28"/>
        </w:rPr>
      </w:pPr>
      <w:r w:rsidRPr="001966D1">
        <w:rPr>
          <w:rStyle w:val="FontStyle39"/>
          <w:sz w:val="28"/>
          <w:szCs w:val="28"/>
        </w:rPr>
        <w:t xml:space="preserve">Корпоративный подоходный налог – 4 180 </w:t>
      </w:r>
      <w:proofErr w:type="spellStart"/>
      <w:r w:rsidRPr="001966D1">
        <w:rPr>
          <w:rStyle w:val="FontStyle39"/>
          <w:sz w:val="28"/>
          <w:szCs w:val="28"/>
        </w:rPr>
        <w:t>тыс.тенге</w:t>
      </w:r>
      <w:proofErr w:type="spellEnd"/>
    </w:p>
    <w:p w:rsidR="00EE543A" w:rsidRPr="001966D1" w:rsidRDefault="00EE543A" w:rsidP="00EE543A">
      <w:pPr>
        <w:pStyle w:val="aff3"/>
        <w:ind w:firstLine="709"/>
        <w:rPr>
          <w:rStyle w:val="FontStyle39"/>
          <w:sz w:val="28"/>
          <w:szCs w:val="28"/>
        </w:rPr>
      </w:pPr>
      <w:r w:rsidRPr="001966D1">
        <w:rPr>
          <w:rStyle w:val="FontStyle39"/>
          <w:sz w:val="28"/>
          <w:szCs w:val="28"/>
        </w:rPr>
        <w:t xml:space="preserve">Социальный налог – 24 000 тыс. тенге; </w:t>
      </w:r>
    </w:p>
    <w:p w:rsidR="00EE543A" w:rsidRPr="001966D1" w:rsidRDefault="00EE543A" w:rsidP="00EE543A">
      <w:pPr>
        <w:pStyle w:val="aff3"/>
        <w:ind w:firstLine="709"/>
        <w:rPr>
          <w:rStyle w:val="FontStyle39"/>
          <w:sz w:val="28"/>
          <w:szCs w:val="28"/>
        </w:rPr>
      </w:pPr>
      <w:r w:rsidRPr="001966D1">
        <w:rPr>
          <w:rStyle w:val="FontStyle39"/>
          <w:sz w:val="28"/>
          <w:szCs w:val="28"/>
        </w:rPr>
        <w:t xml:space="preserve">Социальные и медицинские отчисления – 21 432 тыс. тенге; </w:t>
      </w:r>
    </w:p>
    <w:p w:rsidR="00EE543A" w:rsidRPr="001966D1" w:rsidRDefault="00EE543A" w:rsidP="00EE543A">
      <w:pPr>
        <w:pStyle w:val="aff3"/>
        <w:ind w:firstLine="709"/>
        <w:rPr>
          <w:rStyle w:val="FontStyle39"/>
          <w:sz w:val="28"/>
          <w:szCs w:val="28"/>
        </w:rPr>
      </w:pPr>
      <w:r w:rsidRPr="001966D1">
        <w:rPr>
          <w:rStyle w:val="FontStyle39"/>
          <w:sz w:val="28"/>
          <w:szCs w:val="28"/>
        </w:rPr>
        <w:t xml:space="preserve">Налог на имущество – 367 550 тыс. тенге; </w:t>
      </w:r>
    </w:p>
    <w:p w:rsidR="00EE543A" w:rsidRPr="001966D1" w:rsidRDefault="00EE543A" w:rsidP="00EE543A">
      <w:pPr>
        <w:pStyle w:val="aff3"/>
        <w:ind w:firstLine="709"/>
        <w:rPr>
          <w:rStyle w:val="FontStyle39"/>
          <w:sz w:val="28"/>
          <w:szCs w:val="28"/>
        </w:rPr>
      </w:pPr>
      <w:r w:rsidRPr="001966D1">
        <w:rPr>
          <w:rStyle w:val="FontStyle39"/>
          <w:sz w:val="28"/>
          <w:szCs w:val="28"/>
        </w:rPr>
        <w:t xml:space="preserve">Налог на транспортные средства - 347 тыс. тенге; </w:t>
      </w:r>
    </w:p>
    <w:p w:rsidR="00EE543A" w:rsidRPr="001966D1" w:rsidRDefault="00EE543A" w:rsidP="00EE543A">
      <w:pPr>
        <w:pStyle w:val="aff3"/>
        <w:ind w:firstLine="709"/>
        <w:rPr>
          <w:rStyle w:val="FontStyle39"/>
          <w:sz w:val="28"/>
          <w:szCs w:val="28"/>
        </w:rPr>
      </w:pPr>
      <w:r w:rsidRPr="001966D1">
        <w:rPr>
          <w:rStyle w:val="FontStyle39"/>
          <w:sz w:val="28"/>
          <w:szCs w:val="28"/>
        </w:rPr>
        <w:t xml:space="preserve">Плата за пользование земельными участками – 1 005 тыс. тенге; </w:t>
      </w:r>
    </w:p>
    <w:p w:rsidR="00EE543A" w:rsidRPr="001966D1" w:rsidRDefault="00EE543A" w:rsidP="00EE543A">
      <w:pPr>
        <w:pStyle w:val="aff3"/>
        <w:ind w:firstLine="709"/>
        <w:rPr>
          <w:rStyle w:val="FontStyle39"/>
          <w:sz w:val="28"/>
          <w:szCs w:val="28"/>
        </w:rPr>
      </w:pPr>
      <w:r w:rsidRPr="001966D1">
        <w:rPr>
          <w:rStyle w:val="FontStyle39"/>
          <w:sz w:val="28"/>
          <w:szCs w:val="28"/>
        </w:rPr>
        <w:t xml:space="preserve">Налог на добычу полезных ископаемых – 141 тыс. тенге; </w:t>
      </w:r>
    </w:p>
    <w:p w:rsidR="00EE543A" w:rsidRPr="001966D1" w:rsidRDefault="00EE543A" w:rsidP="00EE543A">
      <w:pPr>
        <w:pStyle w:val="aff3"/>
        <w:ind w:firstLine="709"/>
        <w:rPr>
          <w:rStyle w:val="FontStyle39"/>
          <w:sz w:val="28"/>
          <w:szCs w:val="28"/>
        </w:rPr>
      </w:pPr>
      <w:r w:rsidRPr="001966D1">
        <w:rPr>
          <w:rStyle w:val="FontStyle39"/>
          <w:sz w:val="28"/>
          <w:szCs w:val="28"/>
        </w:rPr>
        <w:t>Индивидуальный подоходный налог – 20 000 тыс. тенге;</w:t>
      </w:r>
    </w:p>
    <w:p w:rsidR="00EE543A" w:rsidRPr="001966D1" w:rsidRDefault="00EE543A" w:rsidP="00EE543A">
      <w:pPr>
        <w:pStyle w:val="aff3"/>
        <w:ind w:firstLine="709"/>
        <w:rPr>
          <w:rStyle w:val="FontStyle39"/>
          <w:sz w:val="28"/>
          <w:szCs w:val="28"/>
        </w:rPr>
      </w:pPr>
      <w:r w:rsidRPr="001966D1">
        <w:rPr>
          <w:rStyle w:val="FontStyle39"/>
          <w:sz w:val="28"/>
          <w:szCs w:val="28"/>
        </w:rPr>
        <w:t>Плата за эмиссию в окружающую среду  - 120 тыс. тенге;</w:t>
      </w:r>
    </w:p>
    <w:p w:rsidR="00EE543A" w:rsidRPr="001966D1" w:rsidRDefault="00EE543A" w:rsidP="00EE543A">
      <w:pPr>
        <w:pStyle w:val="aff3"/>
        <w:ind w:firstLine="709"/>
        <w:rPr>
          <w:rStyle w:val="FontStyle39"/>
          <w:sz w:val="28"/>
          <w:szCs w:val="28"/>
        </w:rPr>
      </w:pPr>
      <w:r w:rsidRPr="001966D1">
        <w:rPr>
          <w:rStyle w:val="FontStyle39"/>
          <w:sz w:val="28"/>
          <w:szCs w:val="28"/>
        </w:rPr>
        <w:t>НДС – 235 200 тыс. тенге;</w:t>
      </w:r>
    </w:p>
    <w:p w:rsidR="00EE543A" w:rsidRPr="001966D1" w:rsidRDefault="00EE543A" w:rsidP="00EE543A">
      <w:pPr>
        <w:pStyle w:val="aff3"/>
        <w:ind w:firstLine="709"/>
        <w:rPr>
          <w:rStyle w:val="FontStyle40"/>
          <w:color w:val="FF0000"/>
          <w:sz w:val="28"/>
          <w:szCs w:val="28"/>
        </w:rPr>
      </w:pPr>
    </w:p>
    <w:p w:rsidR="00EE543A" w:rsidRPr="001966D1" w:rsidRDefault="00EE543A" w:rsidP="00EE543A">
      <w:pPr>
        <w:pStyle w:val="aff3"/>
        <w:ind w:firstLine="709"/>
        <w:rPr>
          <w:rStyle w:val="FontStyle40"/>
          <w:color w:val="000000" w:themeColor="text1"/>
          <w:sz w:val="28"/>
          <w:szCs w:val="28"/>
        </w:rPr>
      </w:pPr>
      <w:r w:rsidRPr="001966D1">
        <w:rPr>
          <w:rStyle w:val="FontStyle40"/>
          <w:color w:val="000000" w:themeColor="text1"/>
          <w:sz w:val="28"/>
          <w:szCs w:val="28"/>
        </w:rPr>
        <w:t>Информационная политика</w:t>
      </w:r>
    </w:p>
    <w:p w:rsidR="00EE543A" w:rsidRPr="001966D1" w:rsidRDefault="00EE543A" w:rsidP="00EE543A">
      <w:pPr>
        <w:pStyle w:val="aff3"/>
        <w:ind w:firstLine="709"/>
        <w:jc w:val="both"/>
        <w:rPr>
          <w:rFonts w:ascii="Times New Roman" w:hAnsi="Times New Roman"/>
          <w:color w:val="000000" w:themeColor="text1"/>
          <w:sz w:val="28"/>
          <w:szCs w:val="28"/>
        </w:rPr>
      </w:pPr>
      <w:r w:rsidRPr="001966D1">
        <w:rPr>
          <w:rStyle w:val="FontStyle39"/>
          <w:color w:val="000000" w:themeColor="text1"/>
          <w:sz w:val="28"/>
          <w:szCs w:val="28"/>
        </w:rPr>
        <w:t xml:space="preserve">Общество осознает реальную ценность прозрачности и объективности раскрытия информации о деятельности Общества для репутации перед своим Единственным акционером, в лице АО «Самрук-Энерго», бизнес-партнерами и другими заинтересованными лицами. </w:t>
      </w:r>
      <w:r w:rsidRPr="001966D1">
        <w:rPr>
          <w:rFonts w:ascii="Times New Roman" w:hAnsi="Times New Roman"/>
          <w:color w:val="000000" w:themeColor="text1"/>
          <w:sz w:val="28"/>
          <w:szCs w:val="28"/>
        </w:rPr>
        <w:t xml:space="preserve">В связи с этим, Общество обеспечивает своевременное раскрытие достоверной информации обо всех существенных фактах, </w:t>
      </w:r>
      <w:r w:rsidRPr="001966D1">
        <w:rPr>
          <w:rFonts w:ascii="Times New Roman" w:hAnsi="Times New Roman"/>
          <w:color w:val="000000" w:themeColor="text1"/>
          <w:sz w:val="28"/>
          <w:szCs w:val="28"/>
        </w:rPr>
        <w:lastRenderedPageBreak/>
        <w:t>касающихся его деятельности, в том числе о его финансовом положении, результатах деятельности, структуре собственности и управления Обществом и иной информации.</w:t>
      </w:r>
    </w:p>
    <w:p w:rsidR="00EE543A" w:rsidRPr="001966D1" w:rsidRDefault="00EE543A" w:rsidP="00EE543A">
      <w:pPr>
        <w:pStyle w:val="aff3"/>
        <w:ind w:firstLine="709"/>
        <w:jc w:val="both"/>
        <w:rPr>
          <w:rFonts w:ascii="Times New Roman" w:hAnsi="Times New Roman"/>
          <w:color w:val="000000" w:themeColor="text1"/>
          <w:sz w:val="28"/>
          <w:szCs w:val="28"/>
        </w:rPr>
      </w:pPr>
      <w:r w:rsidRPr="001966D1">
        <w:rPr>
          <w:rStyle w:val="FontStyle39"/>
          <w:color w:val="000000" w:themeColor="text1"/>
          <w:sz w:val="28"/>
          <w:szCs w:val="28"/>
        </w:rPr>
        <w:t>Прозрачность Общества и процессы раскрытия информации регламентируются законодательством Республики Казахстан, Уставом и действующим в Обществе Кодексом корпоративного управления, а также таким внутренним документом, как Информационная политика Общества и Инструкция по обеспечению сохранности конфиденциальной информации.</w:t>
      </w:r>
      <w:r w:rsidRPr="001966D1">
        <w:rPr>
          <w:rFonts w:ascii="Times New Roman" w:hAnsi="Times New Roman"/>
          <w:color w:val="000000" w:themeColor="text1"/>
          <w:sz w:val="28"/>
          <w:szCs w:val="28"/>
        </w:rPr>
        <w:t xml:space="preserve"> В Обществе действует Регламент раскрытия информации, предусматривающий порядок размещения информации Компании на </w:t>
      </w:r>
      <w:proofErr w:type="spellStart"/>
      <w:r w:rsidRPr="001966D1">
        <w:rPr>
          <w:rFonts w:ascii="Times New Roman" w:hAnsi="Times New Roman"/>
          <w:color w:val="000000" w:themeColor="text1"/>
          <w:sz w:val="28"/>
          <w:szCs w:val="28"/>
        </w:rPr>
        <w:t>интернет-ресурсе</w:t>
      </w:r>
      <w:proofErr w:type="spellEnd"/>
      <w:r w:rsidRPr="001966D1">
        <w:rPr>
          <w:rFonts w:ascii="Times New Roman" w:hAnsi="Times New Roman"/>
          <w:color w:val="000000" w:themeColor="text1"/>
          <w:sz w:val="28"/>
          <w:szCs w:val="28"/>
        </w:rPr>
        <w:t xml:space="preserve"> депозитария финансовой отчетности и в средствах массовой информации, с указанием наименования корпоративных событий, ответственных лиц и сроков размещения информации.</w:t>
      </w:r>
    </w:p>
    <w:p w:rsidR="00EE543A" w:rsidRPr="001966D1" w:rsidRDefault="00EE543A" w:rsidP="00EE543A">
      <w:pPr>
        <w:pStyle w:val="aff3"/>
        <w:ind w:firstLine="709"/>
        <w:jc w:val="both"/>
        <w:rPr>
          <w:rStyle w:val="FontStyle39"/>
          <w:color w:val="000000" w:themeColor="text1"/>
          <w:sz w:val="28"/>
          <w:szCs w:val="28"/>
        </w:rPr>
      </w:pPr>
      <w:r w:rsidRPr="001966D1">
        <w:rPr>
          <w:rStyle w:val="FontStyle39"/>
          <w:color w:val="000000" w:themeColor="text1"/>
          <w:sz w:val="28"/>
          <w:szCs w:val="28"/>
        </w:rPr>
        <w:t>В течение отчетного года, при соблюдении режима конфиденциальности по отношению к данным, составляющим служебную, коммерческую и иную охраняемую законом тайну, Общество предоставляло всю необходимую информацию Единственному акционеру, членам Совета директоров Общества, в уполномоченные государственные органы в сфере регулирования и надзора за рынком ценных бумаг, по вопросам налогообложения и по статистике.</w:t>
      </w:r>
    </w:p>
    <w:p w:rsidR="00EE543A" w:rsidRPr="001966D1" w:rsidRDefault="00EE543A" w:rsidP="00EE543A">
      <w:pPr>
        <w:pStyle w:val="aff3"/>
        <w:ind w:firstLine="709"/>
        <w:jc w:val="both"/>
        <w:rPr>
          <w:rStyle w:val="FontStyle39"/>
          <w:color w:val="000000" w:themeColor="text1"/>
          <w:sz w:val="28"/>
          <w:szCs w:val="28"/>
        </w:rPr>
      </w:pPr>
      <w:r w:rsidRPr="001966D1">
        <w:rPr>
          <w:rStyle w:val="FontStyle39"/>
          <w:color w:val="000000" w:themeColor="text1"/>
          <w:sz w:val="28"/>
          <w:szCs w:val="28"/>
        </w:rPr>
        <w:t xml:space="preserve">В 2020 году в соответствии с законодательством Республики Казахстан, Уставом и внутренними нормативными документами Общества, информацию о своей деятельности Общество публиковало посредством размещения на корпоративном веб-сайте Компании (www.sharges.kz), на </w:t>
      </w:r>
      <w:proofErr w:type="spellStart"/>
      <w:r w:rsidRPr="001966D1">
        <w:rPr>
          <w:rStyle w:val="FontStyle39"/>
          <w:color w:val="000000" w:themeColor="text1"/>
          <w:sz w:val="28"/>
          <w:szCs w:val="28"/>
        </w:rPr>
        <w:t>интернет-ресурсе</w:t>
      </w:r>
      <w:proofErr w:type="spellEnd"/>
      <w:r w:rsidRPr="001966D1">
        <w:rPr>
          <w:rStyle w:val="FontStyle39"/>
          <w:color w:val="000000" w:themeColor="text1"/>
          <w:sz w:val="28"/>
          <w:szCs w:val="28"/>
        </w:rPr>
        <w:t xml:space="preserve"> Депозитария финансовой отчетности Министерства финансов Республики Казахстан (www.dfo.kz), на официальном веб-сайте АО «ФНБ «</w:t>
      </w:r>
      <w:proofErr w:type="spellStart"/>
      <w:r w:rsidRPr="001966D1">
        <w:rPr>
          <w:rStyle w:val="FontStyle39"/>
          <w:color w:val="000000" w:themeColor="text1"/>
          <w:sz w:val="28"/>
          <w:szCs w:val="28"/>
        </w:rPr>
        <w:t>Самрук-Казына</w:t>
      </w:r>
      <w:proofErr w:type="spellEnd"/>
      <w:r w:rsidRPr="001966D1">
        <w:rPr>
          <w:rStyle w:val="FontStyle39"/>
          <w:color w:val="000000" w:themeColor="text1"/>
          <w:sz w:val="28"/>
          <w:szCs w:val="28"/>
        </w:rPr>
        <w:t>», а также в печатных средствах массовой информации (газета «Казахстанская правда», газета «Тендер.KZ» (приложение к республиканской газете «Казахстанская правда»), областные газеты: «</w:t>
      </w:r>
      <w:proofErr w:type="spellStart"/>
      <w:r w:rsidRPr="001966D1">
        <w:rPr>
          <w:rStyle w:val="FontStyle39"/>
          <w:color w:val="000000" w:themeColor="text1"/>
          <w:sz w:val="28"/>
          <w:szCs w:val="28"/>
        </w:rPr>
        <w:t>Оңтүстік</w:t>
      </w:r>
      <w:proofErr w:type="spellEnd"/>
      <w:r w:rsidRPr="001966D1">
        <w:rPr>
          <w:rStyle w:val="FontStyle39"/>
          <w:color w:val="000000" w:themeColor="text1"/>
          <w:sz w:val="28"/>
          <w:szCs w:val="28"/>
        </w:rPr>
        <w:t xml:space="preserve"> </w:t>
      </w:r>
      <w:proofErr w:type="spellStart"/>
      <w:r w:rsidRPr="001966D1">
        <w:rPr>
          <w:rStyle w:val="FontStyle39"/>
          <w:color w:val="000000" w:themeColor="text1"/>
          <w:sz w:val="28"/>
          <w:szCs w:val="28"/>
        </w:rPr>
        <w:t>Қазақстан</w:t>
      </w:r>
      <w:proofErr w:type="spellEnd"/>
      <w:r w:rsidRPr="001966D1">
        <w:rPr>
          <w:rStyle w:val="FontStyle39"/>
          <w:color w:val="000000" w:themeColor="text1"/>
          <w:sz w:val="28"/>
          <w:szCs w:val="28"/>
        </w:rPr>
        <w:t>» и «Южный Казахстан», районные газеты: «</w:t>
      </w:r>
      <w:proofErr w:type="spellStart"/>
      <w:r w:rsidRPr="001966D1">
        <w:rPr>
          <w:rStyle w:val="FontStyle39"/>
          <w:color w:val="000000" w:themeColor="text1"/>
          <w:sz w:val="28"/>
          <w:szCs w:val="28"/>
        </w:rPr>
        <w:t>Өскен</w:t>
      </w:r>
      <w:proofErr w:type="spellEnd"/>
      <w:r w:rsidRPr="001966D1">
        <w:rPr>
          <w:rStyle w:val="FontStyle39"/>
          <w:color w:val="000000" w:themeColor="text1"/>
          <w:sz w:val="28"/>
          <w:szCs w:val="28"/>
        </w:rPr>
        <w:t xml:space="preserve"> </w:t>
      </w:r>
      <w:proofErr w:type="spellStart"/>
      <w:r w:rsidRPr="001966D1">
        <w:rPr>
          <w:rStyle w:val="FontStyle39"/>
          <w:color w:val="000000" w:themeColor="text1"/>
          <w:sz w:val="28"/>
          <w:szCs w:val="28"/>
        </w:rPr>
        <w:t>өңір</w:t>
      </w:r>
      <w:proofErr w:type="spellEnd"/>
      <w:r w:rsidRPr="001966D1">
        <w:rPr>
          <w:rStyle w:val="FontStyle39"/>
          <w:color w:val="000000" w:themeColor="text1"/>
          <w:sz w:val="28"/>
          <w:szCs w:val="28"/>
        </w:rPr>
        <w:t>» и «</w:t>
      </w:r>
      <w:proofErr w:type="spellStart"/>
      <w:r w:rsidRPr="001966D1">
        <w:rPr>
          <w:rStyle w:val="FontStyle39"/>
          <w:color w:val="000000" w:themeColor="text1"/>
          <w:sz w:val="28"/>
          <w:szCs w:val="28"/>
        </w:rPr>
        <w:t>Шартарап</w:t>
      </w:r>
      <w:proofErr w:type="spellEnd"/>
      <w:r w:rsidRPr="001966D1">
        <w:rPr>
          <w:rStyle w:val="FontStyle39"/>
          <w:color w:val="000000" w:themeColor="text1"/>
          <w:sz w:val="28"/>
          <w:szCs w:val="28"/>
        </w:rPr>
        <w:t xml:space="preserve"> </w:t>
      </w:r>
      <w:proofErr w:type="spellStart"/>
      <w:r w:rsidRPr="001966D1">
        <w:rPr>
          <w:rStyle w:val="FontStyle39"/>
          <w:color w:val="000000" w:themeColor="text1"/>
          <w:sz w:val="28"/>
          <w:szCs w:val="28"/>
        </w:rPr>
        <w:t>шарайна</w:t>
      </w:r>
      <w:proofErr w:type="spellEnd"/>
      <w:r w:rsidRPr="001966D1">
        <w:rPr>
          <w:rStyle w:val="FontStyle39"/>
          <w:color w:val="000000" w:themeColor="text1"/>
          <w:sz w:val="28"/>
          <w:szCs w:val="28"/>
        </w:rPr>
        <w:t xml:space="preserve">»). </w:t>
      </w:r>
    </w:p>
    <w:p w:rsidR="00EE543A" w:rsidRPr="001966D1" w:rsidRDefault="00EE543A" w:rsidP="00EE543A">
      <w:pPr>
        <w:pStyle w:val="aff3"/>
        <w:ind w:firstLine="709"/>
        <w:jc w:val="both"/>
        <w:rPr>
          <w:rStyle w:val="FontStyle39"/>
          <w:color w:val="000000" w:themeColor="text1"/>
          <w:sz w:val="28"/>
          <w:szCs w:val="28"/>
        </w:rPr>
      </w:pPr>
      <w:r w:rsidRPr="001966D1">
        <w:rPr>
          <w:rStyle w:val="FontStyle39"/>
          <w:color w:val="000000" w:themeColor="text1"/>
          <w:sz w:val="28"/>
          <w:szCs w:val="28"/>
        </w:rPr>
        <w:t>На веб-сайте Общества для всех заинтересованных лиц функционирует блог Председателя Правления Общества и страница «Обратная связь». И кроме этого, на своем сайте Общество раскрывает подробные пресс-релизы, описывающие последние существенные корпоративные события в деятельности Компании.</w:t>
      </w:r>
    </w:p>
    <w:p w:rsidR="00EE543A" w:rsidRPr="001966D1" w:rsidRDefault="00EE543A" w:rsidP="00EE543A">
      <w:pPr>
        <w:pStyle w:val="aff3"/>
        <w:ind w:firstLine="709"/>
        <w:jc w:val="both"/>
        <w:rPr>
          <w:rStyle w:val="FontStyle39"/>
          <w:color w:val="000000" w:themeColor="text1"/>
          <w:sz w:val="28"/>
          <w:szCs w:val="28"/>
        </w:rPr>
      </w:pPr>
      <w:r w:rsidRPr="001966D1">
        <w:rPr>
          <w:rStyle w:val="FontStyle39"/>
          <w:color w:val="000000" w:themeColor="text1"/>
          <w:sz w:val="28"/>
          <w:szCs w:val="28"/>
        </w:rPr>
        <w:t>В 2020 году Обществом был реализован медиа-план по социальной ответственности Общества, в рамках реализации общего медиа-плана по социальной ответственности АО «Самрук-Энерго» (Единственного акционера Общества).</w:t>
      </w:r>
    </w:p>
    <w:p w:rsidR="00EE543A" w:rsidRPr="001966D1" w:rsidRDefault="00EE543A" w:rsidP="00EE543A">
      <w:pPr>
        <w:pStyle w:val="aff3"/>
        <w:ind w:firstLine="709"/>
        <w:jc w:val="both"/>
        <w:rPr>
          <w:rFonts w:ascii="Times New Roman" w:hAnsi="Times New Roman"/>
          <w:color w:val="000000" w:themeColor="text1"/>
          <w:sz w:val="28"/>
          <w:szCs w:val="28"/>
        </w:rPr>
      </w:pPr>
      <w:r w:rsidRPr="001966D1">
        <w:rPr>
          <w:rFonts w:ascii="Times New Roman" w:hAnsi="Times New Roman"/>
          <w:color w:val="000000" w:themeColor="text1"/>
          <w:sz w:val="28"/>
          <w:szCs w:val="28"/>
        </w:rPr>
        <w:t>В целях защиты информационных ресурсов и информационных систем Общества от возможного нанесения им ощутимого материального, физического, морального или иного ущерба посредством случайного или злонамеренного несанкционированного вмешательства в процесс функционирования информационных систем Общества или несанкционированного доступа к циркулирующей в них информации и ее незаконного использования, в Обществе внедрена Политика информационной безопасности.</w:t>
      </w:r>
    </w:p>
    <w:p w:rsidR="00EE543A" w:rsidRPr="001966D1" w:rsidRDefault="00EE543A" w:rsidP="00EE543A">
      <w:pPr>
        <w:pStyle w:val="aff3"/>
        <w:ind w:firstLine="709"/>
        <w:jc w:val="both"/>
        <w:rPr>
          <w:rStyle w:val="FontStyle40"/>
          <w:color w:val="FF0000"/>
          <w:sz w:val="28"/>
          <w:szCs w:val="28"/>
        </w:rPr>
      </w:pPr>
    </w:p>
    <w:p w:rsidR="00EE543A" w:rsidRPr="001966D1" w:rsidRDefault="00EE543A" w:rsidP="00EE543A">
      <w:pPr>
        <w:pStyle w:val="aff3"/>
        <w:ind w:firstLine="709"/>
        <w:jc w:val="both"/>
        <w:rPr>
          <w:rFonts w:ascii="Times New Roman" w:hAnsi="Times New Roman"/>
          <w:b/>
          <w:sz w:val="28"/>
          <w:szCs w:val="28"/>
        </w:rPr>
      </w:pPr>
      <w:r w:rsidRPr="001966D1">
        <w:rPr>
          <w:rFonts w:ascii="Times New Roman" w:hAnsi="Times New Roman"/>
          <w:b/>
          <w:sz w:val="28"/>
          <w:szCs w:val="28"/>
        </w:rPr>
        <w:t>Соблюдение прав партнеров и поставщиков</w:t>
      </w:r>
    </w:p>
    <w:p w:rsidR="00EE543A" w:rsidRPr="001966D1" w:rsidRDefault="00EE543A" w:rsidP="00EE543A">
      <w:pPr>
        <w:pStyle w:val="aff3"/>
        <w:ind w:firstLine="709"/>
        <w:jc w:val="both"/>
        <w:rPr>
          <w:rStyle w:val="FontStyle39"/>
          <w:sz w:val="28"/>
          <w:szCs w:val="28"/>
        </w:rPr>
      </w:pPr>
      <w:r w:rsidRPr="001966D1">
        <w:rPr>
          <w:rStyle w:val="FontStyle39"/>
          <w:sz w:val="28"/>
          <w:szCs w:val="28"/>
        </w:rPr>
        <w:lastRenderedPageBreak/>
        <w:t>Проведение Обществом закупок товаров, работ и услуг регламентируется Правилами закупок товаров, работ и услуг Акционерным обществом «Фонд национального благосостояния «</w:t>
      </w:r>
      <w:proofErr w:type="spellStart"/>
      <w:r w:rsidRPr="001966D1">
        <w:rPr>
          <w:rStyle w:val="FontStyle39"/>
          <w:sz w:val="28"/>
          <w:szCs w:val="28"/>
        </w:rPr>
        <w:t>Самрук-Казына</w:t>
      </w:r>
      <w:proofErr w:type="spellEnd"/>
      <w:r w:rsidRPr="001966D1">
        <w:rPr>
          <w:rStyle w:val="FontStyle39"/>
          <w:sz w:val="28"/>
          <w:szCs w:val="28"/>
        </w:rPr>
        <w:t>» и организациями, пятьдесят и более процентов акций (долей участия) которых прямо или косвенно принадлежат АО «</w:t>
      </w:r>
      <w:proofErr w:type="spellStart"/>
      <w:r w:rsidRPr="001966D1">
        <w:rPr>
          <w:rStyle w:val="FontStyle39"/>
          <w:sz w:val="28"/>
          <w:szCs w:val="28"/>
        </w:rPr>
        <w:t>Самрук-Казына</w:t>
      </w:r>
      <w:proofErr w:type="spellEnd"/>
      <w:r w:rsidRPr="001966D1">
        <w:rPr>
          <w:rStyle w:val="FontStyle39"/>
          <w:sz w:val="28"/>
          <w:szCs w:val="28"/>
        </w:rPr>
        <w:t>» на праве собственности или доверительного управления, предусматривающими определенные льготы и преференции для отечественных товаропроизводителей, отечественных предпринимателей и отечественных поставщиков работ и услуг.</w:t>
      </w:r>
    </w:p>
    <w:p w:rsidR="00EE543A" w:rsidRPr="001966D1" w:rsidRDefault="00EE543A" w:rsidP="00EE543A">
      <w:pPr>
        <w:pStyle w:val="aff3"/>
        <w:ind w:firstLine="709"/>
        <w:jc w:val="both"/>
        <w:rPr>
          <w:rStyle w:val="FontStyle39"/>
          <w:sz w:val="28"/>
          <w:szCs w:val="28"/>
        </w:rPr>
      </w:pPr>
      <w:r w:rsidRPr="001966D1">
        <w:rPr>
          <w:rStyle w:val="FontStyle39"/>
          <w:sz w:val="28"/>
          <w:szCs w:val="28"/>
        </w:rPr>
        <w:t>Договоры, заключенные Обществом в 2020 году, исполнялись им в соответствии с условиями договорных отношений и в рамках взятых Обществом на себя обязательств без каких-либо нарушений.</w:t>
      </w:r>
    </w:p>
    <w:p w:rsidR="00EE543A" w:rsidRPr="001966D1" w:rsidRDefault="00EE543A" w:rsidP="00EE543A">
      <w:pPr>
        <w:pStyle w:val="aff3"/>
        <w:ind w:firstLine="709"/>
        <w:jc w:val="both"/>
        <w:rPr>
          <w:rStyle w:val="FontStyle39"/>
          <w:sz w:val="28"/>
          <w:szCs w:val="28"/>
        </w:rPr>
      </w:pPr>
      <w:r w:rsidRPr="001966D1">
        <w:rPr>
          <w:rStyle w:val="FontStyle39"/>
          <w:sz w:val="28"/>
          <w:szCs w:val="28"/>
        </w:rPr>
        <w:t>За 2020 год рисков и нарушений прав в отношении партнеров и поставщиков Общества выявлено не было.</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Фактов совершения контрагентами Общества противоправных действий, связанных с нарушением режима конфиденциальной информации, и требований внутренних нормативных документов Общества, направленных на обеспечение сохранности конфиденциальной информации, а также фактов разглашения партнерами и поставщиками конфиденциальной информации, повлекших причинение ущерба интересам Общества, в 2020 году зафиксировано не было.</w:t>
      </w:r>
    </w:p>
    <w:p w:rsidR="00EE543A" w:rsidRPr="001966D1" w:rsidRDefault="00EE543A" w:rsidP="00EE543A">
      <w:pPr>
        <w:pStyle w:val="aff3"/>
        <w:ind w:firstLine="709"/>
        <w:jc w:val="both"/>
        <w:rPr>
          <w:rFonts w:ascii="Times New Roman" w:hAnsi="Times New Roman"/>
          <w:b/>
          <w:color w:val="FF0000"/>
          <w:sz w:val="28"/>
          <w:szCs w:val="28"/>
        </w:rPr>
      </w:pPr>
    </w:p>
    <w:p w:rsidR="00EE543A" w:rsidRPr="001966D1" w:rsidRDefault="00EE543A" w:rsidP="00EE543A">
      <w:pPr>
        <w:pStyle w:val="aff3"/>
        <w:ind w:firstLine="709"/>
        <w:jc w:val="both"/>
        <w:rPr>
          <w:rFonts w:ascii="Times New Roman" w:hAnsi="Times New Roman"/>
          <w:b/>
          <w:sz w:val="28"/>
          <w:szCs w:val="28"/>
        </w:rPr>
      </w:pPr>
      <w:r w:rsidRPr="001966D1">
        <w:rPr>
          <w:rFonts w:ascii="Times New Roman" w:hAnsi="Times New Roman"/>
          <w:b/>
          <w:sz w:val="28"/>
          <w:szCs w:val="28"/>
        </w:rPr>
        <w:t>Антикоррупционные меры</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В целях совершенствования мер по противодействию мошенничеству и коррупции в Обществе, противостояния всем формам коррупции и другим противоправным действиям, включая вымогательство и взяточничество, а также с целью формирования правовой культуры работников Общества, обеспечивающей принципы честности и прозрачности при исполнении ими должностных обязанностей, в соответствии с законодательными актами Республики Казахстан в области противодействия мошенническим и коррупционным деяниям, хищению имущества, а также внутренними нормативными документами, регулирующими деятельность, в Обществе действует Политика противодействия мошенничеству и коррупции. Требования указанной Политики распространяются не только на должностных лиц и работников Общества, но и на третьих лиц - контрагентов, работающих в рамках договорных отношений либо по поручению вышестоящего органа (аудиторов, агентов, консультантов и прочее).</w:t>
      </w:r>
    </w:p>
    <w:p w:rsidR="00EE543A" w:rsidRPr="001966D1" w:rsidRDefault="00EE543A" w:rsidP="00EE543A">
      <w:pPr>
        <w:pStyle w:val="aff3"/>
        <w:ind w:firstLine="709"/>
        <w:jc w:val="both"/>
        <w:rPr>
          <w:rFonts w:ascii="Times New Roman" w:hAnsi="Times New Roman"/>
          <w:sz w:val="28"/>
          <w:szCs w:val="28"/>
        </w:rPr>
      </w:pPr>
      <w:proofErr w:type="gramStart"/>
      <w:r w:rsidRPr="001966D1">
        <w:rPr>
          <w:rFonts w:ascii="Times New Roman" w:hAnsi="Times New Roman"/>
          <w:sz w:val="28"/>
          <w:szCs w:val="28"/>
        </w:rPr>
        <w:t>В</w:t>
      </w:r>
      <w:proofErr w:type="gramEnd"/>
      <w:r w:rsidRPr="001966D1">
        <w:rPr>
          <w:rFonts w:ascii="Times New Roman" w:hAnsi="Times New Roman"/>
          <w:sz w:val="28"/>
          <w:szCs w:val="28"/>
        </w:rPr>
        <w:t xml:space="preserve"> </w:t>
      </w:r>
      <w:proofErr w:type="gramStart"/>
      <w:r w:rsidRPr="001966D1">
        <w:rPr>
          <w:rFonts w:ascii="Times New Roman" w:hAnsi="Times New Roman"/>
          <w:sz w:val="28"/>
          <w:szCs w:val="28"/>
        </w:rPr>
        <w:t>отчетному</w:t>
      </w:r>
      <w:proofErr w:type="gramEnd"/>
      <w:r w:rsidRPr="001966D1">
        <w:rPr>
          <w:rFonts w:ascii="Times New Roman" w:hAnsi="Times New Roman"/>
          <w:sz w:val="28"/>
          <w:szCs w:val="28"/>
        </w:rPr>
        <w:t xml:space="preserve"> году в Обществе проводилось правовое просвещение работников в области применения Политики по противодействию мошенничеству и  коррупции. </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Все работники, должностные лица и контрагенты Общества были ознакомлены (под роспись) с Политикой и процедурами по противодействию мошенничеству и коррупции с предоставлением ими письменного подтверждения взятых на себя обязательств - следовать указанной Политике.</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Деятельность Общества осуществлялась с соблюдением принципов честной конкуренции.</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В 2020 году коррупционных правонарушений, а также фактов мошенничества, в Обществе зафиксировано не было.</w:t>
      </w:r>
    </w:p>
    <w:p w:rsidR="00EE543A" w:rsidRPr="001966D1" w:rsidRDefault="00EE543A" w:rsidP="00560C9E">
      <w:pPr>
        <w:pStyle w:val="aff3"/>
        <w:rPr>
          <w:rFonts w:ascii="Times New Roman" w:eastAsia="Arial Unicode MS" w:hAnsi="Times New Roman"/>
          <w:lang w:bidi="ru-RU"/>
        </w:rPr>
      </w:pPr>
    </w:p>
    <w:p w:rsidR="00560C9E" w:rsidRDefault="00560C9E" w:rsidP="00560C9E">
      <w:pPr>
        <w:ind w:firstLine="709"/>
        <w:jc w:val="both"/>
        <w:rPr>
          <w:rFonts w:ascii="Times New Roman" w:hAnsi="Times New Roman"/>
          <w:sz w:val="28"/>
          <w:szCs w:val="28"/>
        </w:rPr>
      </w:pPr>
    </w:p>
    <w:p w:rsidR="00560C9E" w:rsidRDefault="00560C9E" w:rsidP="00560C9E">
      <w:pPr>
        <w:ind w:firstLine="709"/>
        <w:jc w:val="both"/>
        <w:rPr>
          <w:rFonts w:ascii="Times New Roman" w:hAnsi="Times New Roman"/>
          <w:sz w:val="28"/>
          <w:szCs w:val="28"/>
        </w:rPr>
      </w:pPr>
    </w:p>
    <w:p w:rsidR="00560C9E" w:rsidRDefault="00560C9E" w:rsidP="0015552A">
      <w:pPr>
        <w:pStyle w:val="aff3"/>
        <w:numPr>
          <w:ilvl w:val="0"/>
          <w:numId w:val="5"/>
        </w:numPr>
        <w:jc w:val="both"/>
        <w:rPr>
          <w:rFonts w:ascii="Times New Roman" w:hAnsi="Times New Roman"/>
          <w:b/>
          <w:sz w:val="28"/>
          <w:szCs w:val="28"/>
        </w:rPr>
      </w:pPr>
      <w:r>
        <w:rPr>
          <w:rFonts w:ascii="Times New Roman" w:hAnsi="Times New Roman"/>
          <w:b/>
          <w:sz w:val="28"/>
          <w:szCs w:val="28"/>
        </w:rPr>
        <w:t>ФИНАНСОВО-ЭКОНОМИЧЕСКИЕ ПОКАЗАТЕЛИ</w:t>
      </w:r>
    </w:p>
    <w:p w:rsidR="0015552A" w:rsidRDefault="0015552A" w:rsidP="0015552A">
      <w:pPr>
        <w:pStyle w:val="aff3"/>
        <w:ind w:left="720"/>
        <w:jc w:val="both"/>
        <w:rPr>
          <w:rFonts w:ascii="Times New Roman" w:hAnsi="Times New Roman"/>
          <w:b/>
          <w:sz w:val="28"/>
          <w:szCs w:val="28"/>
        </w:rPr>
      </w:pPr>
    </w:p>
    <w:p w:rsidR="0015552A" w:rsidRPr="001966D1" w:rsidRDefault="0015552A" w:rsidP="0015552A">
      <w:pPr>
        <w:pStyle w:val="aff3"/>
        <w:ind w:firstLine="709"/>
        <w:jc w:val="both"/>
        <w:rPr>
          <w:rFonts w:ascii="Times New Roman" w:hAnsi="Times New Roman"/>
          <w:b/>
          <w:sz w:val="28"/>
          <w:szCs w:val="28"/>
        </w:rPr>
      </w:pPr>
      <w:r>
        <w:rPr>
          <w:rFonts w:ascii="Times New Roman" w:hAnsi="Times New Roman"/>
          <w:b/>
          <w:sz w:val="28"/>
          <w:szCs w:val="28"/>
        </w:rPr>
        <w:t>Финансовые показатели</w:t>
      </w:r>
    </w:p>
    <w:p w:rsidR="0015552A" w:rsidRPr="001966D1" w:rsidRDefault="0015552A" w:rsidP="0015552A">
      <w:pPr>
        <w:pStyle w:val="aff3"/>
        <w:ind w:firstLine="709"/>
        <w:jc w:val="right"/>
        <w:rPr>
          <w:rFonts w:ascii="Times New Roman" w:hAnsi="Times New Roman"/>
          <w:szCs w:val="24"/>
        </w:rPr>
      </w:pPr>
      <w:r w:rsidRPr="001966D1">
        <w:rPr>
          <w:rFonts w:ascii="Times New Roman" w:hAnsi="Times New Roman"/>
          <w:szCs w:val="24"/>
        </w:rPr>
        <w:t xml:space="preserve">                                                                                                                                                                                                                                тыс. тенге</w:t>
      </w:r>
    </w:p>
    <w:tbl>
      <w:tblPr>
        <w:tblpPr w:leftFromText="180" w:rightFromText="180" w:vertAnchor="text" w:horzAnchor="margin" w:tblpY="310"/>
        <w:tblW w:w="10338" w:type="dxa"/>
        <w:tblLook w:val="04A0" w:firstRow="1" w:lastRow="0" w:firstColumn="1" w:lastColumn="0" w:noHBand="0" w:noVBand="1"/>
      </w:tblPr>
      <w:tblGrid>
        <w:gridCol w:w="632"/>
        <w:gridCol w:w="2686"/>
        <w:gridCol w:w="1559"/>
        <w:gridCol w:w="1418"/>
        <w:gridCol w:w="1336"/>
        <w:gridCol w:w="1924"/>
        <w:gridCol w:w="783"/>
      </w:tblGrid>
      <w:tr w:rsidR="0015552A" w:rsidRPr="001966D1" w:rsidTr="0015552A">
        <w:trPr>
          <w:trHeight w:val="265"/>
        </w:trPr>
        <w:tc>
          <w:tcPr>
            <w:tcW w:w="63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 п/п</w:t>
            </w:r>
          </w:p>
        </w:tc>
        <w:tc>
          <w:tcPr>
            <w:tcW w:w="268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Показатели</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 xml:space="preserve">2018 г. </w:t>
            </w:r>
            <w:r w:rsidRPr="001966D1">
              <w:rPr>
                <w:rFonts w:ascii="Times New Roman" w:hAnsi="Times New Roman"/>
                <w:b/>
                <w:sz w:val="20"/>
                <w:szCs w:val="20"/>
                <w:lang w:eastAsia="ru-RU"/>
              </w:rPr>
              <w:br/>
              <w:t>Факт</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 xml:space="preserve">2019 г. </w:t>
            </w:r>
            <w:r w:rsidRPr="001966D1">
              <w:rPr>
                <w:rFonts w:ascii="Times New Roman" w:hAnsi="Times New Roman"/>
                <w:b/>
                <w:sz w:val="20"/>
                <w:szCs w:val="20"/>
                <w:lang w:eastAsia="ru-RU"/>
              </w:rPr>
              <w:br/>
              <w:t>Факт</w:t>
            </w:r>
          </w:p>
        </w:tc>
        <w:tc>
          <w:tcPr>
            <w:tcW w:w="4043"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2020 г.</w:t>
            </w:r>
          </w:p>
        </w:tc>
      </w:tr>
      <w:tr w:rsidR="0015552A" w:rsidRPr="001966D1" w:rsidTr="0015552A">
        <w:trPr>
          <w:trHeight w:val="243"/>
        </w:trPr>
        <w:tc>
          <w:tcPr>
            <w:tcW w:w="632" w:type="dxa"/>
            <w:vMerge/>
            <w:tcBorders>
              <w:top w:val="single" w:sz="8" w:space="0" w:color="auto"/>
              <w:left w:val="single" w:sz="8" w:space="0" w:color="auto"/>
              <w:bottom w:val="single" w:sz="4" w:space="0" w:color="auto"/>
              <w:right w:val="single" w:sz="4" w:space="0" w:color="auto"/>
            </w:tcBorders>
            <w:vAlign w:val="center"/>
            <w:hideMark/>
          </w:tcPr>
          <w:p w:rsidR="0015552A" w:rsidRPr="001966D1" w:rsidRDefault="0015552A" w:rsidP="0015552A">
            <w:pPr>
              <w:pStyle w:val="aff3"/>
              <w:jc w:val="center"/>
              <w:rPr>
                <w:rFonts w:ascii="Times New Roman" w:hAnsi="Times New Roman"/>
                <w:b/>
                <w:sz w:val="20"/>
                <w:szCs w:val="20"/>
                <w:lang w:eastAsia="ru-RU"/>
              </w:rPr>
            </w:pPr>
          </w:p>
        </w:tc>
        <w:tc>
          <w:tcPr>
            <w:tcW w:w="2686" w:type="dxa"/>
            <w:vMerge/>
            <w:tcBorders>
              <w:top w:val="single" w:sz="8" w:space="0" w:color="auto"/>
              <w:left w:val="single" w:sz="4" w:space="0" w:color="auto"/>
              <w:bottom w:val="single" w:sz="4" w:space="0" w:color="auto"/>
              <w:right w:val="single" w:sz="4" w:space="0" w:color="auto"/>
            </w:tcBorders>
            <w:vAlign w:val="center"/>
            <w:hideMark/>
          </w:tcPr>
          <w:p w:rsidR="0015552A" w:rsidRPr="001966D1" w:rsidRDefault="0015552A" w:rsidP="0015552A">
            <w:pPr>
              <w:pStyle w:val="aff3"/>
              <w:jc w:val="center"/>
              <w:rPr>
                <w:rFonts w:ascii="Times New Roman" w:hAnsi="Times New Roman"/>
                <w:b/>
                <w:sz w:val="20"/>
                <w:szCs w:val="20"/>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15552A" w:rsidRPr="001966D1" w:rsidRDefault="0015552A" w:rsidP="0015552A">
            <w:pPr>
              <w:pStyle w:val="aff3"/>
              <w:jc w:val="center"/>
              <w:rPr>
                <w:rFonts w:ascii="Times New Roman" w:hAnsi="Times New Roman"/>
                <w:b/>
                <w:sz w:val="20"/>
                <w:szCs w:val="20"/>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15552A" w:rsidRPr="001966D1" w:rsidRDefault="0015552A" w:rsidP="0015552A">
            <w:pPr>
              <w:pStyle w:val="aff3"/>
              <w:jc w:val="center"/>
              <w:rPr>
                <w:rFonts w:ascii="Times New Roman" w:hAnsi="Times New Roman"/>
                <w:b/>
                <w:sz w:val="20"/>
                <w:szCs w:val="20"/>
                <w:lang w:eastAsia="ru-RU"/>
              </w:rPr>
            </w:pPr>
          </w:p>
        </w:tc>
        <w:tc>
          <w:tcPr>
            <w:tcW w:w="133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План</w:t>
            </w:r>
          </w:p>
        </w:tc>
        <w:tc>
          <w:tcPr>
            <w:tcW w:w="1924"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Факт</w:t>
            </w:r>
          </w:p>
        </w:tc>
        <w:tc>
          <w:tcPr>
            <w:tcW w:w="783" w:type="dxa"/>
            <w:tcBorders>
              <w:top w:val="nil"/>
              <w:left w:val="nil"/>
              <w:bottom w:val="single" w:sz="4" w:space="0" w:color="auto"/>
              <w:right w:val="single" w:sz="8" w:space="0" w:color="auto"/>
            </w:tcBorders>
            <w:shd w:val="clear" w:color="auto" w:fill="auto"/>
            <w:vAlign w:val="center"/>
            <w:hideMark/>
          </w:tcPr>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 xml:space="preserve">в % </w:t>
            </w:r>
          </w:p>
          <w:p w:rsidR="0015552A" w:rsidRPr="001966D1" w:rsidRDefault="0015552A" w:rsidP="0015552A">
            <w:pPr>
              <w:pStyle w:val="aff3"/>
              <w:jc w:val="center"/>
              <w:rPr>
                <w:rFonts w:ascii="Times New Roman" w:hAnsi="Times New Roman"/>
                <w:b/>
                <w:sz w:val="20"/>
                <w:szCs w:val="20"/>
                <w:lang w:eastAsia="ru-RU"/>
              </w:rPr>
            </w:pPr>
            <w:r w:rsidRPr="001966D1">
              <w:rPr>
                <w:rFonts w:ascii="Times New Roman" w:hAnsi="Times New Roman"/>
                <w:b/>
                <w:sz w:val="20"/>
                <w:szCs w:val="20"/>
                <w:lang w:eastAsia="ru-RU"/>
              </w:rPr>
              <w:t>к плану</w:t>
            </w:r>
          </w:p>
        </w:tc>
      </w:tr>
      <w:tr w:rsidR="0015552A" w:rsidRPr="001966D1" w:rsidTr="0015552A">
        <w:trPr>
          <w:trHeight w:val="225"/>
        </w:trPr>
        <w:tc>
          <w:tcPr>
            <w:tcW w:w="632" w:type="dxa"/>
            <w:tcBorders>
              <w:top w:val="nil"/>
              <w:left w:val="single" w:sz="8" w:space="0" w:color="auto"/>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w:t>
            </w:r>
          </w:p>
        </w:tc>
        <w:tc>
          <w:tcPr>
            <w:tcW w:w="133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5</w:t>
            </w:r>
          </w:p>
        </w:tc>
        <w:tc>
          <w:tcPr>
            <w:tcW w:w="1924"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6</w:t>
            </w:r>
          </w:p>
        </w:tc>
        <w:tc>
          <w:tcPr>
            <w:tcW w:w="783" w:type="dxa"/>
            <w:tcBorders>
              <w:top w:val="nil"/>
              <w:left w:val="nil"/>
              <w:bottom w:val="single" w:sz="4" w:space="0" w:color="auto"/>
              <w:right w:val="single" w:sz="8"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w:t>
            </w:r>
          </w:p>
        </w:tc>
      </w:tr>
      <w:tr w:rsidR="0015552A" w:rsidRPr="001966D1" w:rsidTr="0015552A">
        <w:trPr>
          <w:trHeight w:val="308"/>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Доход от реализации продукции и оказания услуг, в том числе от:</w:t>
            </w:r>
          </w:p>
        </w:tc>
        <w:tc>
          <w:tcPr>
            <w:tcW w:w="1559" w:type="dxa"/>
            <w:tcBorders>
              <w:top w:val="nil"/>
              <w:left w:val="nil"/>
              <w:bottom w:val="single" w:sz="4" w:space="0" w:color="auto"/>
              <w:right w:val="single" w:sz="4" w:space="0" w:color="auto"/>
            </w:tcBorders>
            <w:shd w:val="clear" w:color="auto" w:fill="auto"/>
            <w:noWrap/>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3 318 240</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2 279 152</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7 303 995</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6 760 802</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93%</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1.1.</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производства электроэнергии</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3 273 805</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2 267 714</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7 291 292</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6 750 181</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93%</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1.2.</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аренды</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1007</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1 034</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1 075</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1.3.</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прочие</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43 428</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10 405</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12 703</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9 546</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75%</w:t>
            </w:r>
          </w:p>
        </w:tc>
      </w:tr>
      <w:tr w:rsidR="0015552A" w:rsidRPr="001966D1" w:rsidTr="0015552A">
        <w:trPr>
          <w:trHeight w:val="336"/>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2</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 xml:space="preserve">Себестоимость реализованной продукции и оказанных услуг, в  </w:t>
            </w:r>
            <w:proofErr w:type="spellStart"/>
            <w:r w:rsidRPr="001966D1">
              <w:rPr>
                <w:rFonts w:ascii="Times New Roman" w:hAnsi="Times New Roman"/>
                <w:sz w:val="20"/>
                <w:szCs w:val="20"/>
                <w:lang w:eastAsia="ru-RU"/>
              </w:rPr>
              <w:t>т.ч</w:t>
            </w:r>
            <w:proofErr w:type="spellEnd"/>
            <w:r w:rsidRPr="001966D1">
              <w:rPr>
                <w:rFonts w:ascii="Times New Roman" w:hAnsi="Times New Roman"/>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939 967</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1 480 198</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2 859 826</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2 967 377</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104%</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2.1.</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Себестоимость производства электроэнергии</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930 300</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1 470 296</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2 849 260</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2 957 843</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104%</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2.2.</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Себестоимость прочих видов основной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9 667</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9 902</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10 566</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9 534</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90%</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 </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rPr>
                <w:rFonts w:ascii="Times New Roman" w:hAnsi="Times New Roman"/>
                <w:i/>
                <w:iCs/>
                <w:sz w:val="20"/>
                <w:szCs w:val="20"/>
                <w:lang w:eastAsia="ru-RU"/>
              </w:rPr>
            </w:pPr>
            <w:r w:rsidRPr="001966D1">
              <w:rPr>
                <w:rFonts w:ascii="Times New Roman" w:hAnsi="Times New Roman"/>
                <w:i/>
                <w:iCs/>
                <w:sz w:val="20"/>
                <w:szCs w:val="20"/>
                <w:lang w:eastAsia="ru-RU"/>
              </w:rPr>
              <w:t>Амортизация основных средств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165 679</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400 711</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1 266 874</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1 220 748</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96%</w:t>
            </w:r>
          </w:p>
        </w:tc>
      </w:tr>
      <w:tr w:rsidR="0015552A" w:rsidRPr="001966D1" w:rsidTr="0015552A">
        <w:trPr>
          <w:trHeight w:val="180"/>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3</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val="en-US" w:eastAsia="ru-RU"/>
              </w:rPr>
            </w:pPr>
            <w:r w:rsidRPr="001966D1">
              <w:rPr>
                <w:rFonts w:ascii="Times New Roman" w:hAnsi="Times New Roman"/>
                <w:sz w:val="20"/>
                <w:szCs w:val="20"/>
                <w:lang w:eastAsia="ru-RU"/>
              </w:rPr>
              <w:t>Валовая</w:t>
            </w:r>
            <w:r w:rsidRPr="001966D1">
              <w:rPr>
                <w:rFonts w:ascii="Times New Roman" w:hAnsi="Times New Roman"/>
                <w:sz w:val="20"/>
                <w:szCs w:val="20"/>
                <w:lang w:val="en-US" w:eastAsia="ru-RU"/>
              </w:rPr>
              <w:t xml:space="preserve"> </w:t>
            </w:r>
            <w:r w:rsidRPr="001966D1">
              <w:rPr>
                <w:rFonts w:ascii="Times New Roman" w:hAnsi="Times New Roman"/>
                <w:sz w:val="20"/>
                <w:szCs w:val="20"/>
                <w:lang w:eastAsia="ru-RU"/>
              </w:rPr>
              <w:t>прибыль</w:t>
            </w:r>
            <w:r w:rsidRPr="001966D1">
              <w:rPr>
                <w:rFonts w:ascii="Times New Roman" w:hAnsi="Times New Roman"/>
                <w:sz w:val="20"/>
                <w:szCs w:val="20"/>
                <w:lang w:val="en-US" w:eastAsia="ru-RU"/>
              </w:rPr>
              <w:t xml:space="preserve"> (Gross operating profit=1-2)</w:t>
            </w:r>
          </w:p>
        </w:tc>
        <w:tc>
          <w:tcPr>
            <w:tcW w:w="1559" w:type="dxa"/>
            <w:tcBorders>
              <w:top w:val="nil"/>
              <w:left w:val="nil"/>
              <w:bottom w:val="single" w:sz="4" w:space="0" w:color="auto"/>
              <w:right w:val="single" w:sz="4" w:space="0" w:color="auto"/>
            </w:tcBorders>
            <w:shd w:val="clear" w:color="auto" w:fill="auto"/>
            <w:noWrap/>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2 378 273</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798 954</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4 444 169</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3 793 425</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85%</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4</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Доходы от финансирования</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26 936</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53 157</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27 869</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5</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Прочие доходы,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31 314</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107 665</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7 671</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16 133</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210%</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5.1.</w:t>
            </w:r>
          </w:p>
        </w:tc>
        <w:tc>
          <w:tcPr>
            <w:tcW w:w="2686"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Прочие доходы от неосновной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31 050</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79 996</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7 671</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11 929</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156%</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6</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Расходы на реализацию продукции и оказание услуг</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7</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Общие и административные расходы</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383 252</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319 935</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363 545</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303 234</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83%</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7.1.</w:t>
            </w:r>
          </w:p>
        </w:tc>
        <w:tc>
          <w:tcPr>
            <w:tcW w:w="2686" w:type="dxa"/>
            <w:tcBorders>
              <w:top w:val="nil"/>
              <w:left w:val="nil"/>
              <w:bottom w:val="single" w:sz="4" w:space="0" w:color="auto"/>
              <w:right w:val="single" w:sz="4" w:space="0" w:color="auto"/>
            </w:tcBorders>
            <w:shd w:val="clear" w:color="auto" w:fill="auto"/>
            <w:vAlign w:val="bottom"/>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Амортизация основных средств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13 293</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29 781</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29 672</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27 791</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94%</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8</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val="en-US" w:eastAsia="ru-RU"/>
              </w:rPr>
            </w:pPr>
            <w:r w:rsidRPr="001966D1">
              <w:rPr>
                <w:rFonts w:ascii="Times New Roman" w:hAnsi="Times New Roman"/>
                <w:sz w:val="20"/>
                <w:szCs w:val="20"/>
                <w:lang w:eastAsia="ru-RU"/>
              </w:rPr>
              <w:t>Операционная</w:t>
            </w:r>
            <w:r w:rsidRPr="001966D1">
              <w:rPr>
                <w:rFonts w:ascii="Times New Roman" w:hAnsi="Times New Roman"/>
                <w:sz w:val="20"/>
                <w:szCs w:val="20"/>
                <w:lang w:val="en-US" w:eastAsia="ru-RU"/>
              </w:rPr>
              <w:t xml:space="preserve"> </w:t>
            </w:r>
            <w:r w:rsidRPr="001966D1">
              <w:rPr>
                <w:rFonts w:ascii="Times New Roman" w:hAnsi="Times New Roman"/>
                <w:sz w:val="20"/>
                <w:szCs w:val="20"/>
                <w:lang w:eastAsia="ru-RU"/>
              </w:rPr>
              <w:t>прибыль</w:t>
            </w:r>
            <w:r w:rsidRPr="001966D1">
              <w:rPr>
                <w:rFonts w:ascii="Times New Roman" w:hAnsi="Times New Roman"/>
                <w:sz w:val="20"/>
                <w:szCs w:val="20"/>
                <w:lang w:val="en-US" w:eastAsia="ru-RU"/>
              </w:rPr>
              <w:t xml:space="preserve"> (Net operating profit = 3 - 6- 7)</w:t>
            </w:r>
          </w:p>
        </w:tc>
        <w:tc>
          <w:tcPr>
            <w:tcW w:w="1559" w:type="dxa"/>
            <w:tcBorders>
              <w:top w:val="nil"/>
              <w:left w:val="nil"/>
              <w:bottom w:val="single" w:sz="4" w:space="0" w:color="auto"/>
              <w:right w:val="single" w:sz="4" w:space="0" w:color="auto"/>
            </w:tcBorders>
            <w:shd w:val="clear" w:color="auto" w:fill="auto"/>
            <w:noWrap/>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1 995 021</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479 019</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4 080 624</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3 490 191</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86%</w:t>
            </w:r>
          </w:p>
        </w:tc>
      </w:tr>
      <w:tr w:rsidR="0015552A" w:rsidRPr="001966D1" w:rsidTr="0015552A">
        <w:trPr>
          <w:trHeight w:val="318"/>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9</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Прибыль до отчислений по амортизации, процентам и КПН (EBITDA = 8+7.1+2.1)</w:t>
            </w:r>
          </w:p>
        </w:tc>
        <w:tc>
          <w:tcPr>
            <w:tcW w:w="1559" w:type="dxa"/>
            <w:tcBorders>
              <w:top w:val="nil"/>
              <w:left w:val="nil"/>
              <w:bottom w:val="single" w:sz="4" w:space="0" w:color="auto"/>
              <w:right w:val="single" w:sz="4" w:space="0" w:color="auto"/>
            </w:tcBorders>
            <w:shd w:val="clear" w:color="auto" w:fill="auto"/>
            <w:noWrap/>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2 173 993</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909 511</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5 377 170</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4 738730</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88%</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10</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Расходы на финансирование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71 453</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1 242 223</w:t>
            </w:r>
          </w:p>
        </w:tc>
        <w:tc>
          <w:tcPr>
            <w:tcW w:w="1336" w:type="dxa"/>
            <w:tcBorders>
              <w:top w:val="nil"/>
              <w:left w:val="nil"/>
              <w:bottom w:val="single" w:sz="4" w:space="0" w:color="auto"/>
              <w:right w:val="single" w:sz="4" w:space="0" w:color="auto"/>
            </w:tcBorders>
            <w:shd w:val="clear" w:color="auto" w:fill="FFFFFF" w:themeFill="background1"/>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2 486 994</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2 437 538</w:t>
            </w:r>
          </w:p>
        </w:tc>
        <w:tc>
          <w:tcPr>
            <w:tcW w:w="783" w:type="dxa"/>
            <w:tcBorders>
              <w:top w:val="nil"/>
              <w:left w:val="nil"/>
              <w:bottom w:val="single" w:sz="4" w:space="0" w:color="auto"/>
              <w:right w:val="single" w:sz="8" w:space="0" w:color="auto"/>
            </w:tcBorders>
            <w:shd w:val="clear" w:color="auto" w:fill="FFFFFF" w:themeFill="background1"/>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98%</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11</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Прочие расходы от неосновной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56 238</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165 958</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116 182</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10 091</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w:t>
            </w:r>
          </w:p>
        </w:tc>
      </w:tr>
      <w:tr w:rsidR="0015552A" w:rsidRPr="001966D1" w:rsidTr="0015552A">
        <w:trPr>
          <w:trHeight w:val="388"/>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13</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Прибыль (убыток) от продолжаемой деятельности (14=3+4+5-6-7-10-11+/-12)</w:t>
            </w:r>
          </w:p>
        </w:tc>
        <w:tc>
          <w:tcPr>
            <w:tcW w:w="1559" w:type="dxa"/>
            <w:tcBorders>
              <w:top w:val="nil"/>
              <w:left w:val="nil"/>
              <w:bottom w:val="single" w:sz="4" w:space="0" w:color="auto"/>
              <w:right w:val="single" w:sz="4" w:space="0" w:color="auto"/>
            </w:tcBorders>
            <w:shd w:val="clear" w:color="auto" w:fill="auto"/>
            <w:noWrap/>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1 925 580</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-768 340</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1 485 119</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1 086 164</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73%</w:t>
            </w:r>
          </w:p>
        </w:tc>
      </w:tr>
      <w:tr w:rsidR="0015552A" w:rsidRPr="001966D1" w:rsidTr="0015552A">
        <w:trPr>
          <w:trHeight w:val="177"/>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15</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Прибыль (убыток) до налогообложения (ЕВТ = 14+/-15)</w:t>
            </w:r>
          </w:p>
        </w:tc>
        <w:tc>
          <w:tcPr>
            <w:tcW w:w="1559" w:type="dxa"/>
            <w:tcBorders>
              <w:top w:val="nil"/>
              <w:left w:val="nil"/>
              <w:bottom w:val="single" w:sz="4" w:space="0" w:color="auto"/>
              <w:right w:val="single" w:sz="4" w:space="0" w:color="auto"/>
            </w:tcBorders>
            <w:shd w:val="clear" w:color="auto" w:fill="auto"/>
            <w:noWrap/>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1 925 580</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-768 340</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1 485 119</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1 086 164</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73%</w:t>
            </w:r>
          </w:p>
        </w:tc>
      </w:tr>
      <w:tr w:rsidR="0015552A" w:rsidRPr="001966D1" w:rsidTr="0015552A">
        <w:trPr>
          <w:trHeight w:val="255"/>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lastRenderedPageBreak/>
              <w:t>16</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Расходы по корпоративному подоходному налогу</w:t>
            </w:r>
          </w:p>
        </w:tc>
        <w:tc>
          <w:tcPr>
            <w:tcW w:w="1559" w:type="dxa"/>
            <w:tcBorders>
              <w:top w:val="nil"/>
              <w:left w:val="nil"/>
              <w:bottom w:val="single" w:sz="4"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399 980</w:t>
            </w:r>
          </w:p>
        </w:tc>
        <w:tc>
          <w:tcPr>
            <w:tcW w:w="1418"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-75 838</w:t>
            </w:r>
          </w:p>
        </w:tc>
        <w:tc>
          <w:tcPr>
            <w:tcW w:w="1336" w:type="dxa"/>
            <w:tcBorders>
              <w:top w:val="nil"/>
              <w:left w:val="nil"/>
              <w:bottom w:val="single" w:sz="4"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330 241</w:t>
            </w:r>
          </w:p>
        </w:tc>
        <w:tc>
          <w:tcPr>
            <w:tcW w:w="1924" w:type="dxa"/>
            <w:tcBorders>
              <w:top w:val="nil"/>
              <w:left w:val="nil"/>
              <w:bottom w:val="single" w:sz="4"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474 147</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144%</w:t>
            </w:r>
          </w:p>
        </w:tc>
      </w:tr>
      <w:tr w:rsidR="0015552A" w:rsidRPr="001966D1" w:rsidTr="0015552A">
        <w:trPr>
          <w:trHeight w:val="289"/>
        </w:trPr>
        <w:tc>
          <w:tcPr>
            <w:tcW w:w="632" w:type="dxa"/>
            <w:tcBorders>
              <w:top w:val="nil"/>
              <w:left w:val="single" w:sz="8" w:space="0" w:color="auto"/>
              <w:bottom w:val="single" w:sz="4"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20</w:t>
            </w:r>
          </w:p>
        </w:tc>
        <w:tc>
          <w:tcPr>
            <w:tcW w:w="2686" w:type="dxa"/>
            <w:tcBorders>
              <w:top w:val="nil"/>
              <w:left w:val="nil"/>
              <w:bottom w:val="single" w:sz="4"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Итоговая прибыль</w:t>
            </w:r>
          </w:p>
        </w:tc>
        <w:tc>
          <w:tcPr>
            <w:tcW w:w="1559" w:type="dxa"/>
            <w:tcBorders>
              <w:top w:val="nil"/>
              <w:left w:val="nil"/>
              <w:bottom w:val="single" w:sz="4" w:space="0" w:color="auto"/>
              <w:right w:val="single" w:sz="4" w:space="0" w:color="auto"/>
            </w:tcBorders>
            <w:shd w:val="clear" w:color="auto" w:fill="auto"/>
            <w:noWrap/>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1 525 600</w:t>
            </w:r>
          </w:p>
        </w:tc>
        <w:tc>
          <w:tcPr>
            <w:tcW w:w="1418"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-692 502</w:t>
            </w:r>
          </w:p>
        </w:tc>
        <w:tc>
          <w:tcPr>
            <w:tcW w:w="1336" w:type="dxa"/>
            <w:tcBorders>
              <w:top w:val="nil"/>
              <w:left w:val="nil"/>
              <w:bottom w:val="single" w:sz="4" w:space="0" w:color="auto"/>
              <w:right w:val="single" w:sz="4"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1 154 878</w:t>
            </w:r>
          </w:p>
        </w:tc>
        <w:tc>
          <w:tcPr>
            <w:tcW w:w="1924" w:type="dxa"/>
            <w:tcBorders>
              <w:top w:val="nil"/>
              <w:left w:val="nil"/>
              <w:bottom w:val="single" w:sz="4" w:space="0" w:color="auto"/>
              <w:right w:val="single" w:sz="4" w:space="0" w:color="auto"/>
            </w:tcBorders>
            <w:shd w:val="clear" w:color="auto" w:fill="C6D9F1" w:themeFill="text2" w:themeFillTint="33"/>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612 017</w:t>
            </w:r>
          </w:p>
        </w:tc>
        <w:tc>
          <w:tcPr>
            <w:tcW w:w="783" w:type="dxa"/>
            <w:tcBorders>
              <w:top w:val="nil"/>
              <w:left w:val="nil"/>
              <w:bottom w:val="single" w:sz="4"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53%</w:t>
            </w:r>
          </w:p>
        </w:tc>
      </w:tr>
      <w:tr w:rsidR="0015552A" w:rsidRPr="001966D1" w:rsidTr="0015552A">
        <w:trPr>
          <w:trHeight w:val="270"/>
        </w:trPr>
        <w:tc>
          <w:tcPr>
            <w:tcW w:w="632" w:type="dxa"/>
            <w:tcBorders>
              <w:top w:val="nil"/>
              <w:left w:val="single" w:sz="8" w:space="0" w:color="auto"/>
              <w:bottom w:val="single" w:sz="8" w:space="0" w:color="auto"/>
              <w:right w:val="single" w:sz="4" w:space="0" w:color="auto"/>
            </w:tcBorders>
            <w:shd w:val="clear" w:color="auto" w:fill="C6D9F1" w:themeFill="text2" w:themeFillTint="33"/>
            <w:noWrap/>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21</w:t>
            </w:r>
          </w:p>
        </w:tc>
        <w:tc>
          <w:tcPr>
            <w:tcW w:w="2686" w:type="dxa"/>
            <w:tcBorders>
              <w:top w:val="nil"/>
              <w:left w:val="nil"/>
              <w:bottom w:val="single" w:sz="8" w:space="0" w:color="auto"/>
              <w:right w:val="single" w:sz="4" w:space="0" w:color="auto"/>
            </w:tcBorders>
            <w:shd w:val="clear" w:color="auto" w:fill="C6D9F1" w:themeFill="text2" w:themeFillTint="33"/>
            <w:vAlign w:val="center"/>
            <w:hideMark/>
          </w:tcPr>
          <w:p w:rsidR="0015552A" w:rsidRPr="001966D1" w:rsidRDefault="0015552A" w:rsidP="0015552A">
            <w:pPr>
              <w:pStyle w:val="aff3"/>
              <w:rPr>
                <w:rFonts w:ascii="Times New Roman" w:hAnsi="Times New Roman"/>
                <w:sz w:val="20"/>
                <w:szCs w:val="20"/>
                <w:lang w:eastAsia="ru-RU"/>
              </w:rPr>
            </w:pPr>
            <w:r w:rsidRPr="001966D1">
              <w:rPr>
                <w:rFonts w:ascii="Times New Roman" w:hAnsi="Times New Roman"/>
                <w:sz w:val="20"/>
                <w:szCs w:val="20"/>
                <w:lang w:eastAsia="ru-RU"/>
              </w:rPr>
              <w:t>Прибыль на акцию</w:t>
            </w:r>
          </w:p>
        </w:tc>
        <w:tc>
          <w:tcPr>
            <w:tcW w:w="1559" w:type="dxa"/>
            <w:tcBorders>
              <w:top w:val="nil"/>
              <w:left w:val="nil"/>
              <w:bottom w:val="single" w:sz="8" w:space="0" w:color="auto"/>
              <w:right w:val="single" w:sz="4" w:space="0" w:color="auto"/>
            </w:tcBorders>
            <w:shd w:val="clear" w:color="auto" w:fill="auto"/>
            <w:vAlign w:val="center"/>
            <w:hideMark/>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4,585</w:t>
            </w:r>
          </w:p>
        </w:tc>
        <w:tc>
          <w:tcPr>
            <w:tcW w:w="1418" w:type="dxa"/>
            <w:tcBorders>
              <w:top w:val="nil"/>
              <w:left w:val="nil"/>
              <w:bottom w:val="single" w:sz="8"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9 902</w:t>
            </w:r>
          </w:p>
        </w:tc>
        <w:tc>
          <w:tcPr>
            <w:tcW w:w="1336" w:type="dxa"/>
            <w:tcBorders>
              <w:top w:val="nil"/>
              <w:left w:val="nil"/>
              <w:bottom w:val="single" w:sz="8" w:space="0" w:color="auto"/>
              <w:right w:val="single" w:sz="4" w:space="0" w:color="auto"/>
            </w:tcBorders>
            <w:shd w:val="clear" w:color="auto" w:fill="auto"/>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3,471</w:t>
            </w:r>
          </w:p>
        </w:tc>
        <w:tc>
          <w:tcPr>
            <w:tcW w:w="1924" w:type="dxa"/>
            <w:tcBorders>
              <w:top w:val="nil"/>
              <w:left w:val="nil"/>
              <w:bottom w:val="single" w:sz="8" w:space="0" w:color="auto"/>
              <w:right w:val="single" w:sz="4" w:space="0" w:color="auto"/>
            </w:tcBorders>
            <w:shd w:val="clear" w:color="auto" w:fill="C6D9F1" w:themeFill="text2" w:themeFillTint="33"/>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1,839</w:t>
            </w:r>
          </w:p>
        </w:tc>
        <w:tc>
          <w:tcPr>
            <w:tcW w:w="783" w:type="dxa"/>
            <w:tcBorders>
              <w:top w:val="nil"/>
              <w:left w:val="nil"/>
              <w:bottom w:val="single" w:sz="8" w:space="0" w:color="auto"/>
              <w:right w:val="single" w:sz="8" w:space="0" w:color="auto"/>
            </w:tcBorders>
            <w:shd w:val="clear" w:color="auto" w:fill="auto"/>
            <w:noWrap/>
            <w:vAlign w:val="center"/>
          </w:tcPr>
          <w:p w:rsidR="0015552A" w:rsidRPr="001966D1" w:rsidRDefault="0015552A" w:rsidP="0015552A">
            <w:pPr>
              <w:pStyle w:val="aff3"/>
              <w:jc w:val="center"/>
              <w:rPr>
                <w:rFonts w:ascii="Times New Roman" w:hAnsi="Times New Roman"/>
                <w:sz w:val="20"/>
                <w:szCs w:val="20"/>
                <w:lang w:eastAsia="ru-RU"/>
              </w:rPr>
            </w:pPr>
            <w:r w:rsidRPr="001966D1">
              <w:rPr>
                <w:rFonts w:ascii="Times New Roman" w:hAnsi="Times New Roman"/>
                <w:sz w:val="20"/>
                <w:szCs w:val="20"/>
                <w:lang w:eastAsia="ru-RU"/>
              </w:rPr>
              <w:t>53%</w:t>
            </w:r>
          </w:p>
        </w:tc>
      </w:tr>
    </w:tbl>
    <w:p w:rsidR="0015552A" w:rsidRPr="001966D1" w:rsidRDefault="0015552A" w:rsidP="0015552A">
      <w:pPr>
        <w:pStyle w:val="aff3"/>
        <w:ind w:firstLine="709"/>
        <w:jc w:val="both"/>
        <w:rPr>
          <w:rFonts w:ascii="Times New Roman" w:hAnsi="Times New Roman"/>
          <w:b/>
          <w:sz w:val="28"/>
          <w:szCs w:val="28"/>
        </w:rPr>
      </w:pPr>
    </w:p>
    <w:p w:rsidR="0015552A" w:rsidRPr="001966D1" w:rsidRDefault="0015552A" w:rsidP="0015552A">
      <w:pPr>
        <w:pStyle w:val="aff3"/>
        <w:ind w:left="720"/>
        <w:jc w:val="both"/>
        <w:rPr>
          <w:rFonts w:ascii="Times New Roman" w:hAnsi="Times New Roman"/>
          <w:b/>
          <w:sz w:val="28"/>
          <w:szCs w:val="28"/>
        </w:rPr>
      </w:pPr>
    </w:p>
    <w:p w:rsidR="00560C9E" w:rsidRPr="00560C9E" w:rsidRDefault="00560C9E" w:rsidP="00560C9E">
      <w:pPr>
        <w:pStyle w:val="aff3"/>
        <w:ind w:firstLine="708"/>
        <w:jc w:val="both"/>
        <w:rPr>
          <w:rFonts w:ascii="Times New Roman" w:hAnsi="Times New Roman"/>
          <w:b/>
          <w:sz w:val="28"/>
          <w:szCs w:val="28"/>
        </w:rPr>
      </w:pPr>
      <w:r w:rsidRPr="00560C9E">
        <w:rPr>
          <w:rFonts w:ascii="Times New Roman" w:hAnsi="Times New Roman"/>
          <w:b/>
          <w:sz w:val="28"/>
          <w:szCs w:val="28"/>
        </w:rPr>
        <w:t xml:space="preserve">Доходы и расходы </w:t>
      </w:r>
      <w:r w:rsidR="0015552A">
        <w:rPr>
          <w:rFonts w:ascii="Times New Roman" w:hAnsi="Times New Roman"/>
          <w:b/>
          <w:sz w:val="28"/>
          <w:szCs w:val="28"/>
        </w:rPr>
        <w:t xml:space="preserve">Общества </w:t>
      </w:r>
      <w:r w:rsidRPr="00560C9E">
        <w:rPr>
          <w:rFonts w:ascii="Times New Roman" w:hAnsi="Times New Roman"/>
          <w:b/>
          <w:sz w:val="28"/>
          <w:szCs w:val="28"/>
        </w:rPr>
        <w:t>за 2020 год.</w:t>
      </w:r>
    </w:p>
    <w:p w:rsidR="00560C9E" w:rsidRPr="001966D1" w:rsidRDefault="00560C9E" w:rsidP="00560C9E">
      <w:pPr>
        <w:pStyle w:val="aff3"/>
        <w:ind w:firstLine="708"/>
        <w:jc w:val="both"/>
        <w:rPr>
          <w:rFonts w:ascii="Times New Roman" w:hAnsi="Times New Roman"/>
          <w:bCs/>
          <w:sz w:val="28"/>
          <w:szCs w:val="28"/>
        </w:rPr>
      </w:pPr>
      <w:proofErr w:type="gramStart"/>
      <w:r w:rsidRPr="001966D1">
        <w:rPr>
          <w:rFonts w:ascii="Times New Roman" w:hAnsi="Times New Roman"/>
          <w:sz w:val="28"/>
          <w:szCs w:val="28"/>
        </w:rPr>
        <w:t>Всего доходы Общества за 2020 год составили 6 804 804 тыс. тенге,</w:t>
      </w:r>
      <w:r w:rsidRPr="001966D1">
        <w:rPr>
          <w:rFonts w:ascii="Times New Roman" w:hAnsi="Times New Roman"/>
          <w:color w:val="FF0000"/>
          <w:sz w:val="28"/>
          <w:szCs w:val="28"/>
        </w:rPr>
        <w:t xml:space="preserve"> </w:t>
      </w:r>
      <w:r w:rsidRPr="001966D1">
        <w:rPr>
          <w:rFonts w:ascii="Times New Roman" w:hAnsi="Times New Roman"/>
          <w:sz w:val="28"/>
          <w:szCs w:val="28"/>
        </w:rPr>
        <w:t>при плане на этот период 7 311 666 тыс. тенге, в том числе:</w:t>
      </w:r>
      <w:r w:rsidRPr="001966D1">
        <w:rPr>
          <w:rFonts w:ascii="Times New Roman" w:hAnsi="Times New Roman"/>
          <w:bCs/>
          <w:color w:val="FF0000"/>
          <w:sz w:val="28"/>
          <w:szCs w:val="28"/>
        </w:rPr>
        <w:t xml:space="preserve"> </w:t>
      </w:r>
      <w:r w:rsidRPr="001966D1">
        <w:rPr>
          <w:rFonts w:ascii="Times New Roman" w:hAnsi="Times New Roman"/>
          <w:bCs/>
          <w:sz w:val="28"/>
          <w:szCs w:val="28"/>
        </w:rPr>
        <w:t>доход от реализации продукции и оказания услуг –</w:t>
      </w:r>
      <w:r w:rsidRPr="001966D1">
        <w:rPr>
          <w:rFonts w:ascii="Times New Roman" w:hAnsi="Times New Roman"/>
          <w:bCs/>
          <w:color w:val="FF0000"/>
          <w:sz w:val="28"/>
          <w:szCs w:val="28"/>
        </w:rPr>
        <w:t xml:space="preserve"> </w:t>
      </w:r>
      <w:r w:rsidRPr="001966D1">
        <w:rPr>
          <w:rFonts w:ascii="Times New Roman" w:hAnsi="Times New Roman"/>
          <w:bCs/>
          <w:sz w:val="28"/>
          <w:szCs w:val="28"/>
        </w:rPr>
        <w:t>6 760 802</w:t>
      </w:r>
      <w:r w:rsidRPr="001966D1">
        <w:rPr>
          <w:rFonts w:ascii="Times New Roman" w:hAnsi="Times New Roman"/>
          <w:color w:val="FF0000"/>
          <w:sz w:val="28"/>
          <w:szCs w:val="28"/>
        </w:rPr>
        <w:t xml:space="preserve"> </w:t>
      </w:r>
      <w:r w:rsidRPr="001966D1">
        <w:rPr>
          <w:rFonts w:ascii="Times New Roman" w:hAnsi="Times New Roman"/>
          <w:color w:val="000000"/>
          <w:sz w:val="28"/>
          <w:szCs w:val="28"/>
        </w:rPr>
        <w:t>тыс</w:t>
      </w:r>
      <w:r w:rsidRPr="001966D1">
        <w:rPr>
          <w:rFonts w:ascii="Times New Roman" w:hAnsi="Times New Roman"/>
          <w:sz w:val="28"/>
          <w:szCs w:val="28"/>
        </w:rPr>
        <w:t>. тенге</w:t>
      </w:r>
      <w:r w:rsidRPr="001966D1">
        <w:rPr>
          <w:rFonts w:ascii="Times New Roman" w:hAnsi="Times New Roman"/>
          <w:bCs/>
          <w:sz w:val="28"/>
          <w:szCs w:val="28"/>
        </w:rPr>
        <w:t>, при плане на указанный период   7 303 995</w:t>
      </w:r>
      <w:r w:rsidRPr="001966D1">
        <w:rPr>
          <w:rFonts w:ascii="Times New Roman" w:hAnsi="Times New Roman"/>
          <w:sz w:val="28"/>
          <w:szCs w:val="28"/>
        </w:rPr>
        <w:t xml:space="preserve"> тыс. тенге</w:t>
      </w:r>
      <w:r w:rsidRPr="001966D1">
        <w:rPr>
          <w:rFonts w:ascii="Times New Roman" w:hAnsi="Times New Roman"/>
          <w:bCs/>
          <w:sz w:val="28"/>
          <w:szCs w:val="28"/>
        </w:rPr>
        <w:t xml:space="preserve">; доходы от финансирования составили –  27 869 </w:t>
      </w:r>
      <w:r w:rsidRPr="001966D1">
        <w:rPr>
          <w:rFonts w:ascii="Times New Roman" w:hAnsi="Times New Roman"/>
          <w:sz w:val="28"/>
          <w:szCs w:val="28"/>
        </w:rPr>
        <w:t>тыс. тенге</w:t>
      </w:r>
      <w:r w:rsidRPr="001966D1">
        <w:rPr>
          <w:rFonts w:ascii="Times New Roman" w:hAnsi="Times New Roman"/>
          <w:bCs/>
          <w:sz w:val="28"/>
          <w:szCs w:val="28"/>
        </w:rPr>
        <w:t>;</w:t>
      </w:r>
      <w:proofErr w:type="gramEnd"/>
      <w:r w:rsidRPr="001966D1">
        <w:rPr>
          <w:rFonts w:ascii="Times New Roman" w:hAnsi="Times New Roman"/>
          <w:bCs/>
          <w:sz w:val="28"/>
          <w:szCs w:val="28"/>
        </w:rPr>
        <w:t xml:space="preserve"> </w:t>
      </w:r>
      <w:r w:rsidRPr="001966D1">
        <w:rPr>
          <w:rFonts w:ascii="Times New Roman" w:hAnsi="Times New Roman"/>
          <w:sz w:val="28"/>
          <w:szCs w:val="28"/>
        </w:rPr>
        <w:t>прочие доходы от неосновной деятельности – 16 133 тыс. тенге, при плане 7 671 тыс. тенге.</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t xml:space="preserve">Таким образом, план Общества </w:t>
      </w:r>
      <w:r w:rsidRPr="001966D1">
        <w:rPr>
          <w:rFonts w:ascii="Times New Roman" w:hAnsi="Times New Roman"/>
          <w:bCs/>
          <w:sz w:val="28"/>
          <w:szCs w:val="28"/>
        </w:rPr>
        <w:t>за</w:t>
      </w:r>
      <w:r w:rsidRPr="001966D1">
        <w:rPr>
          <w:rFonts w:ascii="Times New Roman" w:hAnsi="Times New Roman"/>
          <w:sz w:val="28"/>
          <w:szCs w:val="28"/>
        </w:rPr>
        <w:t xml:space="preserve">  2020 год по общим доходам выполнен на 93% за счет:</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t>- дохода от основной деятельности, который составил 93%.  Снижение дохода   связано со снижением реализации электроэнергии на 5% , а также снижением дохода от услуг по поддержанию мощности на 6%.</w:t>
      </w:r>
    </w:p>
    <w:p w:rsidR="00560C9E" w:rsidRPr="001966D1" w:rsidRDefault="00560C9E" w:rsidP="00560C9E">
      <w:pPr>
        <w:pStyle w:val="aff3"/>
        <w:ind w:firstLine="708"/>
        <w:jc w:val="both"/>
        <w:rPr>
          <w:rFonts w:ascii="Times New Roman" w:hAnsi="Times New Roman"/>
          <w:sz w:val="28"/>
          <w:szCs w:val="28"/>
        </w:rPr>
      </w:pPr>
      <w:r w:rsidRPr="001966D1">
        <w:rPr>
          <w:rFonts w:ascii="Times New Roman" w:hAnsi="Times New Roman"/>
          <w:sz w:val="28"/>
          <w:szCs w:val="28"/>
        </w:rPr>
        <w:t>- начисленного вознаграждения на остатки денег на расчетных банковских счетах Общества и соответственного получения дохода от финансирования на сумму 27 869 тыс. тенге;</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ab/>
        <w:t>- Прочие доходы – 16,133 млн. тенге, при плане 7,671 млн. тенге, доходы получены:</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 от восстановления обесценения активов 2,418 млн. тенге;</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 от выбытия активов 0,649 млн. тенге;</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 от реализации запасов и других доходов на сумму 1,552 млн. тенге;</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 по штрафам (пени и другим санкциям) на сумму 0,579 млн. тенге;</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 от продажи металлолома 1,552 млн. тенге;</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 от прекращения финансовой аренды – 7,597 млн. тенге;</w:t>
      </w:r>
    </w:p>
    <w:p w:rsidR="00560C9E" w:rsidRPr="001966D1" w:rsidRDefault="00560C9E" w:rsidP="00560C9E">
      <w:pPr>
        <w:pStyle w:val="aff9"/>
        <w:tabs>
          <w:tab w:val="left" w:pos="709"/>
        </w:tabs>
        <w:spacing w:after="0"/>
        <w:jc w:val="both"/>
        <w:rPr>
          <w:rFonts w:ascii="Times New Roman" w:hAnsi="Times New Roman"/>
          <w:sz w:val="28"/>
          <w:szCs w:val="28"/>
        </w:rPr>
      </w:pPr>
      <w:r w:rsidRPr="001966D1">
        <w:rPr>
          <w:rFonts w:ascii="Times New Roman" w:hAnsi="Times New Roman"/>
          <w:sz w:val="28"/>
          <w:szCs w:val="28"/>
        </w:rPr>
        <w:t>- от курсовой разницы – 1,786 млн. тенге;</w:t>
      </w:r>
    </w:p>
    <w:p w:rsidR="00560C9E" w:rsidRPr="001966D1" w:rsidRDefault="00560C9E" w:rsidP="00560C9E">
      <w:pPr>
        <w:pStyle w:val="aff9"/>
        <w:tabs>
          <w:tab w:val="left" w:pos="709"/>
        </w:tabs>
        <w:spacing w:after="0"/>
        <w:ind w:left="0"/>
        <w:jc w:val="both"/>
        <w:rPr>
          <w:rFonts w:ascii="Times New Roman" w:hAnsi="Times New Roman"/>
          <w:bCs/>
          <w:sz w:val="28"/>
          <w:szCs w:val="28"/>
        </w:rPr>
      </w:pPr>
      <w:r w:rsidRPr="001966D1">
        <w:rPr>
          <w:rFonts w:ascii="Times New Roman" w:hAnsi="Times New Roman"/>
          <w:sz w:val="28"/>
          <w:szCs w:val="28"/>
        </w:rPr>
        <w:t>-</w:t>
      </w:r>
      <w:r w:rsidRPr="001966D1">
        <w:rPr>
          <w:rFonts w:ascii="Times New Roman" w:hAnsi="Times New Roman"/>
          <w:bCs/>
          <w:sz w:val="28"/>
          <w:szCs w:val="28"/>
        </w:rPr>
        <w:tab/>
        <w:t xml:space="preserve">Всего расходы Общества за </w:t>
      </w:r>
      <w:r w:rsidRPr="001966D1">
        <w:rPr>
          <w:rFonts w:ascii="Times New Roman" w:hAnsi="Times New Roman"/>
          <w:sz w:val="28"/>
          <w:szCs w:val="28"/>
        </w:rPr>
        <w:t xml:space="preserve"> 2020 год </w:t>
      </w:r>
      <w:r w:rsidRPr="001966D1">
        <w:rPr>
          <w:rFonts w:ascii="Times New Roman" w:hAnsi="Times New Roman"/>
          <w:bCs/>
          <w:sz w:val="28"/>
          <w:szCs w:val="28"/>
        </w:rPr>
        <w:t>составили 5718 640 тыс</w:t>
      </w:r>
      <w:r w:rsidRPr="001966D1">
        <w:rPr>
          <w:rFonts w:ascii="Times New Roman" w:hAnsi="Times New Roman"/>
          <w:sz w:val="28"/>
          <w:szCs w:val="28"/>
        </w:rPr>
        <w:t>. тенге</w:t>
      </w:r>
      <w:r w:rsidRPr="001966D1">
        <w:rPr>
          <w:rFonts w:ascii="Times New Roman" w:hAnsi="Times New Roman"/>
          <w:bCs/>
          <w:sz w:val="28"/>
          <w:szCs w:val="28"/>
        </w:rPr>
        <w:t>, при плане – 5 826 547 тыс</w:t>
      </w:r>
      <w:r w:rsidRPr="001966D1">
        <w:rPr>
          <w:rFonts w:ascii="Times New Roman" w:hAnsi="Times New Roman"/>
          <w:sz w:val="28"/>
          <w:szCs w:val="28"/>
        </w:rPr>
        <w:t>. тенге</w:t>
      </w:r>
      <w:r w:rsidRPr="001966D1">
        <w:rPr>
          <w:rFonts w:ascii="Times New Roman" w:hAnsi="Times New Roman"/>
          <w:bCs/>
          <w:sz w:val="28"/>
          <w:szCs w:val="28"/>
        </w:rPr>
        <w:t>, в том числе:</w:t>
      </w:r>
    </w:p>
    <w:p w:rsidR="00560C9E" w:rsidRPr="001966D1" w:rsidRDefault="00560C9E" w:rsidP="00560C9E">
      <w:pPr>
        <w:pStyle w:val="aff9"/>
        <w:tabs>
          <w:tab w:val="left" w:pos="709"/>
        </w:tabs>
        <w:spacing w:after="0"/>
        <w:ind w:left="0"/>
        <w:jc w:val="both"/>
        <w:rPr>
          <w:rFonts w:ascii="Times New Roman" w:hAnsi="Times New Roman"/>
          <w:bCs/>
          <w:sz w:val="28"/>
          <w:szCs w:val="28"/>
        </w:rPr>
      </w:pPr>
      <w:r w:rsidRPr="001966D1">
        <w:rPr>
          <w:rFonts w:ascii="Times New Roman" w:hAnsi="Times New Roman"/>
          <w:bCs/>
          <w:sz w:val="28"/>
          <w:szCs w:val="28"/>
        </w:rPr>
        <w:t>-   себестоимость реализованной продукции и оказанных услуг – 2 967 377</w:t>
      </w:r>
      <w:r w:rsidRPr="001966D1">
        <w:rPr>
          <w:rFonts w:ascii="Times New Roman" w:hAnsi="Times New Roman"/>
          <w:sz w:val="28"/>
          <w:szCs w:val="28"/>
        </w:rPr>
        <w:t xml:space="preserve"> тыс. тенге</w:t>
      </w:r>
      <w:r w:rsidRPr="001966D1">
        <w:rPr>
          <w:rFonts w:ascii="Times New Roman" w:hAnsi="Times New Roman"/>
          <w:bCs/>
          <w:sz w:val="28"/>
          <w:szCs w:val="28"/>
        </w:rPr>
        <w:t xml:space="preserve"> (план – 2 859 826</w:t>
      </w:r>
      <w:r w:rsidRPr="001966D1">
        <w:rPr>
          <w:rFonts w:ascii="Times New Roman" w:hAnsi="Times New Roman"/>
          <w:sz w:val="28"/>
          <w:szCs w:val="28"/>
        </w:rPr>
        <w:t xml:space="preserve"> тыс. тенге</w:t>
      </w:r>
      <w:r w:rsidRPr="001966D1">
        <w:rPr>
          <w:rFonts w:ascii="Times New Roman" w:hAnsi="Times New Roman"/>
          <w:bCs/>
          <w:sz w:val="28"/>
          <w:szCs w:val="28"/>
        </w:rPr>
        <w:t>);</w:t>
      </w:r>
    </w:p>
    <w:p w:rsidR="00560C9E" w:rsidRPr="001966D1" w:rsidRDefault="00560C9E" w:rsidP="00560C9E">
      <w:pPr>
        <w:pStyle w:val="aff9"/>
        <w:tabs>
          <w:tab w:val="left" w:pos="709"/>
        </w:tabs>
        <w:spacing w:after="0"/>
        <w:ind w:left="0"/>
        <w:jc w:val="both"/>
        <w:rPr>
          <w:rFonts w:ascii="Times New Roman" w:hAnsi="Times New Roman"/>
          <w:bCs/>
          <w:sz w:val="28"/>
          <w:szCs w:val="28"/>
        </w:rPr>
      </w:pPr>
      <w:r w:rsidRPr="001966D1">
        <w:rPr>
          <w:rFonts w:ascii="Times New Roman" w:hAnsi="Times New Roman"/>
          <w:bCs/>
          <w:sz w:val="28"/>
          <w:szCs w:val="28"/>
        </w:rPr>
        <w:t>-   общие и административные расходы – 303 234</w:t>
      </w:r>
      <w:r w:rsidRPr="001966D1">
        <w:rPr>
          <w:rFonts w:ascii="Times New Roman" w:hAnsi="Times New Roman"/>
          <w:sz w:val="28"/>
          <w:szCs w:val="28"/>
        </w:rPr>
        <w:t xml:space="preserve"> тыс. тенге</w:t>
      </w:r>
      <w:r w:rsidRPr="001966D1">
        <w:rPr>
          <w:rFonts w:ascii="Times New Roman" w:hAnsi="Times New Roman"/>
          <w:bCs/>
          <w:sz w:val="28"/>
          <w:szCs w:val="28"/>
        </w:rPr>
        <w:t xml:space="preserve"> (план – 363 545</w:t>
      </w:r>
      <w:r w:rsidRPr="001966D1">
        <w:rPr>
          <w:rFonts w:ascii="Times New Roman" w:hAnsi="Times New Roman"/>
          <w:sz w:val="28"/>
          <w:szCs w:val="28"/>
        </w:rPr>
        <w:t xml:space="preserve"> тыс. тенге</w:t>
      </w:r>
      <w:r w:rsidRPr="001966D1">
        <w:rPr>
          <w:rFonts w:ascii="Times New Roman" w:hAnsi="Times New Roman"/>
          <w:bCs/>
          <w:sz w:val="28"/>
          <w:szCs w:val="28"/>
        </w:rPr>
        <w:t xml:space="preserve">), </w:t>
      </w:r>
    </w:p>
    <w:p w:rsidR="00560C9E" w:rsidRPr="001966D1" w:rsidRDefault="00560C9E" w:rsidP="00560C9E">
      <w:pPr>
        <w:pStyle w:val="aff9"/>
        <w:tabs>
          <w:tab w:val="left" w:pos="709"/>
        </w:tabs>
        <w:spacing w:after="0"/>
        <w:ind w:left="0"/>
        <w:jc w:val="both"/>
        <w:rPr>
          <w:rFonts w:ascii="Times New Roman" w:hAnsi="Times New Roman"/>
          <w:bCs/>
          <w:sz w:val="28"/>
          <w:szCs w:val="28"/>
        </w:rPr>
      </w:pPr>
      <w:r w:rsidRPr="001966D1">
        <w:rPr>
          <w:rFonts w:ascii="Times New Roman" w:hAnsi="Times New Roman"/>
          <w:bCs/>
          <w:sz w:val="28"/>
          <w:szCs w:val="28"/>
        </w:rPr>
        <w:t xml:space="preserve">-   расходы  на финансирование составили  2 486 994 тыс. тенге,  (план- 2 437 938 тыс. тенге); </w:t>
      </w:r>
    </w:p>
    <w:p w:rsidR="00560C9E" w:rsidRPr="001966D1" w:rsidRDefault="00560C9E" w:rsidP="00560C9E">
      <w:pPr>
        <w:pStyle w:val="aff9"/>
        <w:tabs>
          <w:tab w:val="left" w:pos="709"/>
        </w:tabs>
        <w:spacing w:after="0"/>
        <w:ind w:left="0"/>
        <w:jc w:val="both"/>
        <w:rPr>
          <w:rFonts w:ascii="Times New Roman" w:hAnsi="Times New Roman"/>
          <w:sz w:val="28"/>
          <w:szCs w:val="28"/>
        </w:rPr>
      </w:pPr>
      <w:r w:rsidRPr="001966D1">
        <w:rPr>
          <w:rFonts w:ascii="Times New Roman" w:hAnsi="Times New Roman"/>
          <w:bCs/>
          <w:sz w:val="28"/>
          <w:szCs w:val="28"/>
        </w:rPr>
        <w:t xml:space="preserve">-  расходы от неосновной деятельности </w:t>
      </w:r>
      <w:r w:rsidRPr="001966D1">
        <w:rPr>
          <w:rFonts w:ascii="Times New Roman" w:hAnsi="Times New Roman"/>
          <w:sz w:val="28"/>
          <w:szCs w:val="28"/>
        </w:rPr>
        <w:t xml:space="preserve">при  плане- 116 182 тыс. тенге, (запланировано с учетом образования расхода от курсовой разницы  на сумму         109 314 тыс. тенге), составили – 10 091 тыс. тенге,  к этим расходам отнесены расходы при обмене валюты – 4,017 млн. тенге, расходы по </w:t>
      </w:r>
      <w:proofErr w:type="gramStart"/>
      <w:r w:rsidRPr="001966D1">
        <w:rPr>
          <w:rFonts w:ascii="Times New Roman" w:hAnsi="Times New Roman"/>
          <w:sz w:val="28"/>
          <w:szCs w:val="28"/>
        </w:rPr>
        <w:t>товарно- материальным</w:t>
      </w:r>
      <w:proofErr w:type="gramEnd"/>
      <w:r w:rsidRPr="001966D1">
        <w:rPr>
          <w:rFonts w:ascii="Times New Roman" w:hAnsi="Times New Roman"/>
          <w:sz w:val="28"/>
          <w:szCs w:val="28"/>
        </w:rPr>
        <w:t xml:space="preserve"> запасам – 2,294 млн. тенге и прочие расходы - 3,780 млн. тенге.</w:t>
      </w:r>
    </w:p>
    <w:p w:rsidR="00560C9E" w:rsidRPr="001966D1" w:rsidRDefault="00560C9E" w:rsidP="00560C9E">
      <w:pPr>
        <w:pStyle w:val="aff9"/>
        <w:tabs>
          <w:tab w:val="left" w:pos="709"/>
        </w:tabs>
        <w:spacing w:after="0"/>
        <w:ind w:left="0"/>
        <w:jc w:val="both"/>
        <w:rPr>
          <w:rFonts w:ascii="Times New Roman" w:hAnsi="Times New Roman"/>
          <w:sz w:val="28"/>
          <w:szCs w:val="28"/>
        </w:rPr>
      </w:pPr>
      <w:r w:rsidRPr="001966D1">
        <w:rPr>
          <w:rFonts w:ascii="Times New Roman" w:hAnsi="Times New Roman"/>
          <w:bCs/>
          <w:sz w:val="28"/>
          <w:szCs w:val="28"/>
        </w:rPr>
        <w:tab/>
        <w:t>Р</w:t>
      </w:r>
      <w:r w:rsidRPr="001966D1">
        <w:rPr>
          <w:rFonts w:ascii="Times New Roman" w:hAnsi="Times New Roman"/>
          <w:sz w:val="28"/>
          <w:szCs w:val="28"/>
        </w:rPr>
        <w:t>асходы на себестоимость реализованной продукции по отношению к плану составили 104%.</w:t>
      </w:r>
      <w:r w:rsidRPr="001966D1">
        <w:rPr>
          <w:rFonts w:ascii="Times New Roman" w:hAnsi="Times New Roman"/>
          <w:color w:val="FF0000"/>
          <w:sz w:val="28"/>
          <w:szCs w:val="28"/>
        </w:rPr>
        <w:t xml:space="preserve"> </w:t>
      </w:r>
      <w:r w:rsidRPr="001966D1">
        <w:rPr>
          <w:rFonts w:ascii="Times New Roman" w:hAnsi="Times New Roman"/>
          <w:sz w:val="28"/>
          <w:szCs w:val="28"/>
        </w:rPr>
        <w:t>Увеличение затрат  за счет покупной электроэнергии ТОО «РФЦ  ВИЭ» на 92%  (план – 296,7 млн. тенге, факт – 491,7 млн. тенге).</w:t>
      </w:r>
    </w:p>
    <w:p w:rsidR="00560C9E" w:rsidRPr="001966D1" w:rsidRDefault="00560C9E" w:rsidP="00560C9E">
      <w:pPr>
        <w:pStyle w:val="aff3"/>
        <w:ind w:firstLine="708"/>
        <w:jc w:val="both"/>
        <w:rPr>
          <w:rFonts w:ascii="Times New Roman" w:hAnsi="Times New Roman"/>
          <w:sz w:val="28"/>
          <w:szCs w:val="28"/>
          <w:lang w:eastAsia="ru-RU"/>
        </w:rPr>
      </w:pPr>
      <w:r w:rsidRPr="001966D1">
        <w:rPr>
          <w:rFonts w:ascii="Times New Roman" w:hAnsi="Times New Roman"/>
          <w:sz w:val="28"/>
          <w:szCs w:val="28"/>
        </w:rPr>
        <w:lastRenderedPageBreak/>
        <w:t xml:space="preserve"> </w:t>
      </w:r>
      <w:r w:rsidRPr="001966D1">
        <w:rPr>
          <w:rFonts w:ascii="Times New Roman" w:hAnsi="Times New Roman"/>
          <w:sz w:val="28"/>
          <w:szCs w:val="28"/>
          <w:lang w:eastAsia="ru-RU"/>
        </w:rPr>
        <w:t xml:space="preserve"> </w:t>
      </w:r>
      <w:r w:rsidRPr="001966D1">
        <w:rPr>
          <w:rFonts w:ascii="Times New Roman" w:hAnsi="Times New Roman"/>
          <w:bCs/>
          <w:sz w:val="28"/>
          <w:szCs w:val="28"/>
        </w:rPr>
        <w:t xml:space="preserve">Общие и административные расходы по отношению к плану составили 83% расходы </w:t>
      </w:r>
      <w:r w:rsidRPr="001966D1">
        <w:rPr>
          <w:rFonts w:ascii="Times New Roman" w:hAnsi="Times New Roman"/>
          <w:sz w:val="28"/>
          <w:szCs w:val="28"/>
          <w:lang w:eastAsia="ru-RU"/>
        </w:rPr>
        <w:t xml:space="preserve">запланированы с учетом    оказания материальной помощи в размере 20,0 </w:t>
      </w:r>
      <w:proofErr w:type="spellStart"/>
      <w:r w:rsidRPr="001966D1">
        <w:rPr>
          <w:rFonts w:ascii="Times New Roman" w:hAnsi="Times New Roman"/>
          <w:sz w:val="28"/>
          <w:szCs w:val="28"/>
          <w:lang w:eastAsia="ru-RU"/>
        </w:rPr>
        <w:t>млн.тенге</w:t>
      </w:r>
      <w:proofErr w:type="spellEnd"/>
      <w:r w:rsidRPr="001966D1">
        <w:rPr>
          <w:rFonts w:ascii="Times New Roman" w:hAnsi="Times New Roman"/>
          <w:sz w:val="28"/>
          <w:szCs w:val="28"/>
          <w:lang w:eastAsia="ru-RU"/>
        </w:rPr>
        <w:t xml:space="preserve"> в ОО "Локальный профсоюз Самрук-Энерго" для деловых, массовых, организационно-практических мероприятии и внедрения систем Цифровая трансформация по внедрению централизованного мониторинга производства, экономия по статье «Услуги связи» на сумму 12,5 млн. тенге, а также  по статье «Аренда» в размере 34,1 млн. тенге, на уменьшение  статьи  повлияла </w:t>
      </w:r>
      <w:proofErr w:type="spellStart"/>
      <w:r w:rsidRPr="001966D1">
        <w:rPr>
          <w:rFonts w:ascii="Times New Roman" w:hAnsi="Times New Roman"/>
          <w:sz w:val="28"/>
          <w:szCs w:val="28"/>
          <w:lang w:eastAsia="ru-RU"/>
        </w:rPr>
        <w:t>реклассификация</w:t>
      </w:r>
      <w:proofErr w:type="spellEnd"/>
      <w:r w:rsidRPr="001966D1">
        <w:rPr>
          <w:rFonts w:ascii="Times New Roman" w:hAnsi="Times New Roman"/>
          <w:sz w:val="28"/>
          <w:szCs w:val="28"/>
          <w:lang w:eastAsia="ru-RU"/>
        </w:rPr>
        <w:t xml:space="preserve">  услуг, где сумма затрат по услугам аренды  делится  на амортизацию  и процентные расходы согласно МСФО 16;</w:t>
      </w:r>
    </w:p>
    <w:p w:rsidR="00560C9E" w:rsidRPr="001966D1" w:rsidRDefault="00560C9E" w:rsidP="00560C9E">
      <w:pPr>
        <w:pStyle w:val="aff3"/>
        <w:ind w:firstLine="708"/>
        <w:jc w:val="both"/>
        <w:rPr>
          <w:rFonts w:ascii="Times New Roman" w:hAnsi="Times New Roman"/>
          <w:color w:val="000000"/>
          <w:sz w:val="28"/>
          <w:szCs w:val="28"/>
        </w:rPr>
      </w:pPr>
      <w:r w:rsidRPr="001966D1">
        <w:rPr>
          <w:rFonts w:ascii="Times New Roman" w:hAnsi="Times New Roman"/>
          <w:color w:val="000000"/>
          <w:sz w:val="28"/>
          <w:szCs w:val="28"/>
        </w:rPr>
        <w:t>Расходы от неосновной деятельности</w:t>
      </w:r>
      <w:r w:rsidRPr="001966D1">
        <w:rPr>
          <w:rFonts w:ascii="Times New Roman" w:hAnsi="Times New Roman"/>
          <w:sz w:val="28"/>
          <w:szCs w:val="28"/>
        </w:rPr>
        <w:t xml:space="preserve"> по отношению к плану </w:t>
      </w:r>
      <w:r w:rsidRPr="001966D1">
        <w:rPr>
          <w:rFonts w:ascii="Times New Roman" w:hAnsi="Times New Roman"/>
          <w:color w:val="000000"/>
          <w:sz w:val="28"/>
          <w:szCs w:val="28"/>
        </w:rPr>
        <w:t>составили 9%.</w:t>
      </w:r>
    </w:p>
    <w:p w:rsidR="00560C9E" w:rsidRPr="001966D1" w:rsidRDefault="00560C9E" w:rsidP="00560C9E">
      <w:pPr>
        <w:pStyle w:val="aff3"/>
        <w:ind w:firstLine="708"/>
        <w:jc w:val="both"/>
        <w:rPr>
          <w:rFonts w:ascii="Times New Roman" w:hAnsi="Times New Roman"/>
          <w:bCs/>
          <w:sz w:val="28"/>
          <w:szCs w:val="28"/>
        </w:rPr>
      </w:pPr>
      <w:r w:rsidRPr="001966D1">
        <w:rPr>
          <w:rFonts w:ascii="Times New Roman" w:hAnsi="Times New Roman"/>
          <w:bCs/>
          <w:sz w:val="28"/>
          <w:szCs w:val="28"/>
        </w:rPr>
        <w:t xml:space="preserve">За  2020 год  расходы по корпоративному подоходному налогу составил 474,147 млн. тенге с учетом отсроченного налогового обязательства по КПН на сумму 465,163 млн. тенге (план 330,241 млн. тенге). </w:t>
      </w:r>
    </w:p>
    <w:p w:rsidR="00560C9E" w:rsidRPr="001966D1" w:rsidRDefault="00560C9E" w:rsidP="00560C9E">
      <w:pPr>
        <w:pStyle w:val="aff3"/>
        <w:ind w:firstLine="708"/>
        <w:jc w:val="both"/>
        <w:rPr>
          <w:rFonts w:ascii="Times New Roman" w:hAnsi="Times New Roman"/>
          <w:bCs/>
          <w:sz w:val="28"/>
          <w:szCs w:val="28"/>
        </w:rPr>
      </w:pPr>
      <w:proofErr w:type="gramStart"/>
      <w:r w:rsidRPr="001966D1">
        <w:rPr>
          <w:rFonts w:ascii="Times New Roman" w:hAnsi="Times New Roman"/>
          <w:bCs/>
          <w:sz w:val="28"/>
          <w:szCs w:val="28"/>
        </w:rPr>
        <w:t>По результатам 2020 года, итоговая прибыль составила 612,017 млн. тенге при плане 1 154,878 млн. тенге или 53%.  Уменьшение итоговой прибыли связано со снижением дохода от реализации электроэнергии на 384,851 млн. тенге в связи уменьшением реализации электроэнергии на 5% и снижением дохода от услуг по поддержанию мощности на сумму 156,262 млн. тенге, в связи с невозможностью выполнения тестовых команд Системного</w:t>
      </w:r>
      <w:proofErr w:type="gramEnd"/>
      <w:r w:rsidRPr="001966D1">
        <w:rPr>
          <w:rFonts w:ascii="Times New Roman" w:hAnsi="Times New Roman"/>
          <w:bCs/>
          <w:sz w:val="28"/>
          <w:szCs w:val="28"/>
        </w:rPr>
        <w:t xml:space="preserve"> оператора на повышение до 63 МВт,  а также  увеличением затрат  за счет покупной электроэнергии ТОО «РФЦ по ВИЭ» на 66%.</w:t>
      </w:r>
    </w:p>
    <w:p w:rsidR="00560C9E" w:rsidRPr="001966D1" w:rsidRDefault="00560C9E" w:rsidP="00560C9E">
      <w:pPr>
        <w:pStyle w:val="aff3"/>
        <w:ind w:firstLine="709"/>
        <w:jc w:val="both"/>
        <w:rPr>
          <w:rFonts w:ascii="Times New Roman" w:hAnsi="Times New Roman"/>
          <w:b/>
          <w:sz w:val="28"/>
          <w:szCs w:val="28"/>
        </w:rPr>
      </w:pP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Структура потребителей производимой Обществом электроэнергии</w:t>
      </w:r>
    </w:p>
    <w:p w:rsidR="00560C9E" w:rsidRPr="001966D1" w:rsidRDefault="00560C9E" w:rsidP="00560C9E">
      <w:pPr>
        <w:pStyle w:val="aff3"/>
        <w:ind w:firstLine="709"/>
        <w:jc w:val="both"/>
        <w:rPr>
          <w:rFonts w:ascii="Times New Roman" w:hAnsi="Times New Roman"/>
          <w:b/>
          <w:color w:val="FF0000"/>
          <w:sz w:val="16"/>
          <w:szCs w:val="16"/>
        </w:rPr>
      </w:pPr>
    </w:p>
    <w:p w:rsidR="00560C9E" w:rsidRPr="001966D1" w:rsidRDefault="00560C9E" w:rsidP="00560C9E">
      <w:pPr>
        <w:pStyle w:val="aff3"/>
        <w:ind w:firstLine="709"/>
        <w:jc w:val="both"/>
        <w:rPr>
          <w:rFonts w:ascii="Times New Roman" w:hAnsi="Times New Roman"/>
          <w:b/>
          <w:color w:val="FF0000"/>
          <w:sz w:val="16"/>
          <w:szCs w:val="16"/>
        </w:rPr>
      </w:pPr>
    </w:p>
    <w:tbl>
      <w:tblPr>
        <w:tblW w:w="10206" w:type="dxa"/>
        <w:tblInd w:w="132" w:type="dxa"/>
        <w:tblLayout w:type="fixed"/>
        <w:tblLook w:val="04A0" w:firstRow="1" w:lastRow="0" w:firstColumn="1" w:lastColumn="0" w:noHBand="0" w:noVBand="1"/>
      </w:tblPr>
      <w:tblGrid>
        <w:gridCol w:w="497"/>
        <w:gridCol w:w="1913"/>
        <w:gridCol w:w="850"/>
        <w:gridCol w:w="1701"/>
        <w:gridCol w:w="1560"/>
        <w:gridCol w:w="1701"/>
        <w:gridCol w:w="1984"/>
      </w:tblGrid>
      <w:tr w:rsidR="00560C9E" w:rsidRPr="001966D1" w:rsidTr="00560C9E">
        <w:trPr>
          <w:trHeight w:val="224"/>
        </w:trPr>
        <w:tc>
          <w:tcPr>
            <w:tcW w:w="497" w:type="dxa"/>
            <w:tcBorders>
              <w:top w:val="single" w:sz="8" w:space="0" w:color="auto"/>
              <w:left w:val="single" w:sz="8" w:space="0" w:color="auto"/>
              <w:bottom w:val="nil"/>
              <w:right w:val="nil"/>
            </w:tcBorders>
            <w:shd w:val="clear" w:color="auto" w:fill="auto"/>
            <w:hideMark/>
          </w:tcPr>
          <w:p w:rsidR="00560C9E" w:rsidRPr="001966D1" w:rsidRDefault="00560C9E" w:rsidP="00560C9E">
            <w:pPr>
              <w:pStyle w:val="aff3"/>
              <w:jc w:val="center"/>
              <w:rPr>
                <w:rFonts w:ascii="Times New Roman" w:hAnsi="Times New Roman"/>
                <w:b/>
                <w:color w:val="FF0000"/>
                <w:sz w:val="18"/>
                <w:szCs w:val="18"/>
                <w:lang w:eastAsia="ru-RU"/>
              </w:rPr>
            </w:pPr>
            <w:r w:rsidRPr="001966D1">
              <w:rPr>
                <w:rFonts w:ascii="Times New Roman" w:hAnsi="Times New Roman"/>
                <w:b/>
                <w:sz w:val="18"/>
                <w:szCs w:val="18"/>
                <w:lang w:eastAsia="ru-RU"/>
              </w:rPr>
              <w:t>№ п/п</w:t>
            </w:r>
          </w:p>
        </w:tc>
        <w:tc>
          <w:tcPr>
            <w:tcW w:w="19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lang w:eastAsia="ru-RU"/>
              </w:rPr>
            </w:pPr>
            <w:r w:rsidRPr="001966D1">
              <w:rPr>
                <w:rFonts w:ascii="Times New Roman" w:hAnsi="Times New Roman"/>
                <w:b/>
                <w:sz w:val="18"/>
                <w:szCs w:val="18"/>
                <w:lang w:eastAsia="ru-RU"/>
              </w:rPr>
              <w:t>Наименование потребителя</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lang w:eastAsia="ru-RU"/>
              </w:rPr>
            </w:pPr>
            <w:r w:rsidRPr="001966D1">
              <w:rPr>
                <w:rFonts w:ascii="Times New Roman" w:hAnsi="Times New Roman"/>
                <w:b/>
                <w:sz w:val="18"/>
                <w:szCs w:val="18"/>
                <w:lang w:eastAsia="ru-RU"/>
              </w:rPr>
              <w:t xml:space="preserve">Ед. </w:t>
            </w:r>
            <w:proofErr w:type="spellStart"/>
            <w:r w:rsidRPr="001966D1">
              <w:rPr>
                <w:rFonts w:ascii="Times New Roman" w:hAnsi="Times New Roman"/>
                <w:b/>
                <w:sz w:val="18"/>
                <w:szCs w:val="18"/>
                <w:lang w:eastAsia="ru-RU"/>
              </w:rPr>
              <w:t>изм</w:t>
            </w:r>
            <w:proofErr w:type="spellEnd"/>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lang w:eastAsia="ru-RU"/>
              </w:rPr>
            </w:pPr>
            <w:r w:rsidRPr="001966D1">
              <w:rPr>
                <w:rFonts w:ascii="Times New Roman" w:hAnsi="Times New Roman"/>
                <w:b/>
                <w:sz w:val="18"/>
                <w:szCs w:val="18"/>
                <w:lang w:eastAsia="ru-RU"/>
              </w:rPr>
              <w:t>1 квартал 2020 год</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lang w:eastAsia="ru-RU"/>
              </w:rPr>
            </w:pPr>
            <w:r w:rsidRPr="001966D1">
              <w:rPr>
                <w:rFonts w:ascii="Times New Roman" w:hAnsi="Times New Roman"/>
                <w:b/>
                <w:sz w:val="18"/>
                <w:szCs w:val="18"/>
                <w:lang w:eastAsia="ru-RU"/>
              </w:rPr>
              <w:t>6 месяцев 2020 год</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lang w:eastAsia="ru-RU"/>
              </w:rPr>
            </w:pPr>
            <w:r w:rsidRPr="001966D1">
              <w:rPr>
                <w:rFonts w:ascii="Times New Roman" w:hAnsi="Times New Roman"/>
                <w:b/>
                <w:sz w:val="18"/>
                <w:szCs w:val="18"/>
                <w:lang w:eastAsia="ru-RU"/>
              </w:rPr>
              <w:t>9 месяцев 2020 год</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lang w:eastAsia="ru-RU"/>
              </w:rPr>
            </w:pPr>
            <w:r w:rsidRPr="001966D1">
              <w:rPr>
                <w:rFonts w:ascii="Times New Roman" w:hAnsi="Times New Roman"/>
                <w:b/>
                <w:sz w:val="18"/>
                <w:szCs w:val="18"/>
                <w:lang w:eastAsia="ru-RU"/>
              </w:rPr>
              <w:t>2020 год</w:t>
            </w:r>
          </w:p>
        </w:tc>
      </w:tr>
      <w:tr w:rsidR="00560C9E" w:rsidRPr="001966D1" w:rsidTr="00560C9E">
        <w:trPr>
          <w:trHeight w:val="383"/>
        </w:trPr>
        <w:tc>
          <w:tcPr>
            <w:tcW w:w="497" w:type="dxa"/>
            <w:vMerge w:val="restart"/>
            <w:tcBorders>
              <w:top w:val="single" w:sz="8" w:space="0" w:color="auto"/>
              <w:left w:val="single" w:sz="8" w:space="0" w:color="auto"/>
              <w:bottom w:val="single" w:sz="4" w:space="0" w:color="auto"/>
              <w:right w:val="nil"/>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1</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w:t>
            </w:r>
            <w:proofErr w:type="spellStart"/>
            <w:r w:rsidRPr="001966D1">
              <w:rPr>
                <w:rFonts w:ascii="Times New Roman" w:hAnsi="Times New Roman"/>
                <w:b/>
                <w:sz w:val="18"/>
                <w:szCs w:val="18"/>
                <w:lang w:eastAsia="ru-RU"/>
              </w:rPr>
              <w:t>Энергоснаб</w:t>
            </w:r>
            <w:proofErr w:type="spellEnd"/>
            <w:r w:rsidRPr="001966D1">
              <w:rPr>
                <w:rFonts w:ascii="Times New Roman" w:hAnsi="Times New Roman"/>
                <w:b/>
                <w:sz w:val="18"/>
                <w:szCs w:val="18"/>
                <w:lang w:eastAsia="ru-RU"/>
              </w:rPr>
              <w:t xml:space="preserve"> ХХ</w:t>
            </w:r>
            <w:r w:rsidRPr="001966D1">
              <w:rPr>
                <w:rFonts w:ascii="Times New Roman" w:hAnsi="Times New Roman"/>
                <w:b/>
                <w:sz w:val="18"/>
                <w:szCs w:val="18"/>
                <w:lang w:val="en-US" w:eastAsia="ru-RU"/>
              </w:rPr>
              <w:t>I</w:t>
            </w:r>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6 443 800</w:t>
            </w:r>
          </w:p>
        </w:tc>
        <w:tc>
          <w:tcPr>
            <w:tcW w:w="156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16 078 105</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26 294 605</w:t>
            </w:r>
          </w:p>
        </w:tc>
        <w:tc>
          <w:tcPr>
            <w:tcW w:w="1984" w:type="dxa"/>
            <w:tcBorders>
              <w:top w:val="nil"/>
              <w:left w:val="nil"/>
              <w:bottom w:val="single" w:sz="4" w:space="0" w:color="auto"/>
              <w:right w:val="single" w:sz="8"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32 355 440</w:t>
            </w:r>
          </w:p>
        </w:tc>
      </w:tr>
      <w:tr w:rsidR="00560C9E" w:rsidRPr="001966D1" w:rsidTr="00560C9E">
        <w:trPr>
          <w:trHeight w:val="136"/>
        </w:trPr>
        <w:tc>
          <w:tcPr>
            <w:tcW w:w="497" w:type="dxa"/>
            <w:vMerge/>
            <w:tcBorders>
              <w:top w:val="single" w:sz="8" w:space="0" w:color="auto"/>
              <w:left w:val="single" w:sz="8" w:space="0" w:color="auto"/>
              <w:bottom w:val="single" w:sz="4" w:space="0" w:color="auto"/>
              <w:right w:val="nil"/>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56 189 936</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140 201 075,60</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279 144 661,60</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328 237 425,10</w:t>
            </w:r>
          </w:p>
        </w:tc>
      </w:tr>
      <w:tr w:rsidR="00560C9E" w:rsidRPr="001966D1" w:rsidTr="00560C9E">
        <w:trPr>
          <w:trHeight w:val="220"/>
        </w:trPr>
        <w:tc>
          <w:tcPr>
            <w:tcW w:w="497" w:type="dxa"/>
            <w:vMerge w:val="restart"/>
            <w:tcBorders>
              <w:top w:val="nil"/>
              <w:left w:val="single" w:sz="8" w:space="0" w:color="auto"/>
              <w:bottom w:val="single" w:sz="4" w:space="0" w:color="auto"/>
              <w:right w:val="nil"/>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2</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w:t>
            </w:r>
            <w:proofErr w:type="spellStart"/>
            <w:r w:rsidRPr="001966D1">
              <w:rPr>
                <w:rFonts w:ascii="Times New Roman" w:hAnsi="Times New Roman"/>
                <w:b/>
                <w:sz w:val="18"/>
                <w:szCs w:val="18"/>
                <w:lang w:eastAsia="ru-RU"/>
              </w:rPr>
              <w:t>Энергопоток</w:t>
            </w:r>
            <w:proofErr w:type="spellEnd"/>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11 187 996</w:t>
            </w:r>
          </w:p>
        </w:tc>
        <w:tc>
          <w:tcPr>
            <w:tcW w:w="156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22 139 841</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23 483 841</w:t>
            </w:r>
          </w:p>
        </w:tc>
        <w:tc>
          <w:tcPr>
            <w:tcW w:w="1984" w:type="dxa"/>
            <w:tcBorders>
              <w:top w:val="nil"/>
              <w:left w:val="nil"/>
              <w:bottom w:val="single" w:sz="4" w:space="0" w:color="auto"/>
              <w:right w:val="single" w:sz="8"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25 294 341</w:t>
            </w:r>
          </w:p>
        </w:tc>
      </w:tr>
      <w:tr w:rsidR="00560C9E" w:rsidRPr="001966D1" w:rsidTr="00560C9E">
        <w:trPr>
          <w:trHeight w:val="212"/>
        </w:trPr>
        <w:tc>
          <w:tcPr>
            <w:tcW w:w="497" w:type="dxa"/>
            <w:vMerge/>
            <w:tcBorders>
              <w:top w:val="nil"/>
              <w:left w:val="single" w:sz="8" w:space="0" w:color="auto"/>
              <w:bottom w:val="single" w:sz="4" w:space="0" w:color="auto"/>
              <w:right w:val="nil"/>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97 559 325,12</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193 059 413,52</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301 505 138,64</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316 170 188,64</w:t>
            </w:r>
          </w:p>
        </w:tc>
      </w:tr>
      <w:tr w:rsidR="00560C9E" w:rsidRPr="001966D1" w:rsidTr="00560C9E">
        <w:trPr>
          <w:trHeight w:val="144"/>
        </w:trPr>
        <w:tc>
          <w:tcPr>
            <w:tcW w:w="497" w:type="dxa"/>
            <w:vMerge w:val="restart"/>
            <w:tcBorders>
              <w:top w:val="nil"/>
              <w:left w:val="single" w:sz="8" w:space="0" w:color="auto"/>
              <w:bottom w:val="single" w:sz="4" w:space="0" w:color="auto"/>
              <w:right w:val="nil"/>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3</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«О</w:t>
            </w:r>
            <w:r w:rsidRPr="001966D1">
              <w:rPr>
                <w:rFonts w:ascii="Times New Roman" w:hAnsi="Times New Roman"/>
                <w:b/>
                <w:sz w:val="18"/>
                <w:szCs w:val="18"/>
                <w:lang w:val="kk-KZ" w:eastAsia="ru-RU"/>
              </w:rPr>
              <w:t>ңтүстік Жарық Танзит</w:t>
            </w:r>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126 383 110</w:t>
            </w:r>
          </w:p>
        </w:tc>
        <w:tc>
          <w:tcPr>
            <w:tcW w:w="156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226 993 358</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283 013 950</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339 835 059</w:t>
            </w:r>
          </w:p>
        </w:tc>
      </w:tr>
      <w:tr w:rsidR="00560C9E" w:rsidRPr="001966D1" w:rsidTr="00560C9E">
        <w:trPr>
          <w:trHeight w:val="108"/>
        </w:trPr>
        <w:tc>
          <w:tcPr>
            <w:tcW w:w="497" w:type="dxa"/>
            <w:vMerge/>
            <w:tcBorders>
              <w:top w:val="nil"/>
              <w:left w:val="single" w:sz="8" w:space="0" w:color="auto"/>
              <w:bottom w:val="single" w:sz="4" w:space="0" w:color="auto"/>
              <w:right w:val="nil"/>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1 102 060 719,20</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1 979 382 081,76</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3 535 209 596,16</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3 995 460 579,06</w:t>
            </w:r>
          </w:p>
        </w:tc>
      </w:tr>
      <w:tr w:rsidR="00560C9E" w:rsidRPr="001966D1" w:rsidTr="00560C9E">
        <w:trPr>
          <w:trHeight w:val="124"/>
        </w:trPr>
        <w:tc>
          <w:tcPr>
            <w:tcW w:w="497" w:type="dxa"/>
            <w:vMerge w:val="restart"/>
            <w:tcBorders>
              <w:top w:val="nil"/>
              <w:left w:val="single" w:sz="8" w:space="0" w:color="auto"/>
              <w:bottom w:val="single" w:sz="4" w:space="0" w:color="auto"/>
              <w:right w:val="nil"/>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4</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w:t>
            </w:r>
            <w:proofErr w:type="spellStart"/>
            <w:r w:rsidRPr="001966D1">
              <w:rPr>
                <w:rFonts w:ascii="Times New Roman" w:hAnsi="Times New Roman"/>
                <w:b/>
                <w:sz w:val="18"/>
                <w:szCs w:val="18"/>
                <w:lang w:eastAsia="ru-RU"/>
              </w:rPr>
              <w:t>Казсбытгрупп</w:t>
            </w:r>
            <w:proofErr w:type="spellEnd"/>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2 296 000</w:t>
            </w:r>
          </w:p>
        </w:tc>
        <w:tc>
          <w:tcPr>
            <w:tcW w:w="156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5 241 900</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8 006 900</w:t>
            </w:r>
          </w:p>
        </w:tc>
        <w:tc>
          <w:tcPr>
            <w:tcW w:w="1984" w:type="dxa"/>
            <w:tcBorders>
              <w:top w:val="nil"/>
              <w:left w:val="nil"/>
              <w:bottom w:val="single" w:sz="4" w:space="0" w:color="auto"/>
              <w:right w:val="single" w:sz="8"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10 224 900</w:t>
            </w:r>
          </w:p>
        </w:tc>
      </w:tr>
      <w:tr w:rsidR="00560C9E" w:rsidRPr="001966D1" w:rsidTr="00560C9E">
        <w:trPr>
          <w:trHeight w:val="158"/>
        </w:trPr>
        <w:tc>
          <w:tcPr>
            <w:tcW w:w="497" w:type="dxa"/>
            <w:vMerge/>
            <w:tcBorders>
              <w:top w:val="nil"/>
              <w:left w:val="single" w:sz="8" w:space="0" w:color="auto"/>
              <w:bottom w:val="single" w:sz="4" w:space="0" w:color="auto"/>
              <w:right w:val="nil"/>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20 021 120</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45 709 368</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88 126 988</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106 092 788</w:t>
            </w:r>
          </w:p>
        </w:tc>
      </w:tr>
      <w:tr w:rsidR="00560C9E" w:rsidRPr="001966D1" w:rsidTr="00560C9E">
        <w:trPr>
          <w:trHeight w:val="255"/>
        </w:trPr>
        <w:tc>
          <w:tcPr>
            <w:tcW w:w="497" w:type="dxa"/>
            <w:vMerge w:val="restart"/>
            <w:tcBorders>
              <w:top w:val="nil"/>
              <w:left w:val="single" w:sz="8" w:space="0" w:color="auto"/>
              <w:bottom w:val="single" w:sz="4" w:space="0" w:color="auto"/>
              <w:right w:val="nil"/>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5</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w:t>
            </w:r>
            <w:proofErr w:type="spellStart"/>
            <w:r w:rsidRPr="001966D1">
              <w:rPr>
                <w:rFonts w:ascii="Times New Roman" w:hAnsi="Times New Roman"/>
                <w:b/>
                <w:sz w:val="18"/>
                <w:szCs w:val="18"/>
                <w:lang w:eastAsia="ru-RU"/>
              </w:rPr>
              <w:t>Югэнергоимпульс</w:t>
            </w:r>
            <w:proofErr w:type="spellEnd"/>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7 586 770</w:t>
            </w:r>
          </w:p>
        </w:tc>
        <w:tc>
          <w:tcPr>
            <w:tcW w:w="156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24 425 970</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39 373 970</w:t>
            </w:r>
          </w:p>
        </w:tc>
        <w:tc>
          <w:tcPr>
            <w:tcW w:w="1984" w:type="dxa"/>
            <w:tcBorders>
              <w:top w:val="nil"/>
              <w:left w:val="nil"/>
              <w:bottom w:val="single" w:sz="4" w:space="0" w:color="auto"/>
              <w:right w:val="single" w:sz="8"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49 935935</w:t>
            </w:r>
          </w:p>
        </w:tc>
      </w:tr>
      <w:tr w:rsidR="00560C9E" w:rsidRPr="001966D1" w:rsidTr="00560C9E">
        <w:trPr>
          <w:trHeight w:val="255"/>
        </w:trPr>
        <w:tc>
          <w:tcPr>
            <w:tcW w:w="497" w:type="dxa"/>
            <w:vMerge/>
            <w:tcBorders>
              <w:top w:val="nil"/>
              <w:left w:val="single" w:sz="8" w:space="0" w:color="auto"/>
              <w:bottom w:val="single" w:sz="4" w:space="0" w:color="auto"/>
              <w:right w:val="nil"/>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66 156 634,40</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212 994 458,40</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400 229 892,80</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485 781 809,30</w:t>
            </w:r>
          </w:p>
        </w:tc>
      </w:tr>
      <w:tr w:rsidR="00560C9E" w:rsidRPr="001966D1" w:rsidTr="00560C9E">
        <w:trPr>
          <w:trHeight w:val="289"/>
        </w:trPr>
        <w:tc>
          <w:tcPr>
            <w:tcW w:w="497" w:type="dxa"/>
            <w:vMerge w:val="restart"/>
            <w:tcBorders>
              <w:top w:val="nil"/>
              <w:left w:val="single" w:sz="8" w:space="0" w:color="auto"/>
              <w:bottom w:val="single" w:sz="4" w:space="0" w:color="auto"/>
              <w:right w:val="nil"/>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6</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w:t>
            </w:r>
            <w:proofErr w:type="spellStart"/>
            <w:r w:rsidRPr="001966D1">
              <w:rPr>
                <w:rFonts w:ascii="Times New Roman" w:hAnsi="Times New Roman"/>
                <w:b/>
                <w:sz w:val="18"/>
                <w:szCs w:val="18"/>
                <w:lang w:eastAsia="ru-RU"/>
              </w:rPr>
              <w:t>ГарантЭнерго</w:t>
            </w:r>
            <w:proofErr w:type="spellEnd"/>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7 817 900</w:t>
            </w:r>
          </w:p>
        </w:tc>
        <w:tc>
          <w:tcPr>
            <w:tcW w:w="156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15 209 900</w:t>
            </w:r>
          </w:p>
        </w:tc>
        <w:tc>
          <w:tcPr>
            <w:tcW w:w="1701"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24 901 400</w:t>
            </w:r>
          </w:p>
        </w:tc>
        <w:tc>
          <w:tcPr>
            <w:tcW w:w="1984" w:type="dxa"/>
            <w:tcBorders>
              <w:top w:val="nil"/>
              <w:left w:val="nil"/>
              <w:bottom w:val="single" w:sz="4" w:space="0" w:color="auto"/>
              <w:right w:val="single" w:sz="8" w:space="0" w:color="auto"/>
            </w:tcBorders>
            <w:shd w:val="clear" w:color="auto" w:fill="auto"/>
            <w:vAlign w:val="center"/>
            <w:hideMark/>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31 412 800</w:t>
            </w:r>
          </w:p>
        </w:tc>
      </w:tr>
      <w:tr w:rsidR="00560C9E" w:rsidRPr="001966D1" w:rsidTr="00560C9E">
        <w:trPr>
          <w:trHeight w:val="255"/>
        </w:trPr>
        <w:tc>
          <w:tcPr>
            <w:tcW w:w="497" w:type="dxa"/>
            <w:vMerge/>
            <w:tcBorders>
              <w:top w:val="nil"/>
              <w:left w:val="single" w:sz="8" w:space="0" w:color="auto"/>
              <w:bottom w:val="single" w:sz="4" w:space="0" w:color="auto"/>
              <w:right w:val="nil"/>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68 172 088</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132 630 328</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279 303 566</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332 045 906</w:t>
            </w:r>
          </w:p>
        </w:tc>
      </w:tr>
      <w:tr w:rsidR="00560C9E" w:rsidRPr="001966D1" w:rsidTr="00560C9E">
        <w:trPr>
          <w:trHeight w:val="255"/>
        </w:trPr>
        <w:tc>
          <w:tcPr>
            <w:tcW w:w="497" w:type="dxa"/>
            <w:vMerge w:val="restart"/>
            <w:tcBorders>
              <w:top w:val="nil"/>
              <w:left w:val="single" w:sz="8" w:space="0" w:color="auto"/>
              <w:right w:val="nil"/>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7</w:t>
            </w:r>
          </w:p>
        </w:tc>
        <w:tc>
          <w:tcPr>
            <w:tcW w:w="1913" w:type="dxa"/>
            <w:vMerge w:val="restart"/>
            <w:tcBorders>
              <w:top w:val="nil"/>
              <w:left w:val="single" w:sz="8" w:space="0" w:color="auto"/>
              <w:right w:val="single" w:sz="4" w:space="0" w:color="auto"/>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w:t>
            </w:r>
            <w:proofErr w:type="spellStart"/>
            <w:r w:rsidRPr="001966D1">
              <w:rPr>
                <w:rFonts w:ascii="Times New Roman" w:hAnsi="Times New Roman"/>
                <w:b/>
                <w:sz w:val="18"/>
                <w:szCs w:val="18"/>
                <w:lang w:eastAsia="ru-RU"/>
              </w:rPr>
              <w:t>Балауса-Нур</w:t>
            </w:r>
            <w:proofErr w:type="spellEnd"/>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2 359 578</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4 587 968</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7 117 212</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9 627 132</w:t>
            </w:r>
          </w:p>
        </w:tc>
      </w:tr>
      <w:tr w:rsidR="00560C9E" w:rsidRPr="001966D1" w:rsidTr="00560C9E">
        <w:trPr>
          <w:trHeight w:val="255"/>
        </w:trPr>
        <w:tc>
          <w:tcPr>
            <w:tcW w:w="497" w:type="dxa"/>
            <w:vMerge/>
            <w:tcBorders>
              <w:left w:val="single" w:sz="8" w:space="0" w:color="auto"/>
              <w:bottom w:val="single" w:sz="4" w:space="0" w:color="auto"/>
              <w:right w:val="nil"/>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left w:val="single" w:sz="8" w:space="0" w:color="auto"/>
              <w:bottom w:val="single" w:sz="4" w:space="0" w:color="auto"/>
              <w:right w:val="single" w:sz="4" w:space="0" w:color="auto"/>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20 575 520,16</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40 007 080,96</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81 069 477,52</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101 399 829,52</w:t>
            </w:r>
          </w:p>
        </w:tc>
      </w:tr>
      <w:tr w:rsidR="00560C9E" w:rsidRPr="001966D1" w:rsidTr="00560C9E">
        <w:trPr>
          <w:trHeight w:val="255"/>
        </w:trPr>
        <w:tc>
          <w:tcPr>
            <w:tcW w:w="497" w:type="dxa"/>
            <w:vMerge w:val="restart"/>
            <w:tcBorders>
              <w:top w:val="nil"/>
              <w:left w:val="single" w:sz="8" w:space="0" w:color="auto"/>
              <w:right w:val="nil"/>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8</w:t>
            </w:r>
          </w:p>
        </w:tc>
        <w:tc>
          <w:tcPr>
            <w:tcW w:w="1913" w:type="dxa"/>
            <w:vMerge w:val="restart"/>
            <w:tcBorders>
              <w:top w:val="nil"/>
              <w:left w:val="single" w:sz="8" w:space="0" w:color="auto"/>
              <w:right w:val="single" w:sz="4" w:space="0" w:color="auto"/>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proofErr w:type="spellStart"/>
            <w:r w:rsidRPr="001966D1">
              <w:rPr>
                <w:rFonts w:ascii="Times New Roman" w:hAnsi="Times New Roman"/>
                <w:b/>
                <w:sz w:val="18"/>
                <w:szCs w:val="18"/>
                <w:lang w:eastAsia="ru-RU"/>
              </w:rPr>
              <w:t>Andritz</w:t>
            </w:r>
            <w:proofErr w:type="spellEnd"/>
            <w:r w:rsidRPr="001966D1">
              <w:rPr>
                <w:rFonts w:ascii="Times New Roman" w:hAnsi="Times New Roman"/>
                <w:b/>
                <w:sz w:val="18"/>
                <w:szCs w:val="18"/>
                <w:lang w:eastAsia="ru-RU"/>
              </w:rPr>
              <w:t xml:space="preserve"> </w:t>
            </w:r>
            <w:proofErr w:type="spellStart"/>
            <w:r w:rsidRPr="001966D1">
              <w:rPr>
                <w:rFonts w:ascii="Times New Roman" w:hAnsi="Times New Roman"/>
                <w:b/>
                <w:sz w:val="18"/>
                <w:szCs w:val="18"/>
                <w:lang w:eastAsia="ru-RU"/>
              </w:rPr>
              <w:t>Hydro</w:t>
            </w:r>
            <w:proofErr w:type="spellEnd"/>
            <w:r w:rsidRPr="001966D1">
              <w:rPr>
                <w:rFonts w:ascii="Times New Roman" w:hAnsi="Times New Roman"/>
                <w:b/>
                <w:sz w:val="18"/>
                <w:szCs w:val="18"/>
                <w:lang w:eastAsia="ru-RU"/>
              </w:rPr>
              <w:t xml:space="preserve"> </w:t>
            </w:r>
            <w:proofErr w:type="spellStart"/>
            <w:r w:rsidRPr="001966D1">
              <w:rPr>
                <w:rFonts w:ascii="Times New Roman" w:hAnsi="Times New Roman"/>
                <w:b/>
                <w:sz w:val="18"/>
                <w:szCs w:val="18"/>
                <w:lang w:eastAsia="ru-RU"/>
              </w:rPr>
              <w:t>GmbH</w:t>
            </w:r>
            <w:proofErr w:type="spellEnd"/>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100 359</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117 118</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127 264</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127 264</w:t>
            </w:r>
          </w:p>
        </w:tc>
      </w:tr>
      <w:tr w:rsidR="00560C9E" w:rsidRPr="001966D1" w:rsidTr="00560C9E">
        <w:trPr>
          <w:trHeight w:val="255"/>
        </w:trPr>
        <w:tc>
          <w:tcPr>
            <w:tcW w:w="497" w:type="dxa"/>
            <w:vMerge/>
            <w:tcBorders>
              <w:left w:val="single" w:sz="8" w:space="0" w:color="auto"/>
              <w:bottom w:val="single" w:sz="4" w:space="0" w:color="auto"/>
              <w:right w:val="nil"/>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left w:val="single" w:sz="8" w:space="0" w:color="auto"/>
              <w:bottom w:val="single" w:sz="4" w:space="0" w:color="auto"/>
              <w:right w:val="single" w:sz="4" w:space="0" w:color="auto"/>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875 130,48</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1 021 268,96</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1 978 582,04</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1 978 582,04</w:t>
            </w:r>
          </w:p>
        </w:tc>
      </w:tr>
      <w:tr w:rsidR="00560C9E" w:rsidRPr="001966D1" w:rsidTr="00560C9E">
        <w:trPr>
          <w:trHeight w:val="255"/>
        </w:trPr>
        <w:tc>
          <w:tcPr>
            <w:tcW w:w="497" w:type="dxa"/>
            <w:vMerge w:val="restart"/>
            <w:tcBorders>
              <w:top w:val="nil"/>
              <w:left w:val="single" w:sz="8" w:space="0" w:color="auto"/>
              <w:bottom w:val="single" w:sz="4" w:space="0" w:color="auto"/>
              <w:right w:val="nil"/>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9</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ТОО «</w:t>
            </w:r>
            <w:proofErr w:type="spellStart"/>
            <w:r w:rsidRPr="001966D1">
              <w:rPr>
                <w:rFonts w:ascii="Times New Roman" w:hAnsi="Times New Roman"/>
                <w:b/>
                <w:sz w:val="18"/>
                <w:szCs w:val="18"/>
                <w:lang w:eastAsia="ru-RU"/>
              </w:rPr>
              <w:t>ТуркестанОхотРыбТур</w:t>
            </w:r>
            <w:proofErr w:type="spellEnd"/>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1 143 784</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 2 206 407</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3 497 215</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4 957 963</w:t>
            </w:r>
          </w:p>
        </w:tc>
      </w:tr>
      <w:tr w:rsidR="00560C9E" w:rsidRPr="001966D1" w:rsidTr="00560C9E">
        <w:trPr>
          <w:trHeight w:val="255"/>
        </w:trPr>
        <w:tc>
          <w:tcPr>
            <w:tcW w:w="497" w:type="dxa"/>
            <w:vMerge/>
            <w:tcBorders>
              <w:top w:val="nil"/>
              <w:left w:val="single" w:sz="8" w:space="0" w:color="auto"/>
              <w:bottom w:val="single" w:sz="4" w:space="0" w:color="auto"/>
              <w:right w:val="nil"/>
            </w:tcBorders>
            <w:vAlign w:val="center"/>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9 973 796,48</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19 239 869,04</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39 669 210,32</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51 501 269,12</w:t>
            </w:r>
          </w:p>
        </w:tc>
      </w:tr>
      <w:tr w:rsidR="00560C9E" w:rsidRPr="001966D1" w:rsidTr="00560C9E">
        <w:trPr>
          <w:trHeight w:val="255"/>
        </w:trPr>
        <w:tc>
          <w:tcPr>
            <w:tcW w:w="497" w:type="dxa"/>
            <w:vMerge w:val="restart"/>
            <w:tcBorders>
              <w:top w:val="nil"/>
              <w:left w:val="single" w:sz="8" w:space="0" w:color="auto"/>
              <w:bottom w:val="single" w:sz="4" w:space="0" w:color="auto"/>
              <w:right w:val="nil"/>
            </w:tcBorders>
            <w:shd w:val="clear" w:color="auto" w:fill="auto"/>
            <w:vAlign w:val="center"/>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10</w:t>
            </w:r>
          </w:p>
        </w:tc>
        <w:tc>
          <w:tcPr>
            <w:tcW w:w="1913" w:type="dxa"/>
            <w:vMerge w:val="restart"/>
            <w:tcBorders>
              <w:top w:val="nil"/>
              <w:left w:val="single" w:sz="8" w:space="0" w:color="auto"/>
              <w:bottom w:val="single" w:sz="4" w:space="0" w:color="auto"/>
              <w:right w:val="single" w:sz="4" w:space="0" w:color="auto"/>
            </w:tcBorders>
            <w:shd w:val="clear" w:color="auto" w:fill="auto"/>
            <w:vAlign w:val="center"/>
          </w:tcPr>
          <w:p w:rsidR="00560C9E" w:rsidRPr="001966D1" w:rsidRDefault="00560C9E" w:rsidP="00560C9E">
            <w:pPr>
              <w:pStyle w:val="aff3"/>
              <w:rPr>
                <w:rFonts w:ascii="Times New Roman" w:hAnsi="Times New Roman"/>
                <w:b/>
                <w:sz w:val="18"/>
                <w:szCs w:val="18"/>
                <w:lang w:eastAsia="ru-RU"/>
              </w:rPr>
            </w:pPr>
            <w:r w:rsidRPr="001966D1">
              <w:rPr>
                <w:rFonts w:ascii="Times New Roman" w:hAnsi="Times New Roman"/>
                <w:b/>
                <w:sz w:val="18"/>
                <w:szCs w:val="18"/>
                <w:lang w:eastAsia="ru-RU"/>
              </w:rPr>
              <w:t>ТОО «Хабар-</w:t>
            </w:r>
            <w:proofErr w:type="spellStart"/>
            <w:r w:rsidRPr="001966D1">
              <w:rPr>
                <w:rFonts w:ascii="Times New Roman" w:hAnsi="Times New Roman"/>
                <w:b/>
                <w:sz w:val="18"/>
                <w:szCs w:val="18"/>
                <w:lang w:eastAsia="ru-RU"/>
              </w:rPr>
              <w:t>Ахтал</w:t>
            </w:r>
            <w:proofErr w:type="spellEnd"/>
            <w:r w:rsidRPr="001966D1">
              <w:rPr>
                <w:rFonts w:ascii="Times New Roman" w:hAnsi="Times New Roman"/>
                <w:b/>
                <w:sz w:val="18"/>
                <w:szCs w:val="18"/>
                <w:lang w:eastAsia="ru-RU"/>
              </w:rPr>
              <w:t>»</w:t>
            </w:r>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23 246</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46 493</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69 995</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93 497</w:t>
            </w:r>
          </w:p>
        </w:tc>
      </w:tr>
      <w:tr w:rsidR="00560C9E" w:rsidRPr="001966D1" w:rsidTr="00560C9E">
        <w:trPr>
          <w:trHeight w:val="255"/>
        </w:trPr>
        <w:tc>
          <w:tcPr>
            <w:tcW w:w="497" w:type="dxa"/>
            <w:vMerge/>
            <w:tcBorders>
              <w:top w:val="nil"/>
              <w:left w:val="single" w:sz="8" w:space="0" w:color="auto"/>
              <w:bottom w:val="single" w:sz="4" w:space="0" w:color="auto"/>
              <w:right w:val="nil"/>
            </w:tcBorders>
            <w:vAlign w:val="center"/>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nil"/>
              <w:left w:val="single" w:sz="8" w:space="0" w:color="auto"/>
              <w:bottom w:val="single" w:sz="4" w:space="0" w:color="auto"/>
              <w:right w:val="single" w:sz="4" w:space="0" w:color="auto"/>
            </w:tcBorders>
            <w:vAlign w:val="center"/>
          </w:tcPr>
          <w:p w:rsidR="00560C9E" w:rsidRPr="001966D1" w:rsidRDefault="00560C9E" w:rsidP="00560C9E">
            <w:pPr>
              <w:pStyle w:val="aff3"/>
              <w:rPr>
                <w:rFonts w:ascii="Times New Roman" w:hAnsi="Times New Roman"/>
                <w:b/>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202 705,12</w:t>
            </w:r>
          </w:p>
        </w:tc>
        <w:tc>
          <w:tcPr>
            <w:tcW w:w="1560"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405 418,96</w:t>
            </w:r>
          </w:p>
        </w:tc>
        <w:tc>
          <w:tcPr>
            <w:tcW w:w="1701" w:type="dxa"/>
            <w:tcBorders>
              <w:top w:val="nil"/>
              <w:left w:val="nil"/>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798 490,28</w:t>
            </w:r>
          </w:p>
        </w:tc>
        <w:tc>
          <w:tcPr>
            <w:tcW w:w="1984" w:type="dxa"/>
            <w:tcBorders>
              <w:top w:val="nil"/>
              <w:left w:val="nil"/>
              <w:bottom w:val="single" w:sz="4" w:space="0" w:color="auto"/>
              <w:right w:val="single" w:sz="8"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988 856,48</w:t>
            </w:r>
          </w:p>
        </w:tc>
      </w:tr>
      <w:tr w:rsidR="00560C9E" w:rsidRPr="001966D1" w:rsidTr="00560C9E">
        <w:trPr>
          <w:trHeight w:val="255"/>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color w:val="FF0000"/>
                <w:sz w:val="18"/>
                <w:szCs w:val="18"/>
                <w:lang w:eastAsia="ru-RU"/>
              </w:rPr>
            </w:pPr>
            <w:r w:rsidRPr="001966D1">
              <w:rPr>
                <w:rFonts w:ascii="Times New Roman" w:hAnsi="Times New Roman"/>
                <w:b/>
                <w:sz w:val="18"/>
                <w:szCs w:val="18"/>
                <w:lang w:eastAsia="ru-RU"/>
              </w:rPr>
              <w:t>11</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b/>
                <w:sz w:val="18"/>
                <w:szCs w:val="18"/>
                <w:lang w:eastAsia="ru-RU"/>
              </w:rPr>
            </w:pPr>
            <w:r w:rsidRPr="001966D1">
              <w:rPr>
                <w:rFonts w:ascii="Times New Roman" w:hAnsi="Times New Roman"/>
                <w:b/>
                <w:sz w:val="18"/>
                <w:szCs w:val="18"/>
              </w:rPr>
              <w:t>ТОО «</w:t>
            </w:r>
            <w:proofErr w:type="spellStart"/>
            <w:r w:rsidRPr="001966D1">
              <w:rPr>
                <w:rFonts w:ascii="Times New Roman" w:hAnsi="Times New Roman"/>
                <w:b/>
                <w:sz w:val="18"/>
                <w:szCs w:val="18"/>
                <w:lang w:val="en-US"/>
              </w:rPr>
              <w:t>Spectr</w:t>
            </w:r>
            <w:proofErr w:type="spellEnd"/>
            <w:r w:rsidRPr="001966D1">
              <w:rPr>
                <w:rFonts w:ascii="Times New Roman" w:hAnsi="Times New Roman"/>
                <w:b/>
                <w:sz w:val="18"/>
                <w:szCs w:val="18"/>
                <w:lang w:val="en-US"/>
              </w:rPr>
              <w:t xml:space="preserve"> Energy Group</w:t>
            </w:r>
            <w:r w:rsidRPr="001966D1">
              <w:rPr>
                <w:rFonts w:ascii="Times New Roman" w:hAnsi="Times New Roman"/>
                <w:b/>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rPr>
                <w:rFonts w:ascii="Times New Roman" w:hAnsi="Times New Roman"/>
                <w:b/>
                <w:color w:val="FF0000"/>
                <w:sz w:val="18"/>
                <w:szCs w:val="18"/>
                <w:lang w:eastAsia="ru-RU"/>
              </w:rPr>
            </w:pPr>
            <w:r w:rsidRPr="001966D1">
              <w:rPr>
                <w:rFonts w:ascii="Times New Roman" w:hAnsi="Times New Roman"/>
                <w:b/>
                <w:sz w:val="18"/>
                <w:szCs w:val="18"/>
                <w:lang w:eastAsia="ru-RU"/>
              </w:rPr>
              <w:t>кВт/час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bCs/>
                <w:color w:val="FF0000"/>
                <w:sz w:val="18"/>
                <w:szCs w:val="18"/>
              </w:rPr>
            </w:pPr>
            <w:r w:rsidRPr="001966D1">
              <w:rPr>
                <w:rFonts w:ascii="Times New Roman" w:hAnsi="Times New Roman"/>
                <w:b/>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bCs/>
                <w:color w:val="FF0000"/>
                <w:sz w:val="18"/>
                <w:szCs w:val="18"/>
              </w:rPr>
            </w:pPr>
            <w:r w:rsidRPr="001966D1">
              <w:rPr>
                <w:rFonts w:ascii="Times New Roman" w:hAnsi="Times New Roman"/>
                <w:b/>
                <w:sz w:val="18"/>
                <w:szCs w:val="18"/>
              </w:rPr>
              <w:t>282 040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bCs/>
                <w:color w:val="FF0000"/>
                <w:sz w:val="18"/>
                <w:szCs w:val="18"/>
              </w:rPr>
            </w:pPr>
            <w:r w:rsidRPr="001966D1">
              <w:rPr>
                <w:rFonts w:ascii="Times New Roman" w:hAnsi="Times New Roman"/>
                <w:b/>
                <w:sz w:val="18"/>
                <w:szCs w:val="18"/>
              </w:rPr>
              <w:t>1 839 970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b/>
                <w:bCs/>
                <w:color w:val="FF0000"/>
                <w:sz w:val="18"/>
                <w:szCs w:val="18"/>
              </w:rPr>
            </w:pPr>
            <w:r w:rsidRPr="001966D1">
              <w:rPr>
                <w:rFonts w:ascii="Times New Roman" w:hAnsi="Times New Roman"/>
                <w:b/>
                <w:sz w:val="18"/>
                <w:szCs w:val="18"/>
              </w:rPr>
              <w:t>3 505 720</w:t>
            </w:r>
          </w:p>
        </w:tc>
      </w:tr>
      <w:tr w:rsidR="00560C9E" w:rsidRPr="001966D1" w:rsidTr="00560C9E">
        <w:trPr>
          <w:trHeight w:val="255"/>
        </w:trPr>
        <w:tc>
          <w:tcPr>
            <w:tcW w:w="497" w:type="dxa"/>
            <w:vMerge/>
            <w:tcBorders>
              <w:top w:val="single" w:sz="4" w:space="0" w:color="auto"/>
              <w:left w:val="single" w:sz="4"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560C9E" w:rsidRPr="001966D1" w:rsidRDefault="00560C9E" w:rsidP="00560C9E">
            <w:pPr>
              <w:pStyle w:val="aff3"/>
              <w:rPr>
                <w:rFonts w:ascii="Times New Roman" w:hAnsi="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jc w:val="center"/>
              <w:rPr>
                <w:rFonts w:ascii="Times New Roman" w:hAnsi="Times New Roman"/>
                <w:color w:val="FF0000"/>
                <w:sz w:val="18"/>
                <w:szCs w:val="18"/>
                <w:lang w:eastAsia="ru-RU"/>
              </w:rPr>
            </w:pPr>
            <w:r w:rsidRPr="001966D1">
              <w:rPr>
                <w:rFonts w:ascii="Times New Roman" w:hAnsi="Times New Roman"/>
                <w:b/>
                <w:sz w:val="18"/>
                <w:szCs w:val="18"/>
                <w:lang w:eastAsia="ru-RU"/>
              </w:rPr>
              <w:t>тенге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color w:val="FF0000"/>
                <w:sz w:val="18"/>
                <w:szCs w:val="18"/>
              </w:rPr>
            </w:pPr>
            <w:r w:rsidRPr="001966D1">
              <w:rPr>
                <w:rFonts w:ascii="Times New Roman" w:hAnsi="Times New Roman"/>
                <w:b/>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2 459 388,80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15 078 621,80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color w:val="FF0000"/>
                <w:sz w:val="18"/>
                <w:szCs w:val="18"/>
              </w:rPr>
            </w:pPr>
            <w:r w:rsidRPr="001966D1">
              <w:rPr>
                <w:rFonts w:ascii="Times New Roman" w:hAnsi="Times New Roman"/>
                <w:b/>
                <w:sz w:val="18"/>
                <w:szCs w:val="18"/>
              </w:rPr>
              <w:t>28 571 196,80</w:t>
            </w:r>
          </w:p>
        </w:tc>
      </w:tr>
      <w:tr w:rsidR="00560C9E" w:rsidRPr="001966D1" w:rsidTr="00560C9E">
        <w:trPr>
          <w:trHeight w:val="255"/>
        </w:trPr>
        <w:tc>
          <w:tcPr>
            <w:tcW w:w="497" w:type="dxa"/>
            <w:vMerge w:val="restart"/>
            <w:tcBorders>
              <w:top w:val="single" w:sz="4" w:space="0" w:color="auto"/>
              <w:left w:val="single" w:sz="4" w:space="0" w:color="auto"/>
              <w:right w:val="single" w:sz="4" w:space="0" w:color="auto"/>
            </w:tcBorders>
            <w:vAlign w:val="center"/>
          </w:tcPr>
          <w:p w:rsidR="00560C9E" w:rsidRPr="001966D1" w:rsidRDefault="00560C9E" w:rsidP="00560C9E">
            <w:pPr>
              <w:pStyle w:val="aff3"/>
              <w:rPr>
                <w:rFonts w:ascii="Times New Roman" w:hAnsi="Times New Roman"/>
                <w:color w:val="FF0000"/>
                <w:sz w:val="18"/>
                <w:szCs w:val="18"/>
                <w:lang w:eastAsia="ru-RU"/>
              </w:rPr>
            </w:pPr>
          </w:p>
        </w:tc>
        <w:tc>
          <w:tcPr>
            <w:tcW w:w="1913" w:type="dxa"/>
            <w:vMerge w:val="restart"/>
            <w:tcBorders>
              <w:top w:val="single" w:sz="4" w:space="0" w:color="auto"/>
              <w:left w:val="single" w:sz="4" w:space="0" w:color="auto"/>
              <w:right w:val="single" w:sz="4" w:space="0" w:color="auto"/>
            </w:tcBorders>
            <w:vAlign w:val="center"/>
          </w:tcPr>
          <w:p w:rsidR="00560C9E" w:rsidRPr="001966D1" w:rsidRDefault="00560C9E" w:rsidP="00560C9E">
            <w:pPr>
              <w:pStyle w:val="aff3"/>
              <w:rPr>
                <w:rFonts w:ascii="Times New Roman" w:hAnsi="Times New Roman"/>
                <w:b/>
                <w:sz w:val="18"/>
                <w:szCs w:val="18"/>
                <w:lang w:eastAsia="ru-RU"/>
              </w:rPr>
            </w:pPr>
            <w:r w:rsidRPr="001966D1">
              <w:rPr>
                <w:rFonts w:ascii="Times New Roman" w:hAnsi="Times New Roman"/>
                <w:b/>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lang w:eastAsia="ru-RU"/>
              </w:rPr>
            </w:pPr>
            <w:r w:rsidRPr="001966D1">
              <w:rPr>
                <w:rFonts w:ascii="Times New Roman" w:hAnsi="Times New Roman"/>
                <w:b/>
                <w:sz w:val="18"/>
                <w:szCs w:val="18"/>
                <w:lang w:eastAsia="ru-RU"/>
              </w:rPr>
              <w:t>кВт/час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bCs/>
                <w:sz w:val="18"/>
                <w:szCs w:val="18"/>
              </w:rPr>
              <w:t>165 342 543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bCs/>
                <w:sz w:val="18"/>
                <w:szCs w:val="18"/>
              </w:rPr>
              <w:t>317 329 100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bCs/>
                <w:sz w:val="18"/>
                <w:szCs w:val="18"/>
              </w:rPr>
              <w:t>417 726 322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bCs/>
                <w:sz w:val="18"/>
                <w:szCs w:val="18"/>
              </w:rPr>
              <w:t>507 370 051</w:t>
            </w:r>
          </w:p>
        </w:tc>
      </w:tr>
      <w:tr w:rsidR="00560C9E" w:rsidRPr="001966D1" w:rsidTr="00560C9E">
        <w:trPr>
          <w:trHeight w:val="255"/>
        </w:trPr>
        <w:tc>
          <w:tcPr>
            <w:tcW w:w="497" w:type="dxa"/>
            <w:vMerge/>
            <w:tcBorders>
              <w:left w:val="single" w:sz="4" w:space="0" w:color="auto"/>
              <w:bottom w:val="single" w:sz="4" w:space="0" w:color="auto"/>
              <w:right w:val="single" w:sz="4" w:space="0" w:color="auto"/>
            </w:tcBorders>
            <w:vAlign w:val="center"/>
          </w:tcPr>
          <w:p w:rsidR="00560C9E" w:rsidRPr="001966D1" w:rsidRDefault="00560C9E" w:rsidP="00560C9E">
            <w:pPr>
              <w:pStyle w:val="aff3"/>
              <w:rPr>
                <w:rFonts w:ascii="Times New Roman" w:hAnsi="Times New Roman"/>
                <w:color w:val="FF0000"/>
                <w:sz w:val="18"/>
                <w:szCs w:val="18"/>
                <w:lang w:eastAsia="ru-RU"/>
              </w:rPr>
            </w:pPr>
          </w:p>
        </w:tc>
        <w:tc>
          <w:tcPr>
            <w:tcW w:w="1913" w:type="dxa"/>
            <w:vMerge/>
            <w:tcBorders>
              <w:left w:val="single" w:sz="4" w:space="0" w:color="auto"/>
              <w:bottom w:val="single" w:sz="4" w:space="0" w:color="auto"/>
              <w:right w:val="single" w:sz="4" w:space="0" w:color="auto"/>
            </w:tcBorders>
            <w:vAlign w:val="center"/>
          </w:tcPr>
          <w:p w:rsidR="00560C9E" w:rsidRPr="001966D1" w:rsidRDefault="00560C9E" w:rsidP="00560C9E">
            <w:pPr>
              <w:pStyle w:val="aff3"/>
              <w:rPr>
                <w:rFonts w:ascii="Times New Roman" w:hAnsi="Times New Roman"/>
                <w:color w:val="FF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lang w:eastAsia="ru-RU"/>
              </w:rPr>
            </w:pPr>
            <w:r w:rsidRPr="001966D1">
              <w:rPr>
                <w:rFonts w:ascii="Times New Roman" w:hAnsi="Times New Roman"/>
                <w:b/>
                <w:sz w:val="18"/>
                <w:szCs w:val="18"/>
                <w:lang w:eastAsia="ru-RU"/>
              </w:rPr>
              <w:t>тенге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sz w:val="18"/>
                <w:szCs w:val="18"/>
              </w:rPr>
              <w:t>1 441 786 974,96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sz w:val="18"/>
                <w:szCs w:val="18"/>
              </w:rPr>
              <w:t>2 767 109 752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sz w:val="18"/>
                <w:szCs w:val="18"/>
              </w:rPr>
              <w:t>5 022 114 225,16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pStyle w:val="aff3"/>
              <w:jc w:val="center"/>
              <w:rPr>
                <w:rFonts w:ascii="Times New Roman" w:hAnsi="Times New Roman"/>
                <w:b/>
                <w:sz w:val="18"/>
                <w:szCs w:val="18"/>
              </w:rPr>
            </w:pPr>
            <w:r w:rsidRPr="001966D1">
              <w:rPr>
                <w:rFonts w:ascii="Times New Roman" w:hAnsi="Times New Roman"/>
                <w:b/>
                <w:sz w:val="18"/>
                <w:szCs w:val="18"/>
              </w:rPr>
              <w:t>5 748 228 430,06</w:t>
            </w:r>
          </w:p>
        </w:tc>
      </w:tr>
    </w:tbl>
    <w:p w:rsidR="00560C9E" w:rsidRPr="001966D1" w:rsidRDefault="00560C9E" w:rsidP="00560C9E">
      <w:pPr>
        <w:ind w:firstLine="709"/>
        <w:jc w:val="both"/>
        <w:rPr>
          <w:rFonts w:ascii="Times New Roman" w:hAnsi="Times New Roman"/>
          <w:sz w:val="28"/>
          <w:szCs w:val="28"/>
        </w:rPr>
      </w:pPr>
    </w:p>
    <w:p w:rsidR="00560C9E" w:rsidRPr="001966D1" w:rsidRDefault="00560C9E" w:rsidP="00560C9E">
      <w:pPr>
        <w:pStyle w:val="aff3"/>
        <w:rPr>
          <w:rFonts w:ascii="Times New Roman" w:hAnsi="Times New Roman"/>
          <w:b/>
          <w:i/>
          <w:sz w:val="28"/>
          <w:szCs w:val="28"/>
        </w:rPr>
      </w:pPr>
      <w:r w:rsidRPr="001966D1">
        <w:rPr>
          <w:rFonts w:ascii="Times New Roman" w:hAnsi="Times New Roman"/>
          <w:b/>
          <w:i/>
          <w:sz w:val="28"/>
          <w:szCs w:val="28"/>
        </w:rPr>
        <w:t>Основные показатели деятельности</w:t>
      </w:r>
    </w:p>
    <w:p w:rsidR="00560C9E" w:rsidRPr="001966D1" w:rsidRDefault="00560C9E" w:rsidP="00560C9E">
      <w:pPr>
        <w:pStyle w:val="aff3"/>
        <w:rPr>
          <w:rFonts w:ascii="Times New Roman" w:hAnsi="Times New Roman"/>
          <w:b/>
          <w:sz w:val="28"/>
          <w:szCs w:val="28"/>
        </w:rPr>
      </w:pPr>
    </w:p>
    <w:tbl>
      <w:tblPr>
        <w:tblStyle w:val="afff6"/>
        <w:tblW w:w="10485" w:type="dxa"/>
        <w:tblLayout w:type="fixed"/>
        <w:tblLook w:val="04A0" w:firstRow="1" w:lastRow="0" w:firstColumn="1" w:lastColumn="0" w:noHBand="0" w:noVBand="1"/>
      </w:tblPr>
      <w:tblGrid>
        <w:gridCol w:w="2122"/>
        <w:gridCol w:w="1446"/>
        <w:gridCol w:w="1672"/>
        <w:gridCol w:w="1395"/>
        <w:gridCol w:w="1298"/>
        <w:gridCol w:w="1015"/>
        <w:gridCol w:w="1537"/>
      </w:tblGrid>
      <w:tr w:rsidR="00560C9E" w:rsidRPr="001966D1" w:rsidTr="00560C9E">
        <w:tc>
          <w:tcPr>
            <w:tcW w:w="2122"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Объем производства электроэнергии</w:t>
            </w:r>
          </w:p>
        </w:tc>
        <w:tc>
          <w:tcPr>
            <w:tcW w:w="144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Объем реализации электроэнергии</w:t>
            </w:r>
          </w:p>
        </w:tc>
        <w:tc>
          <w:tcPr>
            <w:tcW w:w="1672"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Доход до налогообложения</w:t>
            </w:r>
          </w:p>
        </w:tc>
        <w:tc>
          <w:tcPr>
            <w:tcW w:w="1395"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Чистый доход</w:t>
            </w:r>
          </w:p>
        </w:tc>
        <w:tc>
          <w:tcPr>
            <w:tcW w:w="1298"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lang w:val="en-US"/>
              </w:rPr>
              <w:t>ROACE</w:t>
            </w:r>
          </w:p>
        </w:tc>
        <w:tc>
          <w:tcPr>
            <w:tcW w:w="1015"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lang w:val="en-US"/>
              </w:rPr>
              <w:t>ROE</w:t>
            </w:r>
          </w:p>
        </w:tc>
        <w:tc>
          <w:tcPr>
            <w:tcW w:w="1537"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lang w:val="en-US"/>
              </w:rPr>
              <w:t>EBITDA</w:t>
            </w:r>
            <w:r w:rsidRPr="001966D1">
              <w:rPr>
                <w:rFonts w:ascii="Times New Roman" w:hAnsi="Times New Roman"/>
                <w:b/>
                <w:szCs w:val="24"/>
              </w:rPr>
              <w:t xml:space="preserve"> </w:t>
            </w:r>
            <w:r w:rsidRPr="001966D1">
              <w:rPr>
                <w:rFonts w:ascii="Times New Roman" w:hAnsi="Times New Roman"/>
                <w:b/>
                <w:szCs w:val="24"/>
                <w:lang w:val="en-US"/>
              </w:rPr>
              <w:t>Margin</w:t>
            </w:r>
          </w:p>
        </w:tc>
      </w:tr>
      <w:tr w:rsidR="00560C9E" w:rsidRPr="001966D1" w:rsidTr="00560C9E">
        <w:tc>
          <w:tcPr>
            <w:tcW w:w="2122" w:type="dxa"/>
            <w:shd w:val="clear" w:color="auto" w:fill="92D050"/>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513,5</w:t>
            </w:r>
          </w:p>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млн. кВт/ч</w:t>
            </w:r>
          </w:p>
        </w:tc>
        <w:tc>
          <w:tcPr>
            <w:tcW w:w="1446" w:type="dxa"/>
            <w:shd w:val="clear" w:color="auto" w:fill="92D050"/>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507,4</w:t>
            </w:r>
          </w:p>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млн. кВт/ч</w:t>
            </w:r>
          </w:p>
        </w:tc>
        <w:tc>
          <w:tcPr>
            <w:tcW w:w="1672" w:type="dxa"/>
            <w:shd w:val="clear" w:color="auto" w:fill="92D050"/>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1 086,2</w:t>
            </w:r>
          </w:p>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млн. тенге</w:t>
            </w:r>
          </w:p>
        </w:tc>
        <w:tc>
          <w:tcPr>
            <w:tcW w:w="1395" w:type="dxa"/>
            <w:shd w:val="clear" w:color="auto" w:fill="92D050"/>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612,0                млн. тенге</w:t>
            </w:r>
          </w:p>
        </w:tc>
        <w:tc>
          <w:tcPr>
            <w:tcW w:w="1298" w:type="dxa"/>
            <w:shd w:val="clear" w:color="auto" w:fill="92D050"/>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7,32</w:t>
            </w:r>
            <w:r w:rsidRPr="001966D1">
              <w:rPr>
                <w:rFonts w:ascii="Times New Roman" w:hAnsi="Times New Roman"/>
                <w:szCs w:val="24"/>
                <w:lang w:val="en-US"/>
              </w:rPr>
              <w:t>%</w:t>
            </w:r>
          </w:p>
        </w:tc>
        <w:tc>
          <w:tcPr>
            <w:tcW w:w="1015" w:type="dxa"/>
            <w:shd w:val="clear" w:color="auto" w:fill="92D050"/>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w:t>
            </w:r>
          </w:p>
        </w:tc>
        <w:tc>
          <w:tcPr>
            <w:tcW w:w="1537" w:type="dxa"/>
            <w:shd w:val="clear" w:color="auto" w:fill="92D050"/>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70%</w:t>
            </w:r>
          </w:p>
        </w:tc>
      </w:tr>
    </w:tbl>
    <w:p w:rsidR="00560C9E" w:rsidRPr="001966D1" w:rsidRDefault="00560C9E" w:rsidP="00560C9E">
      <w:pPr>
        <w:pStyle w:val="aff3"/>
        <w:rPr>
          <w:rFonts w:ascii="Times New Roman" w:hAnsi="Times New Roman"/>
          <w:sz w:val="28"/>
          <w:szCs w:val="28"/>
        </w:rPr>
      </w:pPr>
    </w:p>
    <w:p w:rsidR="00560C9E" w:rsidRPr="001966D1" w:rsidRDefault="00560C9E" w:rsidP="00560C9E">
      <w:pPr>
        <w:pStyle w:val="aff3"/>
        <w:rPr>
          <w:rFonts w:ascii="Times New Roman" w:hAnsi="Times New Roman"/>
          <w:b/>
          <w:i/>
          <w:sz w:val="28"/>
          <w:szCs w:val="28"/>
        </w:rPr>
      </w:pPr>
      <w:r w:rsidRPr="001966D1">
        <w:rPr>
          <w:rFonts w:ascii="Times New Roman" w:hAnsi="Times New Roman"/>
          <w:b/>
          <w:i/>
          <w:sz w:val="28"/>
          <w:szCs w:val="28"/>
        </w:rPr>
        <w:t>Производственные показатели</w:t>
      </w:r>
    </w:p>
    <w:p w:rsidR="00560C9E" w:rsidRPr="001966D1" w:rsidRDefault="00560C9E" w:rsidP="00560C9E">
      <w:pPr>
        <w:pStyle w:val="aff3"/>
        <w:rPr>
          <w:rFonts w:ascii="Times New Roman" w:hAnsi="Times New Roman"/>
          <w:b/>
          <w:sz w:val="28"/>
          <w:szCs w:val="28"/>
        </w:rPr>
      </w:pPr>
    </w:p>
    <w:tbl>
      <w:tblPr>
        <w:tblStyle w:val="afff6"/>
        <w:tblW w:w="0" w:type="auto"/>
        <w:tblLook w:val="04A0" w:firstRow="1" w:lastRow="0" w:firstColumn="1" w:lastColumn="0" w:noHBand="0" w:noVBand="1"/>
      </w:tblPr>
      <w:tblGrid>
        <w:gridCol w:w="2355"/>
        <w:gridCol w:w="1174"/>
        <w:gridCol w:w="766"/>
        <w:gridCol w:w="766"/>
        <w:gridCol w:w="766"/>
        <w:gridCol w:w="766"/>
        <w:gridCol w:w="766"/>
        <w:gridCol w:w="766"/>
        <w:gridCol w:w="766"/>
        <w:gridCol w:w="766"/>
        <w:gridCol w:w="764"/>
      </w:tblGrid>
      <w:tr w:rsidR="00560C9E" w:rsidRPr="001966D1" w:rsidTr="00560C9E">
        <w:trPr>
          <w:trHeight w:val="308"/>
        </w:trPr>
        <w:tc>
          <w:tcPr>
            <w:tcW w:w="2355" w:type="dxa"/>
            <w:vMerge w:val="restart"/>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Наименование</w:t>
            </w:r>
          </w:p>
        </w:tc>
        <w:tc>
          <w:tcPr>
            <w:tcW w:w="1174" w:type="dxa"/>
            <w:vMerge w:val="restart"/>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Единица</w:t>
            </w:r>
          </w:p>
        </w:tc>
        <w:tc>
          <w:tcPr>
            <w:tcW w:w="2298" w:type="dxa"/>
            <w:gridSpan w:val="3"/>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факт</w:t>
            </w:r>
          </w:p>
        </w:tc>
        <w:tc>
          <w:tcPr>
            <w:tcW w:w="4594" w:type="dxa"/>
            <w:gridSpan w:val="6"/>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план</w:t>
            </w:r>
          </w:p>
        </w:tc>
      </w:tr>
      <w:tr w:rsidR="00560C9E" w:rsidRPr="001966D1" w:rsidTr="00560C9E">
        <w:trPr>
          <w:trHeight w:val="141"/>
        </w:trPr>
        <w:tc>
          <w:tcPr>
            <w:tcW w:w="2355" w:type="dxa"/>
            <w:vMerge/>
          </w:tcPr>
          <w:p w:rsidR="00560C9E" w:rsidRPr="001966D1" w:rsidRDefault="00560C9E" w:rsidP="00560C9E">
            <w:pPr>
              <w:pStyle w:val="aff3"/>
              <w:rPr>
                <w:rFonts w:ascii="Times New Roman" w:hAnsi="Times New Roman"/>
                <w:szCs w:val="24"/>
              </w:rPr>
            </w:pPr>
          </w:p>
        </w:tc>
        <w:tc>
          <w:tcPr>
            <w:tcW w:w="1174" w:type="dxa"/>
            <w:vMerge/>
          </w:tcPr>
          <w:p w:rsidR="00560C9E" w:rsidRPr="001966D1" w:rsidRDefault="00560C9E" w:rsidP="00560C9E">
            <w:pPr>
              <w:pStyle w:val="aff3"/>
              <w:rPr>
                <w:rFonts w:ascii="Times New Roman" w:hAnsi="Times New Roman"/>
                <w:szCs w:val="24"/>
              </w:rPr>
            </w:pPr>
          </w:p>
        </w:tc>
        <w:tc>
          <w:tcPr>
            <w:tcW w:w="76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2018</w:t>
            </w:r>
          </w:p>
        </w:tc>
        <w:tc>
          <w:tcPr>
            <w:tcW w:w="76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2019</w:t>
            </w:r>
          </w:p>
        </w:tc>
        <w:tc>
          <w:tcPr>
            <w:tcW w:w="766" w:type="dxa"/>
            <w:shd w:val="clear" w:color="auto" w:fill="C6D9F1" w:themeFill="text2" w:themeFillTint="33"/>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2020</w:t>
            </w:r>
          </w:p>
        </w:tc>
        <w:tc>
          <w:tcPr>
            <w:tcW w:w="76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2020</w:t>
            </w:r>
          </w:p>
        </w:tc>
        <w:tc>
          <w:tcPr>
            <w:tcW w:w="76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2021</w:t>
            </w:r>
          </w:p>
        </w:tc>
        <w:tc>
          <w:tcPr>
            <w:tcW w:w="76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2022</w:t>
            </w:r>
          </w:p>
        </w:tc>
        <w:tc>
          <w:tcPr>
            <w:tcW w:w="766" w:type="dxa"/>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2023</w:t>
            </w:r>
          </w:p>
        </w:tc>
        <w:tc>
          <w:tcPr>
            <w:tcW w:w="766" w:type="dxa"/>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2024</w:t>
            </w:r>
          </w:p>
        </w:tc>
        <w:tc>
          <w:tcPr>
            <w:tcW w:w="764" w:type="dxa"/>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2025</w:t>
            </w:r>
          </w:p>
        </w:tc>
      </w:tr>
      <w:tr w:rsidR="00560C9E" w:rsidRPr="001966D1" w:rsidTr="00560C9E">
        <w:trPr>
          <w:trHeight w:val="630"/>
        </w:trPr>
        <w:tc>
          <w:tcPr>
            <w:tcW w:w="2355"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Объем производства электроэнергии</w:t>
            </w:r>
          </w:p>
        </w:tc>
        <w:tc>
          <w:tcPr>
            <w:tcW w:w="117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млн. кВт/ч</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348,7</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464,8</w:t>
            </w:r>
          </w:p>
        </w:tc>
        <w:tc>
          <w:tcPr>
            <w:tcW w:w="766"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513,5</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550,7</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596,0</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596,0</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596,0</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596,0</w:t>
            </w:r>
          </w:p>
        </w:tc>
        <w:tc>
          <w:tcPr>
            <w:tcW w:w="76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550,7</w:t>
            </w:r>
          </w:p>
        </w:tc>
      </w:tr>
      <w:tr w:rsidR="00560C9E" w:rsidRPr="001966D1" w:rsidTr="00560C9E">
        <w:trPr>
          <w:trHeight w:val="630"/>
        </w:trPr>
        <w:tc>
          <w:tcPr>
            <w:tcW w:w="2355"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Объем реализации электроэнергии</w:t>
            </w:r>
          </w:p>
        </w:tc>
        <w:tc>
          <w:tcPr>
            <w:tcW w:w="117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млн. кВт/ч</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344,6</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460,1</w:t>
            </w:r>
          </w:p>
        </w:tc>
        <w:tc>
          <w:tcPr>
            <w:tcW w:w="766"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507,1</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541,3</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586,2</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586,2</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586,2</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586,2</w:t>
            </w:r>
          </w:p>
        </w:tc>
        <w:tc>
          <w:tcPr>
            <w:tcW w:w="76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541,3</w:t>
            </w:r>
          </w:p>
        </w:tc>
      </w:tr>
      <w:tr w:rsidR="00560C9E" w:rsidRPr="001966D1" w:rsidTr="00560C9E">
        <w:trPr>
          <w:trHeight w:val="1261"/>
        </w:trPr>
        <w:tc>
          <w:tcPr>
            <w:tcW w:w="2355"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Производительность труда по производству электроэнергии</w:t>
            </w:r>
          </w:p>
        </w:tc>
        <w:tc>
          <w:tcPr>
            <w:tcW w:w="117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тыс. кВт/ч /чел.</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2 564</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3 548</w:t>
            </w:r>
          </w:p>
        </w:tc>
        <w:tc>
          <w:tcPr>
            <w:tcW w:w="766"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3 890</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4 019</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4 351</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4 351</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4 351</w:t>
            </w:r>
          </w:p>
        </w:tc>
        <w:tc>
          <w:tcPr>
            <w:tcW w:w="76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4 351</w:t>
            </w:r>
          </w:p>
        </w:tc>
        <w:tc>
          <w:tcPr>
            <w:tcW w:w="76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4 019</w:t>
            </w:r>
          </w:p>
        </w:tc>
      </w:tr>
    </w:tbl>
    <w:p w:rsidR="00560C9E" w:rsidRPr="001966D1" w:rsidRDefault="00560C9E" w:rsidP="00560C9E">
      <w:pPr>
        <w:pStyle w:val="aff3"/>
        <w:rPr>
          <w:rFonts w:ascii="Times New Roman" w:hAnsi="Times New Roman"/>
          <w:sz w:val="28"/>
          <w:szCs w:val="28"/>
        </w:rPr>
      </w:pPr>
    </w:p>
    <w:p w:rsidR="00560C9E" w:rsidRPr="001966D1" w:rsidRDefault="00560C9E" w:rsidP="00560C9E">
      <w:pPr>
        <w:pStyle w:val="aff3"/>
        <w:rPr>
          <w:rFonts w:ascii="Times New Roman" w:hAnsi="Times New Roman"/>
          <w:b/>
          <w:i/>
          <w:sz w:val="28"/>
          <w:szCs w:val="28"/>
        </w:rPr>
      </w:pPr>
      <w:r w:rsidRPr="001966D1">
        <w:rPr>
          <w:rFonts w:ascii="Times New Roman" w:hAnsi="Times New Roman"/>
          <w:b/>
          <w:i/>
          <w:sz w:val="28"/>
          <w:szCs w:val="28"/>
        </w:rPr>
        <w:t>Финансово-экономические  показатели</w:t>
      </w:r>
    </w:p>
    <w:p w:rsidR="00560C9E" w:rsidRPr="001966D1" w:rsidRDefault="00560C9E" w:rsidP="00560C9E">
      <w:pPr>
        <w:pStyle w:val="aff3"/>
        <w:rPr>
          <w:rFonts w:ascii="Times New Roman" w:hAnsi="Times New Roman"/>
          <w:b/>
          <w:sz w:val="28"/>
          <w:szCs w:val="28"/>
        </w:rPr>
      </w:pPr>
    </w:p>
    <w:tbl>
      <w:tblPr>
        <w:tblStyle w:val="afff6"/>
        <w:tblW w:w="0" w:type="auto"/>
        <w:tblLook w:val="04A0" w:firstRow="1" w:lastRow="0" w:firstColumn="1" w:lastColumn="0" w:noHBand="0" w:noVBand="1"/>
      </w:tblPr>
      <w:tblGrid>
        <w:gridCol w:w="1825"/>
        <w:gridCol w:w="763"/>
        <w:gridCol w:w="877"/>
        <w:gridCol w:w="757"/>
        <w:gridCol w:w="757"/>
        <w:gridCol w:w="757"/>
        <w:gridCol w:w="937"/>
        <w:gridCol w:w="937"/>
        <w:gridCol w:w="937"/>
        <w:gridCol w:w="937"/>
        <w:gridCol w:w="937"/>
      </w:tblGrid>
      <w:tr w:rsidR="00560C9E" w:rsidRPr="001966D1" w:rsidTr="00560C9E">
        <w:trPr>
          <w:trHeight w:val="335"/>
        </w:trPr>
        <w:tc>
          <w:tcPr>
            <w:tcW w:w="1825" w:type="dxa"/>
            <w:vMerge w:val="restart"/>
            <w:vAlign w:val="center"/>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Наименование</w:t>
            </w:r>
          </w:p>
        </w:tc>
        <w:tc>
          <w:tcPr>
            <w:tcW w:w="763" w:type="dxa"/>
            <w:vMerge w:val="restart"/>
            <w:vAlign w:val="center"/>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 xml:space="preserve">Ед. </w:t>
            </w:r>
            <w:proofErr w:type="spellStart"/>
            <w:r w:rsidRPr="00BF2373">
              <w:rPr>
                <w:rFonts w:ascii="Times New Roman" w:hAnsi="Times New Roman"/>
                <w:b/>
                <w:szCs w:val="24"/>
              </w:rPr>
              <w:t>изм</w:t>
            </w:r>
            <w:proofErr w:type="spellEnd"/>
          </w:p>
        </w:tc>
        <w:tc>
          <w:tcPr>
            <w:tcW w:w="2391" w:type="dxa"/>
            <w:gridSpan w:val="3"/>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факт</w:t>
            </w:r>
          </w:p>
        </w:tc>
        <w:tc>
          <w:tcPr>
            <w:tcW w:w="5442" w:type="dxa"/>
            <w:gridSpan w:val="6"/>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план</w:t>
            </w:r>
          </w:p>
        </w:tc>
      </w:tr>
      <w:tr w:rsidR="00560C9E" w:rsidRPr="001966D1" w:rsidTr="00560C9E">
        <w:trPr>
          <w:trHeight w:val="153"/>
        </w:trPr>
        <w:tc>
          <w:tcPr>
            <w:tcW w:w="1825" w:type="dxa"/>
            <w:vMerge/>
          </w:tcPr>
          <w:p w:rsidR="00560C9E" w:rsidRPr="00BF2373" w:rsidRDefault="00560C9E" w:rsidP="00560C9E">
            <w:pPr>
              <w:pStyle w:val="aff3"/>
              <w:rPr>
                <w:rFonts w:ascii="Times New Roman" w:hAnsi="Times New Roman"/>
                <w:szCs w:val="24"/>
              </w:rPr>
            </w:pPr>
          </w:p>
        </w:tc>
        <w:tc>
          <w:tcPr>
            <w:tcW w:w="763" w:type="dxa"/>
            <w:vMerge/>
          </w:tcPr>
          <w:p w:rsidR="00560C9E" w:rsidRPr="00BF2373" w:rsidRDefault="00560C9E" w:rsidP="00560C9E">
            <w:pPr>
              <w:pStyle w:val="aff3"/>
              <w:rPr>
                <w:rFonts w:ascii="Times New Roman" w:hAnsi="Times New Roman"/>
                <w:szCs w:val="24"/>
              </w:rPr>
            </w:pPr>
          </w:p>
        </w:tc>
        <w:tc>
          <w:tcPr>
            <w:tcW w:w="877" w:type="dxa"/>
          </w:tcPr>
          <w:p w:rsidR="00560C9E" w:rsidRPr="00BF2373" w:rsidRDefault="00560C9E" w:rsidP="00560C9E">
            <w:pPr>
              <w:pStyle w:val="aff3"/>
              <w:ind w:left="-178" w:right="-153"/>
              <w:jc w:val="center"/>
              <w:rPr>
                <w:rFonts w:ascii="Times New Roman" w:hAnsi="Times New Roman"/>
                <w:b/>
                <w:szCs w:val="24"/>
              </w:rPr>
            </w:pPr>
            <w:r w:rsidRPr="00BF2373">
              <w:rPr>
                <w:rFonts w:ascii="Times New Roman" w:hAnsi="Times New Roman"/>
                <w:b/>
              </w:rPr>
              <w:t>2018</w:t>
            </w:r>
          </w:p>
        </w:tc>
        <w:tc>
          <w:tcPr>
            <w:tcW w:w="757" w:type="dxa"/>
          </w:tcPr>
          <w:p w:rsidR="00560C9E" w:rsidRPr="00BF2373" w:rsidRDefault="00560C9E" w:rsidP="00560C9E">
            <w:pPr>
              <w:pStyle w:val="aff3"/>
              <w:ind w:left="-178" w:right="-153"/>
              <w:jc w:val="center"/>
              <w:rPr>
                <w:rFonts w:ascii="Times New Roman" w:hAnsi="Times New Roman"/>
                <w:b/>
                <w:szCs w:val="24"/>
              </w:rPr>
            </w:pPr>
            <w:r w:rsidRPr="00BF2373">
              <w:rPr>
                <w:rFonts w:ascii="Times New Roman" w:hAnsi="Times New Roman"/>
                <w:b/>
              </w:rPr>
              <w:t>2019</w:t>
            </w:r>
          </w:p>
        </w:tc>
        <w:tc>
          <w:tcPr>
            <w:tcW w:w="757" w:type="dxa"/>
            <w:shd w:val="clear" w:color="auto" w:fill="C6D9F1" w:themeFill="text2" w:themeFillTint="33"/>
          </w:tcPr>
          <w:p w:rsidR="00560C9E" w:rsidRPr="00BF2373" w:rsidRDefault="00560C9E" w:rsidP="00560C9E">
            <w:pPr>
              <w:pStyle w:val="aff3"/>
              <w:ind w:left="-178" w:right="-153"/>
              <w:jc w:val="center"/>
              <w:rPr>
                <w:rFonts w:ascii="Times New Roman" w:hAnsi="Times New Roman"/>
                <w:b/>
                <w:szCs w:val="24"/>
              </w:rPr>
            </w:pPr>
            <w:r w:rsidRPr="00BF2373">
              <w:rPr>
                <w:rFonts w:ascii="Times New Roman" w:hAnsi="Times New Roman"/>
                <w:b/>
              </w:rPr>
              <w:t>2020</w:t>
            </w:r>
          </w:p>
        </w:tc>
        <w:tc>
          <w:tcPr>
            <w:tcW w:w="757" w:type="dxa"/>
          </w:tcPr>
          <w:p w:rsidR="00560C9E" w:rsidRPr="00BF2373" w:rsidRDefault="00560C9E" w:rsidP="00560C9E">
            <w:pPr>
              <w:pStyle w:val="aff3"/>
              <w:ind w:left="-159" w:right="-150"/>
              <w:jc w:val="center"/>
              <w:rPr>
                <w:rFonts w:ascii="Times New Roman" w:hAnsi="Times New Roman"/>
                <w:b/>
                <w:szCs w:val="24"/>
              </w:rPr>
            </w:pPr>
            <w:r w:rsidRPr="00BF2373">
              <w:rPr>
                <w:rFonts w:ascii="Times New Roman" w:hAnsi="Times New Roman"/>
                <w:b/>
              </w:rPr>
              <w:t>2020</w:t>
            </w:r>
          </w:p>
        </w:tc>
        <w:tc>
          <w:tcPr>
            <w:tcW w:w="937" w:type="dxa"/>
            <w:vAlign w:val="center"/>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2021</w:t>
            </w:r>
          </w:p>
        </w:tc>
        <w:tc>
          <w:tcPr>
            <w:tcW w:w="937" w:type="dxa"/>
            <w:vAlign w:val="center"/>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2022</w:t>
            </w:r>
          </w:p>
        </w:tc>
        <w:tc>
          <w:tcPr>
            <w:tcW w:w="937" w:type="dxa"/>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2023</w:t>
            </w:r>
          </w:p>
        </w:tc>
        <w:tc>
          <w:tcPr>
            <w:tcW w:w="937" w:type="dxa"/>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2024</w:t>
            </w:r>
          </w:p>
        </w:tc>
        <w:tc>
          <w:tcPr>
            <w:tcW w:w="937" w:type="dxa"/>
          </w:tcPr>
          <w:p w:rsidR="00560C9E" w:rsidRPr="00BF2373" w:rsidRDefault="00560C9E" w:rsidP="00560C9E">
            <w:pPr>
              <w:pStyle w:val="aff3"/>
              <w:jc w:val="center"/>
              <w:rPr>
                <w:rFonts w:ascii="Times New Roman" w:hAnsi="Times New Roman"/>
                <w:b/>
                <w:szCs w:val="24"/>
              </w:rPr>
            </w:pPr>
            <w:r w:rsidRPr="00BF2373">
              <w:rPr>
                <w:rFonts w:ascii="Times New Roman" w:hAnsi="Times New Roman"/>
                <w:b/>
                <w:szCs w:val="24"/>
              </w:rPr>
              <w:t>2025</w:t>
            </w:r>
          </w:p>
        </w:tc>
      </w:tr>
      <w:tr w:rsidR="00560C9E" w:rsidRPr="001966D1" w:rsidTr="00560C9E">
        <w:trPr>
          <w:trHeight w:val="351"/>
        </w:trPr>
        <w:tc>
          <w:tcPr>
            <w:tcW w:w="1825" w:type="dxa"/>
            <w:shd w:val="clear" w:color="auto" w:fill="C6D9F1" w:themeFill="text2" w:themeFillTint="33"/>
          </w:tcPr>
          <w:p w:rsidR="00560C9E" w:rsidRPr="00BF2373" w:rsidRDefault="00560C9E" w:rsidP="00560C9E">
            <w:pPr>
              <w:pStyle w:val="aff3"/>
              <w:rPr>
                <w:rFonts w:ascii="Times New Roman" w:hAnsi="Times New Roman"/>
                <w:szCs w:val="24"/>
              </w:rPr>
            </w:pPr>
            <w:r w:rsidRPr="00BF2373">
              <w:rPr>
                <w:rFonts w:ascii="Times New Roman" w:hAnsi="Times New Roman"/>
                <w:szCs w:val="24"/>
              </w:rPr>
              <w:t xml:space="preserve">EBITDA </w:t>
            </w:r>
            <w:proofErr w:type="spellStart"/>
            <w:r w:rsidRPr="00BF2373">
              <w:rPr>
                <w:rFonts w:ascii="Times New Roman" w:hAnsi="Times New Roman"/>
                <w:szCs w:val="24"/>
              </w:rPr>
              <w:t>Margin</w:t>
            </w:r>
            <w:proofErr w:type="spellEnd"/>
          </w:p>
        </w:tc>
        <w:tc>
          <w:tcPr>
            <w:tcW w:w="763" w:type="dxa"/>
          </w:tcPr>
          <w:p w:rsidR="00560C9E" w:rsidRPr="00BF2373" w:rsidRDefault="00560C9E" w:rsidP="00560C9E">
            <w:pPr>
              <w:pStyle w:val="aff3"/>
              <w:jc w:val="center"/>
              <w:rPr>
                <w:rFonts w:ascii="Times New Roman" w:hAnsi="Times New Roman"/>
                <w:szCs w:val="24"/>
              </w:rPr>
            </w:pPr>
            <w:r w:rsidRPr="00BF2373">
              <w:rPr>
                <w:rFonts w:ascii="Times New Roman" w:hAnsi="Times New Roman"/>
                <w:szCs w:val="24"/>
              </w:rPr>
              <w:t>%</w:t>
            </w:r>
          </w:p>
        </w:tc>
        <w:tc>
          <w:tcPr>
            <w:tcW w:w="877" w:type="dxa"/>
          </w:tcPr>
          <w:p w:rsidR="00560C9E" w:rsidRPr="00BF2373" w:rsidRDefault="00BF2373" w:rsidP="00560C9E">
            <w:pPr>
              <w:pStyle w:val="aff3"/>
              <w:ind w:left="-178" w:right="-153"/>
              <w:jc w:val="center"/>
              <w:rPr>
                <w:rFonts w:ascii="Times New Roman" w:hAnsi="Times New Roman"/>
                <w:szCs w:val="24"/>
              </w:rPr>
            </w:pPr>
            <w:r w:rsidRPr="00BF2373">
              <w:rPr>
                <w:rFonts w:ascii="Times New Roman" w:hAnsi="Times New Roman"/>
              </w:rPr>
              <w:t>65</w:t>
            </w:r>
          </w:p>
        </w:tc>
        <w:tc>
          <w:tcPr>
            <w:tcW w:w="757" w:type="dxa"/>
          </w:tcPr>
          <w:p w:rsidR="00560C9E" w:rsidRPr="00BF2373" w:rsidRDefault="00BF2373" w:rsidP="00560C9E">
            <w:pPr>
              <w:pStyle w:val="aff3"/>
              <w:ind w:left="-178" w:right="-153"/>
              <w:jc w:val="center"/>
              <w:rPr>
                <w:rFonts w:ascii="Times New Roman" w:hAnsi="Times New Roman"/>
                <w:szCs w:val="24"/>
              </w:rPr>
            </w:pPr>
            <w:r w:rsidRPr="00BF2373">
              <w:rPr>
                <w:rFonts w:ascii="Times New Roman" w:hAnsi="Times New Roman"/>
              </w:rPr>
              <w:t>40</w:t>
            </w:r>
          </w:p>
        </w:tc>
        <w:tc>
          <w:tcPr>
            <w:tcW w:w="757" w:type="dxa"/>
            <w:shd w:val="clear" w:color="auto" w:fill="C6D9F1" w:themeFill="text2" w:themeFillTint="33"/>
          </w:tcPr>
          <w:p w:rsidR="00560C9E" w:rsidRPr="00BF2373" w:rsidRDefault="00BF2373" w:rsidP="00560C9E">
            <w:pPr>
              <w:pStyle w:val="aff3"/>
              <w:ind w:left="-178" w:right="-153"/>
              <w:jc w:val="center"/>
              <w:rPr>
                <w:rFonts w:ascii="Times New Roman" w:hAnsi="Times New Roman"/>
                <w:szCs w:val="24"/>
              </w:rPr>
            </w:pPr>
            <w:r w:rsidRPr="00BF2373">
              <w:rPr>
                <w:rFonts w:ascii="Times New Roman" w:hAnsi="Times New Roman"/>
              </w:rPr>
              <w:t>70</w:t>
            </w:r>
          </w:p>
        </w:tc>
        <w:tc>
          <w:tcPr>
            <w:tcW w:w="757" w:type="dxa"/>
          </w:tcPr>
          <w:p w:rsidR="00560C9E" w:rsidRPr="00BF2373" w:rsidRDefault="00BF2373" w:rsidP="00560C9E">
            <w:pPr>
              <w:pStyle w:val="aff3"/>
              <w:ind w:left="-159" w:right="-150"/>
              <w:jc w:val="center"/>
              <w:rPr>
                <w:rFonts w:ascii="Times New Roman" w:hAnsi="Times New Roman"/>
                <w:szCs w:val="24"/>
              </w:rPr>
            </w:pPr>
            <w:r w:rsidRPr="00BF2373">
              <w:rPr>
                <w:rFonts w:ascii="Times New Roman" w:hAnsi="Times New Roman"/>
              </w:rPr>
              <w:t>74</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69</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71</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69</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67</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65</w:t>
            </w:r>
          </w:p>
        </w:tc>
      </w:tr>
      <w:tr w:rsidR="00560C9E" w:rsidRPr="001966D1" w:rsidTr="00560C9E">
        <w:trPr>
          <w:trHeight w:val="335"/>
        </w:trPr>
        <w:tc>
          <w:tcPr>
            <w:tcW w:w="1825" w:type="dxa"/>
            <w:shd w:val="clear" w:color="auto" w:fill="C6D9F1" w:themeFill="text2" w:themeFillTint="33"/>
          </w:tcPr>
          <w:p w:rsidR="00560C9E" w:rsidRPr="00BF2373" w:rsidRDefault="00560C9E" w:rsidP="00560C9E">
            <w:pPr>
              <w:pStyle w:val="aff3"/>
              <w:rPr>
                <w:rFonts w:ascii="Times New Roman" w:hAnsi="Times New Roman"/>
                <w:szCs w:val="24"/>
              </w:rPr>
            </w:pPr>
            <w:r w:rsidRPr="00BF2373">
              <w:rPr>
                <w:rFonts w:ascii="Times New Roman" w:hAnsi="Times New Roman"/>
                <w:szCs w:val="24"/>
              </w:rPr>
              <w:t>Чистый доход</w:t>
            </w:r>
          </w:p>
        </w:tc>
        <w:tc>
          <w:tcPr>
            <w:tcW w:w="763" w:type="dxa"/>
          </w:tcPr>
          <w:p w:rsidR="00560C9E" w:rsidRPr="00BF2373" w:rsidRDefault="00560C9E" w:rsidP="00560C9E">
            <w:pPr>
              <w:pStyle w:val="aff3"/>
              <w:jc w:val="center"/>
              <w:rPr>
                <w:rFonts w:ascii="Times New Roman" w:hAnsi="Times New Roman"/>
                <w:szCs w:val="24"/>
              </w:rPr>
            </w:pPr>
            <w:r w:rsidRPr="00BF2373">
              <w:rPr>
                <w:rFonts w:ascii="Times New Roman" w:hAnsi="Times New Roman"/>
                <w:szCs w:val="24"/>
              </w:rPr>
              <w:t>млн. тенге</w:t>
            </w:r>
          </w:p>
        </w:tc>
        <w:tc>
          <w:tcPr>
            <w:tcW w:w="877" w:type="dxa"/>
          </w:tcPr>
          <w:p w:rsidR="00560C9E" w:rsidRPr="00BF2373" w:rsidRDefault="00560C9E" w:rsidP="00560C9E">
            <w:pPr>
              <w:pStyle w:val="aff3"/>
              <w:ind w:left="-178" w:right="-153"/>
              <w:jc w:val="center"/>
              <w:rPr>
                <w:rFonts w:ascii="Times New Roman" w:hAnsi="Times New Roman"/>
                <w:szCs w:val="24"/>
              </w:rPr>
            </w:pPr>
            <w:r w:rsidRPr="00BF2373">
              <w:rPr>
                <w:rFonts w:ascii="Times New Roman" w:hAnsi="Times New Roman"/>
              </w:rPr>
              <w:t>1525,6</w:t>
            </w:r>
          </w:p>
        </w:tc>
        <w:tc>
          <w:tcPr>
            <w:tcW w:w="757" w:type="dxa"/>
          </w:tcPr>
          <w:p w:rsidR="00560C9E" w:rsidRPr="00BF2373" w:rsidRDefault="00560C9E" w:rsidP="00560C9E">
            <w:pPr>
              <w:pStyle w:val="aff3"/>
              <w:ind w:left="-178" w:right="-153"/>
              <w:jc w:val="center"/>
              <w:rPr>
                <w:rFonts w:ascii="Times New Roman" w:hAnsi="Times New Roman"/>
                <w:szCs w:val="24"/>
              </w:rPr>
            </w:pPr>
            <w:r w:rsidRPr="00BF2373">
              <w:rPr>
                <w:rFonts w:ascii="Times New Roman" w:hAnsi="Times New Roman"/>
              </w:rPr>
              <w:t>-692,5</w:t>
            </w:r>
          </w:p>
        </w:tc>
        <w:tc>
          <w:tcPr>
            <w:tcW w:w="757" w:type="dxa"/>
            <w:shd w:val="clear" w:color="auto" w:fill="C6D9F1" w:themeFill="text2" w:themeFillTint="33"/>
          </w:tcPr>
          <w:p w:rsidR="00560C9E" w:rsidRPr="00BF2373" w:rsidRDefault="00560C9E" w:rsidP="00560C9E">
            <w:pPr>
              <w:pStyle w:val="aff3"/>
              <w:ind w:left="-178" w:right="-153"/>
              <w:jc w:val="center"/>
              <w:rPr>
                <w:rFonts w:ascii="Times New Roman" w:hAnsi="Times New Roman"/>
                <w:szCs w:val="24"/>
              </w:rPr>
            </w:pPr>
            <w:r w:rsidRPr="00BF2373">
              <w:rPr>
                <w:rFonts w:ascii="Times New Roman" w:hAnsi="Times New Roman"/>
              </w:rPr>
              <w:t>612,0</w:t>
            </w:r>
          </w:p>
        </w:tc>
        <w:tc>
          <w:tcPr>
            <w:tcW w:w="757" w:type="dxa"/>
          </w:tcPr>
          <w:p w:rsidR="00560C9E" w:rsidRPr="00BF2373" w:rsidRDefault="00560C9E" w:rsidP="00560C9E">
            <w:pPr>
              <w:pStyle w:val="aff3"/>
              <w:ind w:left="-159" w:right="-150"/>
              <w:jc w:val="center"/>
              <w:rPr>
                <w:rFonts w:ascii="Times New Roman" w:hAnsi="Times New Roman"/>
                <w:szCs w:val="24"/>
              </w:rPr>
            </w:pPr>
            <w:r w:rsidRPr="00BF2373">
              <w:rPr>
                <w:rFonts w:ascii="Times New Roman" w:hAnsi="Times New Roman"/>
              </w:rPr>
              <w:t>1154,9</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944,1</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1882,7</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2062,5</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2339,9</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2313,4</w:t>
            </w:r>
          </w:p>
        </w:tc>
      </w:tr>
      <w:tr w:rsidR="00560C9E" w:rsidRPr="001966D1" w:rsidTr="00560C9E">
        <w:trPr>
          <w:trHeight w:val="351"/>
        </w:trPr>
        <w:tc>
          <w:tcPr>
            <w:tcW w:w="1825" w:type="dxa"/>
            <w:shd w:val="clear" w:color="auto" w:fill="C6D9F1" w:themeFill="text2" w:themeFillTint="33"/>
          </w:tcPr>
          <w:p w:rsidR="00560C9E" w:rsidRPr="00BF2373" w:rsidRDefault="00560C9E" w:rsidP="00560C9E">
            <w:pPr>
              <w:pStyle w:val="aff3"/>
              <w:rPr>
                <w:rFonts w:ascii="Times New Roman" w:hAnsi="Times New Roman"/>
                <w:szCs w:val="24"/>
              </w:rPr>
            </w:pPr>
            <w:r w:rsidRPr="00BF2373">
              <w:rPr>
                <w:rFonts w:ascii="Times New Roman" w:hAnsi="Times New Roman"/>
                <w:szCs w:val="24"/>
              </w:rPr>
              <w:t>ROE</w:t>
            </w:r>
          </w:p>
        </w:tc>
        <w:tc>
          <w:tcPr>
            <w:tcW w:w="763" w:type="dxa"/>
          </w:tcPr>
          <w:p w:rsidR="00560C9E" w:rsidRPr="00BF2373" w:rsidRDefault="00560C9E" w:rsidP="00560C9E">
            <w:pPr>
              <w:pStyle w:val="aff3"/>
              <w:jc w:val="center"/>
              <w:rPr>
                <w:rFonts w:ascii="Times New Roman" w:hAnsi="Times New Roman"/>
                <w:szCs w:val="24"/>
              </w:rPr>
            </w:pPr>
            <w:r w:rsidRPr="00BF2373">
              <w:rPr>
                <w:rFonts w:ascii="Times New Roman" w:hAnsi="Times New Roman"/>
                <w:szCs w:val="24"/>
              </w:rPr>
              <w:t>%</w:t>
            </w:r>
          </w:p>
        </w:tc>
        <w:tc>
          <w:tcPr>
            <w:tcW w:w="877" w:type="dxa"/>
          </w:tcPr>
          <w:p w:rsidR="00560C9E" w:rsidRPr="00BF2373" w:rsidRDefault="00560C9E" w:rsidP="00560C9E">
            <w:pPr>
              <w:pStyle w:val="aff3"/>
              <w:ind w:left="-178" w:right="-153"/>
              <w:jc w:val="center"/>
              <w:rPr>
                <w:rFonts w:ascii="Times New Roman" w:hAnsi="Times New Roman"/>
                <w:szCs w:val="24"/>
              </w:rPr>
            </w:pPr>
            <w:r w:rsidRPr="00BF2373">
              <w:rPr>
                <w:rFonts w:ascii="Times New Roman" w:hAnsi="Times New Roman"/>
              </w:rPr>
              <w:t>13</w:t>
            </w:r>
          </w:p>
        </w:tc>
        <w:tc>
          <w:tcPr>
            <w:tcW w:w="757" w:type="dxa"/>
          </w:tcPr>
          <w:p w:rsidR="00560C9E" w:rsidRPr="00BF2373" w:rsidRDefault="00560C9E" w:rsidP="00560C9E">
            <w:pPr>
              <w:pStyle w:val="aff3"/>
              <w:ind w:left="-178" w:right="-153"/>
              <w:jc w:val="center"/>
              <w:rPr>
                <w:rFonts w:ascii="Times New Roman" w:hAnsi="Times New Roman"/>
                <w:szCs w:val="24"/>
              </w:rPr>
            </w:pPr>
            <w:r w:rsidRPr="00BF2373">
              <w:rPr>
                <w:rFonts w:ascii="Times New Roman" w:hAnsi="Times New Roman"/>
              </w:rPr>
              <w:t>-6</w:t>
            </w:r>
          </w:p>
        </w:tc>
        <w:tc>
          <w:tcPr>
            <w:tcW w:w="757" w:type="dxa"/>
            <w:shd w:val="clear" w:color="auto" w:fill="C6D9F1" w:themeFill="text2" w:themeFillTint="33"/>
          </w:tcPr>
          <w:p w:rsidR="00560C9E" w:rsidRPr="00BF2373" w:rsidRDefault="00560C9E" w:rsidP="00560C9E">
            <w:pPr>
              <w:pStyle w:val="aff3"/>
              <w:ind w:left="-178" w:right="-153"/>
              <w:jc w:val="center"/>
              <w:rPr>
                <w:rFonts w:ascii="Times New Roman" w:hAnsi="Times New Roman"/>
                <w:szCs w:val="24"/>
              </w:rPr>
            </w:pPr>
            <w:r w:rsidRPr="00BF2373">
              <w:rPr>
                <w:rFonts w:ascii="Times New Roman" w:hAnsi="Times New Roman"/>
              </w:rPr>
              <w:t>5</w:t>
            </w:r>
          </w:p>
        </w:tc>
        <w:tc>
          <w:tcPr>
            <w:tcW w:w="757" w:type="dxa"/>
          </w:tcPr>
          <w:p w:rsidR="00560C9E" w:rsidRPr="00BF2373" w:rsidRDefault="00560C9E" w:rsidP="00560C9E">
            <w:pPr>
              <w:pStyle w:val="aff3"/>
              <w:ind w:left="-159" w:right="-150"/>
              <w:jc w:val="center"/>
              <w:rPr>
                <w:rFonts w:ascii="Times New Roman" w:hAnsi="Times New Roman"/>
                <w:szCs w:val="24"/>
              </w:rPr>
            </w:pPr>
            <w:r w:rsidRPr="00BF2373">
              <w:rPr>
                <w:rFonts w:ascii="Times New Roman" w:hAnsi="Times New Roman"/>
              </w:rPr>
              <w:t>9</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7</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13</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24</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13</w:t>
            </w:r>
          </w:p>
        </w:tc>
        <w:tc>
          <w:tcPr>
            <w:tcW w:w="937" w:type="dxa"/>
          </w:tcPr>
          <w:p w:rsidR="00560C9E" w:rsidRPr="00BF2373" w:rsidRDefault="00BF2373" w:rsidP="00560C9E">
            <w:pPr>
              <w:pStyle w:val="aff3"/>
              <w:jc w:val="center"/>
              <w:rPr>
                <w:rFonts w:ascii="Times New Roman" w:hAnsi="Times New Roman"/>
                <w:szCs w:val="24"/>
              </w:rPr>
            </w:pPr>
            <w:r w:rsidRPr="00BF2373">
              <w:rPr>
                <w:rFonts w:ascii="Times New Roman" w:hAnsi="Times New Roman"/>
                <w:szCs w:val="24"/>
              </w:rPr>
              <w:t>11</w:t>
            </w:r>
          </w:p>
        </w:tc>
      </w:tr>
    </w:tbl>
    <w:p w:rsidR="00560C9E" w:rsidRPr="001966D1" w:rsidRDefault="00560C9E" w:rsidP="00560C9E">
      <w:pPr>
        <w:pStyle w:val="aff3"/>
        <w:rPr>
          <w:rFonts w:ascii="Times New Roman" w:hAnsi="Times New Roman"/>
          <w:b/>
          <w:i/>
          <w:sz w:val="28"/>
          <w:szCs w:val="28"/>
        </w:rPr>
      </w:pPr>
      <w:r w:rsidRPr="001966D1">
        <w:rPr>
          <w:rFonts w:ascii="Times New Roman" w:hAnsi="Times New Roman"/>
          <w:b/>
          <w:i/>
          <w:sz w:val="28"/>
          <w:szCs w:val="28"/>
        </w:rPr>
        <w:t>Социальные показатели</w:t>
      </w:r>
    </w:p>
    <w:p w:rsidR="00560C9E" w:rsidRPr="001966D1" w:rsidRDefault="00560C9E" w:rsidP="00560C9E">
      <w:pPr>
        <w:pStyle w:val="aff3"/>
        <w:rPr>
          <w:rFonts w:ascii="Times New Roman" w:hAnsi="Times New Roman"/>
          <w:b/>
          <w:sz w:val="28"/>
          <w:szCs w:val="28"/>
        </w:rPr>
      </w:pPr>
    </w:p>
    <w:tbl>
      <w:tblPr>
        <w:tblStyle w:val="afff6"/>
        <w:tblW w:w="0" w:type="auto"/>
        <w:tblLook w:val="04A0" w:firstRow="1" w:lastRow="0" w:firstColumn="1" w:lastColumn="0" w:noHBand="0" w:noVBand="1"/>
      </w:tblPr>
      <w:tblGrid>
        <w:gridCol w:w="1967"/>
        <w:gridCol w:w="1368"/>
        <w:gridCol w:w="789"/>
        <w:gridCol w:w="790"/>
        <w:gridCol w:w="790"/>
        <w:gridCol w:w="790"/>
        <w:gridCol w:w="785"/>
        <w:gridCol w:w="786"/>
        <w:gridCol w:w="785"/>
        <w:gridCol w:w="785"/>
        <w:gridCol w:w="786"/>
      </w:tblGrid>
      <w:tr w:rsidR="00560C9E" w:rsidRPr="001966D1" w:rsidTr="00560C9E">
        <w:tc>
          <w:tcPr>
            <w:tcW w:w="2802" w:type="dxa"/>
            <w:vMerge w:val="restart"/>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Наименование</w:t>
            </w:r>
          </w:p>
        </w:tc>
        <w:tc>
          <w:tcPr>
            <w:tcW w:w="1320" w:type="dxa"/>
            <w:vMerge w:val="restart"/>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Единица измерения</w:t>
            </w:r>
          </w:p>
        </w:tc>
        <w:tc>
          <w:tcPr>
            <w:tcW w:w="3978" w:type="dxa"/>
            <w:gridSpan w:val="3"/>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факт</w:t>
            </w:r>
          </w:p>
        </w:tc>
        <w:tc>
          <w:tcPr>
            <w:tcW w:w="7820" w:type="dxa"/>
            <w:gridSpan w:val="6"/>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план</w:t>
            </w:r>
          </w:p>
        </w:tc>
      </w:tr>
      <w:tr w:rsidR="00560C9E" w:rsidRPr="001966D1" w:rsidTr="00560C9E">
        <w:tc>
          <w:tcPr>
            <w:tcW w:w="2802" w:type="dxa"/>
            <w:vMerge/>
          </w:tcPr>
          <w:p w:rsidR="00560C9E" w:rsidRPr="001966D1" w:rsidRDefault="00560C9E" w:rsidP="00560C9E">
            <w:pPr>
              <w:pStyle w:val="aff3"/>
              <w:rPr>
                <w:rFonts w:ascii="Times New Roman" w:hAnsi="Times New Roman"/>
                <w:szCs w:val="24"/>
              </w:rPr>
            </w:pPr>
          </w:p>
        </w:tc>
        <w:tc>
          <w:tcPr>
            <w:tcW w:w="1320" w:type="dxa"/>
            <w:vMerge/>
          </w:tcPr>
          <w:p w:rsidR="00560C9E" w:rsidRPr="001966D1" w:rsidRDefault="00560C9E" w:rsidP="00560C9E">
            <w:pPr>
              <w:pStyle w:val="aff3"/>
              <w:rPr>
                <w:rFonts w:ascii="Times New Roman" w:hAnsi="Times New Roman"/>
                <w:szCs w:val="24"/>
              </w:rPr>
            </w:pPr>
          </w:p>
        </w:tc>
        <w:tc>
          <w:tcPr>
            <w:tcW w:w="1321"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2018</w:t>
            </w:r>
          </w:p>
        </w:tc>
        <w:tc>
          <w:tcPr>
            <w:tcW w:w="1328"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2019</w:t>
            </w:r>
          </w:p>
        </w:tc>
        <w:tc>
          <w:tcPr>
            <w:tcW w:w="1329" w:type="dxa"/>
            <w:shd w:val="clear" w:color="auto" w:fill="C6D9F1" w:themeFill="text2" w:themeFillTint="33"/>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2020</w:t>
            </w:r>
          </w:p>
        </w:tc>
        <w:tc>
          <w:tcPr>
            <w:tcW w:w="1329"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2020</w:t>
            </w:r>
          </w:p>
        </w:tc>
        <w:tc>
          <w:tcPr>
            <w:tcW w:w="129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2021</w:t>
            </w:r>
          </w:p>
        </w:tc>
        <w:tc>
          <w:tcPr>
            <w:tcW w:w="1300"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2022</w:t>
            </w:r>
          </w:p>
        </w:tc>
        <w:tc>
          <w:tcPr>
            <w:tcW w:w="1297" w:type="dxa"/>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2023</w:t>
            </w:r>
          </w:p>
        </w:tc>
        <w:tc>
          <w:tcPr>
            <w:tcW w:w="1297" w:type="dxa"/>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2024</w:t>
            </w:r>
          </w:p>
        </w:tc>
        <w:tc>
          <w:tcPr>
            <w:tcW w:w="1301" w:type="dxa"/>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2025</w:t>
            </w:r>
          </w:p>
        </w:tc>
      </w:tr>
      <w:tr w:rsidR="00560C9E" w:rsidRPr="001966D1" w:rsidTr="00560C9E">
        <w:tc>
          <w:tcPr>
            <w:tcW w:w="2802"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Степень вовлеченности персонала</w:t>
            </w:r>
          </w:p>
        </w:tc>
        <w:tc>
          <w:tcPr>
            <w:tcW w:w="1320"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321"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78</w:t>
            </w:r>
          </w:p>
        </w:tc>
        <w:tc>
          <w:tcPr>
            <w:tcW w:w="1328"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78</w:t>
            </w:r>
          </w:p>
        </w:tc>
        <w:tc>
          <w:tcPr>
            <w:tcW w:w="1329"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97</w:t>
            </w:r>
          </w:p>
        </w:tc>
        <w:tc>
          <w:tcPr>
            <w:tcW w:w="1329"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78</w:t>
            </w:r>
          </w:p>
        </w:tc>
        <w:tc>
          <w:tcPr>
            <w:tcW w:w="1296" w:type="dxa"/>
          </w:tcPr>
          <w:p w:rsidR="00560C9E" w:rsidRPr="001966D1" w:rsidRDefault="00560C9E" w:rsidP="00560C9E">
            <w:pPr>
              <w:jc w:val="center"/>
              <w:rPr>
                <w:rFonts w:ascii="Times New Roman" w:hAnsi="Times New Roman"/>
              </w:rPr>
            </w:pPr>
          </w:p>
          <w:p w:rsidR="00560C9E" w:rsidRPr="001966D1" w:rsidRDefault="00560C9E" w:rsidP="00560C9E">
            <w:pPr>
              <w:jc w:val="center"/>
              <w:rPr>
                <w:rFonts w:ascii="Times New Roman" w:hAnsi="Times New Roman"/>
              </w:rPr>
            </w:pPr>
            <w:r w:rsidRPr="001966D1">
              <w:rPr>
                <w:rFonts w:ascii="Times New Roman" w:hAnsi="Times New Roman"/>
              </w:rPr>
              <w:t>78</w:t>
            </w:r>
          </w:p>
          <w:p w:rsidR="00560C9E" w:rsidRPr="001966D1" w:rsidRDefault="00560C9E" w:rsidP="00560C9E">
            <w:pPr>
              <w:jc w:val="center"/>
              <w:rPr>
                <w:rFonts w:ascii="Times New Roman" w:hAnsi="Times New Roman"/>
              </w:rPr>
            </w:pPr>
          </w:p>
        </w:tc>
        <w:tc>
          <w:tcPr>
            <w:tcW w:w="1300"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78</w:t>
            </w:r>
          </w:p>
        </w:tc>
        <w:tc>
          <w:tcPr>
            <w:tcW w:w="1297" w:type="dxa"/>
          </w:tcPr>
          <w:p w:rsidR="00560C9E" w:rsidRPr="001966D1" w:rsidRDefault="00560C9E" w:rsidP="00560C9E">
            <w:pPr>
              <w:jc w:val="center"/>
              <w:rPr>
                <w:rFonts w:ascii="Times New Roman" w:hAnsi="Times New Roman"/>
              </w:rPr>
            </w:pPr>
          </w:p>
          <w:p w:rsidR="00560C9E" w:rsidRPr="001966D1" w:rsidRDefault="00560C9E" w:rsidP="00560C9E">
            <w:pPr>
              <w:jc w:val="center"/>
              <w:rPr>
                <w:rFonts w:ascii="Times New Roman" w:hAnsi="Times New Roman"/>
              </w:rPr>
            </w:pPr>
            <w:r w:rsidRPr="001966D1">
              <w:rPr>
                <w:rFonts w:ascii="Times New Roman" w:hAnsi="Times New Roman"/>
              </w:rPr>
              <w:t>78</w:t>
            </w:r>
          </w:p>
          <w:p w:rsidR="00560C9E" w:rsidRPr="001966D1" w:rsidRDefault="00560C9E" w:rsidP="00560C9E">
            <w:pPr>
              <w:jc w:val="center"/>
              <w:rPr>
                <w:rFonts w:ascii="Times New Roman" w:hAnsi="Times New Roman"/>
              </w:rPr>
            </w:pPr>
          </w:p>
        </w:tc>
        <w:tc>
          <w:tcPr>
            <w:tcW w:w="1297"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78</w:t>
            </w:r>
          </w:p>
        </w:tc>
        <w:tc>
          <w:tcPr>
            <w:tcW w:w="1301" w:type="dxa"/>
          </w:tcPr>
          <w:p w:rsidR="00560C9E" w:rsidRPr="001966D1" w:rsidRDefault="00560C9E" w:rsidP="00560C9E">
            <w:pPr>
              <w:jc w:val="center"/>
              <w:rPr>
                <w:rFonts w:ascii="Times New Roman" w:hAnsi="Times New Roman"/>
              </w:rPr>
            </w:pPr>
          </w:p>
          <w:p w:rsidR="00560C9E" w:rsidRPr="001966D1" w:rsidRDefault="00560C9E" w:rsidP="00560C9E">
            <w:pPr>
              <w:jc w:val="center"/>
              <w:rPr>
                <w:rFonts w:ascii="Times New Roman" w:hAnsi="Times New Roman"/>
              </w:rPr>
            </w:pPr>
            <w:r w:rsidRPr="001966D1">
              <w:rPr>
                <w:rFonts w:ascii="Times New Roman" w:hAnsi="Times New Roman"/>
              </w:rPr>
              <w:t>78</w:t>
            </w:r>
          </w:p>
          <w:p w:rsidR="00560C9E" w:rsidRPr="001966D1" w:rsidRDefault="00560C9E" w:rsidP="00560C9E">
            <w:pPr>
              <w:jc w:val="center"/>
              <w:rPr>
                <w:rFonts w:ascii="Times New Roman" w:hAnsi="Times New Roman"/>
              </w:rPr>
            </w:pPr>
          </w:p>
        </w:tc>
      </w:tr>
      <w:tr w:rsidR="00560C9E" w:rsidRPr="001966D1" w:rsidTr="00560C9E">
        <w:tc>
          <w:tcPr>
            <w:tcW w:w="2802"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Ежегодная текучесть кадров</w:t>
            </w:r>
          </w:p>
        </w:tc>
        <w:tc>
          <w:tcPr>
            <w:tcW w:w="1320"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321"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5,9</w:t>
            </w:r>
          </w:p>
        </w:tc>
        <w:tc>
          <w:tcPr>
            <w:tcW w:w="1328"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3</w:t>
            </w:r>
          </w:p>
        </w:tc>
        <w:tc>
          <w:tcPr>
            <w:tcW w:w="1329"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3,8</w:t>
            </w:r>
          </w:p>
        </w:tc>
        <w:tc>
          <w:tcPr>
            <w:tcW w:w="1329"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w:t>
            </w:r>
          </w:p>
        </w:tc>
        <w:tc>
          <w:tcPr>
            <w:tcW w:w="129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w:t>
            </w:r>
          </w:p>
        </w:tc>
        <w:tc>
          <w:tcPr>
            <w:tcW w:w="1300"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w:t>
            </w:r>
          </w:p>
        </w:tc>
        <w:tc>
          <w:tcPr>
            <w:tcW w:w="1297"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w:t>
            </w:r>
          </w:p>
        </w:tc>
        <w:tc>
          <w:tcPr>
            <w:tcW w:w="1297"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w:t>
            </w:r>
          </w:p>
        </w:tc>
        <w:tc>
          <w:tcPr>
            <w:tcW w:w="1301"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w:t>
            </w:r>
          </w:p>
        </w:tc>
      </w:tr>
      <w:tr w:rsidR="00560C9E" w:rsidRPr="001966D1" w:rsidTr="00560C9E">
        <w:tc>
          <w:tcPr>
            <w:tcW w:w="2802"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 xml:space="preserve">Количество несчастных случаев на производстве </w:t>
            </w:r>
          </w:p>
        </w:tc>
        <w:tc>
          <w:tcPr>
            <w:tcW w:w="1320"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кол.</w:t>
            </w:r>
          </w:p>
        </w:tc>
        <w:tc>
          <w:tcPr>
            <w:tcW w:w="1321"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0</w:t>
            </w:r>
          </w:p>
        </w:tc>
        <w:tc>
          <w:tcPr>
            <w:tcW w:w="1328"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0</w:t>
            </w:r>
          </w:p>
        </w:tc>
        <w:tc>
          <w:tcPr>
            <w:tcW w:w="1329"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0</w:t>
            </w:r>
          </w:p>
        </w:tc>
        <w:tc>
          <w:tcPr>
            <w:tcW w:w="1329"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29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300"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297"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297"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301"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r>
    </w:tbl>
    <w:p w:rsidR="00560C9E" w:rsidRPr="001966D1" w:rsidRDefault="00560C9E" w:rsidP="00560C9E">
      <w:pPr>
        <w:pStyle w:val="aff3"/>
        <w:rPr>
          <w:rFonts w:ascii="Times New Roman" w:hAnsi="Times New Roman"/>
          <w:sz w:val="28"/>
          <w:szCs w:val="28"/>
        </w:rPr>
      </w:pPr>
    </w:p>
    <w:tbl>
      <w:tblPr>
        <w:tblStyle w:val="afff6"/>
        <w:tblW w:w="0" w:type="auto"/>
        <w:tblLook w:val="04A0" w:firstRow="1" w:lastRow="0" w:firstColumn="1" w:lastColumn="0" w:noHBand="0" w:noVBand="1"/>
      </w:tblPr>
      <w:tblGrid>
        <w:gridCol w:w="3886"/>
        <w:gridCol w:w="1944"/>
        <w:gridCol w:w="1876"/>
        <w:gridCol w:w="1254"/>
        <w:gridCol w:w="1461"/>
      </w:tblGrid>
      <w:tr w:rsidR="00560C9E" w:rsidRPr="001966D1" w:rsidTr="00560C9E">
        <w:tc>
          <w:tcPr>
            <w:tcW w:w="3886" w:type="dxa"/>
            <w:vMerge w:val="restart"/>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lastRenderedPageBreak/>
              <w:t>Наименование</w:t>
            </w:r>
          </w:p>
        </w:tc>
        <w:tc>
          <w:tcPr>
            <w:tcW w:w="1944" w:type="dxa"/>
            <w:vMerge w:val="restart"/>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Единица измерения</w:t>
            </w:r>
          </w:p>
        </w:tc>
        <w:tc>
          <w:tcPr>
            <w:tcW w:w="4591" w:type="dxa"/>
            <w:gridSpan w:val="3"/>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факт</w:t>
            </w:r>
          </w:p>
        </w:tc>
      </w:tr>
      <w:tr w:rsidR="00560C9E" w:rsidRPr="001966D1" w:rsidTr="00560C9E">
        <w:tc>
          <w:tcPr>
            <w:tcW w:w="3886" w:type="dxa"/>
            <w:vMerge/>
          </w:tcPr>
          <w:p w:rsidR="00560C9E" w:rsidRPr="001966D1" w:rsidRDefault="00560C9E" w:rsidP="00560C9E">
            <w:pPr>
              <w:pStyle w:val="aff3"/>
              <w:rPr>
                <w:rFonts w:ascii="Times New Roman" w:hAnsi="Times New Roman"/>
                <w:szCs w:val="24"/>
              </w:rPr>
            </w:pPr>
          </w:p>
        </w:tc>
        <w:tc>
          <w:tcPr>
            <w:tcW w:w="1944" w:type="dxa"/>
            <w:vMerge/>
          </w:tcPr>
          <w:p w:rsidR="00560C9E" w:rsidRPr="001966D1" w:rsidRDefault="00560C9E" w:rsidP="00560C9E">
            <w:pPr>
              <w:pStyle w:val="aff3"/>
              <w:rPr>
                <w:rFonts w:ascii="Times New Roman" w:hAnsi="Times New Roman"/>
                <w:szCs w:val="24"/>
              </w:rPr>
            </w:pPr>
          </w:p>
        </w:tc>
        <w:tc>
          <w:tcPr>
            <w:tcW w:w="1876"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2018</w:t>
            </w:r>
          </w:p>
        </w:tc>
        <w:tc>
          <w:tcPr>
            <w:tcW w:w="1254" w:type="dxa"/>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2019</w:t>
            </w:r>
          </w:p>
        </w:tc>
        <w:tc>
          <w:tcPr>
            <w:tcW w:w="1461" w:type="dxa"/>
            <w:shd w:val="clear" w:color="auto" w:fill="C6D9F1" w:themeFill="text2" w:themeFillTint="33"/>
            <w:vAlign w:val="center"/>
          </w:tcPr>
          <w:p w:rsidR="00560C9E" w:rsidRPr="001966D1" w:rsidRDefault="00560C9E" w:rsidP="00560C9E">
            <w:pPr>
              <w:pStyle w:val="aff3"/>
              <w:jc w:val="center"/>
              <w:rPr>
                <w:rFonts w:ascii="Times New Roman" w:hAnsi="Times New Roman"/>
                <w:b/>
                <w:szCs w:val="24"/>
              </w:rPr>
            </w:pPr>
            <w:r w:rsidRPr="001966D1">
              <w:rPr>
                <w:rFonts w:ascii="Times New Roman" w:hAnsi="Times New Roman"/>
                <w:b/>
                <w:szCs w:val="24"/>
              </w:rPr>
              <w:t>2020</w:t>
            </w:r>
          </w:p>
        </w:tc>
      </w:tr>
      <w:tr w:rsidR="00560C9E" w:rsidRPr="001966D1" w:rsidTr="00560C9E">
        <w:tc>
          <w:tcPr>
            <w:tcW w:w="3886"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Доля местного   содержания в закупках  товаров</w:t>
            </w:r>
          </w:p>
          <w:p w:rsidR="00560C9E" w:rsidRPr="001966D1" w:rsidRDefault="00560C9E" w:rsidP="00560C9E">
            <w:pPr>
              <w:pStyle w:val="aff3"/>
              <w:rPr>
                <w:rFonts w:ascii="Times New Roman" w:hAnsi="Times New Roman"/>
                <w:szCs w:val="24"/>
              </w:rPr>
            </w:pPr>
          </w:p>
        </w:tc>
        <w:tc>
          <w:tcPr>
            <w:tcW w:w="194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87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25</w:t>
            </w:r>
          </w:p>
        </w:tc>
        <w:tc>
          <w:tcPr>
            <w:tcW w:w="125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35</w:t>
            </w:r>
          </w:p>
        </w:tc>
        <w:tc>
          <w:tcPr>
            <w:tcW w:w="1461"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68</w:t>
            </w:r>
          </w:p>
        </w:tc>
      </w:tr>
      <w:tr w:rsidR="00560C9E" w:rsidRPr="001966D1" w:rsidTr="00560C9E">
        <w:tc>
          <w:tcPr>
            <w:tcW w:w="3886" w:type="dxa"/>
            <w:shd w:val="clear" w:color="auto" w:fill="C6D9F1" w:themeFill="text2" w:themeFillTint="33"/>
          </w:tcPr>
          <w:p w:rsidR="00560C9E" w:rsidRPr="001966D1" w:rsidRDefault="00560C9E" w:rsidP="00560C9E">
            <w:pPr>
              <w:pStyle w:val="aff3"/>
              <w:rPr>
                <w:rFonts w:ascii="Times New Roman" w:hAnsi="Times New Roman"/>
                <w:szCs w:val="24"/>
              </w:rPr>
            </w:pPr>
            <w:r w:rsidRPr="001966D1">
              <w:rPr>
                <w:rFonts w:ascii="Times New Roman" w:hAnsi="Times New Roman"/>
                <w:szCs w:val="24"/>
              </w:rPr>
              <w:t>Доля местного   содержания в закупках  работ и услуг</w:t>
            </w:r>
          </w:p>
        </w:tc>
        <w:tc>
          <w:tcPr>
            <w:tcW w:w="194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w:t>
            </w:r>
          </w:p>
        </w:tc>
        <w:tc>
          <w:tcPr>
            <w:tcW w:w="1876"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82</w:t>
            </w:r>
          </w:p>
        </w:tc>
        <w:tc>
          <w:tcPr>
            <w:tcW w:w="1254" w:type="dxa"/>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100</w:t>
            </w:r>
          </w:p>
        </w:tc>
        <w:tc>
          <w:tcPr>
            <w:tcW w:w="1461" w:type="dxa"/>
            <w:shd w:val="clear" w:color="auto" w:fill="C6D9F1" w:themeFill="text2" w:themeFillTint="33"/>
            <w:vAlign w:val="center"/>
          </w:tcPr>
          <w:p w:rsidR="00560C9E" w:rsidRPr="001966D1" w:rsidRDefault="00560C9E" w:rsidP="00560C9E">
            <w:pPr>
              <w:pStyle w:val="aff3"/>
              <w:jc w:val="center"/>
              <w:rPr>
                <w:rFonts w:ascii="Times New Roman" w:hAnsi="Times New Roman"/>
                <w:szCs w:val="24"/>
              </w:rPr>
            </w:pPr>
            <w:r w:rsidRPr="001966D1">
              <w:rPr>
                <w:rFonts w:ascii="Times New Roman" w:hAnsi="Times New Roman"/>
                <w:szCs w:val="24"/>
              </w:rPr>
              <w:t>95</w:t>
            </w:r>
          </w:p>
        </w:tc>
      </w:tr>
    </w:tbl>
    <w:p w:rsidR="00560C9E" w:rsidRPr="001966D1" w:rsidRDefault="00560C9E" w:rsidP="00560C9E">
      <w:pPr>
        <w:pStyle w:val="aff3"/>
        <w:rPr>
          <w:rFonts w:ascii="Times New Roman" w:hAnsi="Times New Roman"/>
          <w:sz w:val="28"/>
          <w:szCs w:val="28"/>
        </w:rPr>
      </w:pPr>
    </w:p>
    <w:p w:rsidR="00560C9E" w:rsidRPr="001966D1" w:rsidRDefault="00560C9E" w:rsidP="00560C9E">
      <w:pPr>
        <w:pStyle w:val="aff3"/>
        <w:jc w:val="both"/>
        <w:rPr>
          <w:rFonts w:ascii="Times New Roman" w:hAnsi="Times New Roman"/>
          <w:b/>
          <w:sz w:val="28"/>
          <w:szCs w:val="28"/>
        </w:rPr>
      </w:pPr>
    </w:p>
    <w:p w:rsidR="00560C9E" w:rsidRDefault="00560C9E" w:rsidP="002804F5">
      <w:pPr>
        <w:pStyle w:val="aff3"/>
        <w:jc w:val="both"/>
        <w:rPr>
          <w:rFonts w:ascii="Times New Roman" w:hAnsi="Times New Roman"/>
          <w:b/>
          <w:caps/>
          <w:sz w:val="28"/>
          <w:szCs w:val="28"/>
        </w:rPr>
      </w:pPr>
    </w:p>
    <w:p w:rsidR="002804F5" w:rsidRPr="001966D1" w:rsidRDefault="00560C9E" w:rsidP="002804F5">
      <w:pPr>
        <w:pStyle w:val="aff3"/>
        <w:jc w:val="both"/>
        <w:rPr>
          <w:rFonts w:ascii="Times New Roman" w:hAnsi="Times New Roman"/>
          <w:b/>
          <w:caps/>
          <w:sz w:val="28"/>
          <w:szCs w:val="28"/>
        </w:rPr>
      </w:pPr>
      <w:r>
        <w:rPr>
          <w:rFonts w:ascii="Times New Roman" w:hAnsi="Times New Roman"/>
          <w:b/>
          <w:caps/>
          <w:sz w:val="28"/>
          <w:szCs w:val="28"/>
        </w:rPr>
        <w:t>3</w:t>
      </w:r>
      <w:r w:rsidR="002804F5" w:rsidRPr="001966D1">
        <w:rPr>
          <w:rFonts w:ascii="Times New Roman" w:hAnsi="Times New Roman"/>
          <w:b/>
          <w:caps/>
          <w:sz w:val="28"/>
          <w:szCs w:val="28"/>
        </w:rPr>
        <w:t xml:space="preserve">. </w:t>
      </w:r>
      <w:r>
        <w:rPr>
          <w:rFonts w:ascii="Times New Roman" w:hAnsi="Times New Roman"/>
          <w:b/>
          <w:caps/>
          <w:sz w:val="28"/>
          <w:szCs w:val="28"/>
        </w:rPr>
        <w:t>ИНВЕСТИЦИОННАЯ ДЕЯТЕЛЬНОСТЬ ОБЩЕСТВА</w:t>
      </w: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Инвестиционная программа Общества за 20</w:t>
      </w:r>
      <w:r>
        <w:rPr>
          <w:rFonts w:ascii="Times New Roman" w:hAnsi="Times New Roman"/>
          <w:b/>
          <w:sz w:val="28"/>
          <w:szCs w:val="28"/>
        </w:rPr>
        <w:t>20</w:t>
      </w:r>
      <w:r w:rsidRPr="001966D1">
        <w:rPr>
          <w:rFonts w:ascii="Times New Roman" w:hAnsi="Times New Roman"/>
          <w:b/>
          <w:sz w:val="28"/>
          <w:szCs w:val="28"/>
        </w:rPr>
        <w:t xml:space="preserve"> год</w:t>
      </w:r>
    </w:p>
    <w:p w:rsidR="00560C9E" w:rsidRPr="001966D1" w:rsidRDefault="00560C9E" w:rsidP="00560C9E">
      <w:pPr>
        <w:pStyle w:val="aff3"/>
        <w:ind w:firstLine="709"/>
        <w:jc w:val="both"/>
        <w:rPr>
          <w:rFonts w:ascii="Times New Roman" w:hAnsi="Times New Roman"/>
          <w:b/>
          <w:sz w:val="16"/>
          <w:szCs w:val="16"/>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525"/>
        <w:gridCol w:w="1134"/>
        <w:gridCol w:w="992"/>
        <w:gridCol w:w="993"/>
        <w:gridCol w:w="992"/>
        <w:gridCol w:w="2774"/>
      </w:tblGrid>
      <w:tr w:rsidR="00560C9E" w:rsidRPr="001966D1" w:rsidTr="00560C9E">
        <w:trPr>
          <w:trHeight w:val="828"/>
        </w:trPr>
        <w:tc>
          <w:tcPr>
            <w:tcW w:w="560" w:type="dxa"/>
            <w:tcBorders>
              <w:top w:val="single" w:sz="4" w:space="0" w:color="auto"/>
              <w:left w:val="single" w:sz="4" w:space="0" w:color="auto"/>
              <w:bottom w:val="single" w:sz="4" w:space="0" w:color="auto"/>
              <w:right w:val="single" w:sz="4" w:space="0" w:color="auto"/>
            </w:tcBorders>
            <w:shd w:val="clear" w:color="auto" w:fill="C6D9F1"/>
            <w:hideMark/>
          </w:tcPr>
          <w:p w:rsidR="00560C9E" w:rsidRPr="001966D1" w:rsidRDefault="00560C9E" w:rsidP="00560C9E">
            <w:pPr>
              <w:rPr>
                <w:rFonts w:ascii="Times New Roman" w:hAnsi="Times New Roman"/>
              </w:rPr>
            </w:pPr>
            <w:r w:rsidRPr="001966D1">
              <w:rPr>
                <w:rFonts w:ascii="Times New Roman" w:hAnsi="Times New Roman"/>
              </w:rPr>
              <w:t>№</w:t>
            </w:r>
          </w:p>
        </w:tc>
        <w:tc>
          <w:tcPr>
            <w:tcW w:w="2525" w:type="dxa"/>
            <w:tcBorders>
              <w:top w:val="single" w:sz="4" w:space="0" w:color="auto"/>
              <w:left w:val="single" w:sz="4" w:space="0" w:color="auto"/>
              <w:bottom w:val="single" w:sz="4" w:space="0" w:color="auto"/>
              <w:right w:val="single" w:sz="4" w:space="0" w:color="auto"/>
            </w:tcBorders>
            <w:shd w:val="clear" w:color="auto" w:fill="C6D9F1"/>
            <w:hideMark/>
          </w:tcPr>
          <w:p w:rsidR="00560C9E" w:rsidRPr="001966D1" w:rsidRDefault="00560C9E" w:rsidP="00560C9E">
            <w:pPr>
              <w:jc w:val="center"/>
              <w:rPr>
                <w:rFonts w:ascii="Times New Roman" w:hAnsi="Times New Roman"/>
              </w:rPr>
            </w:pPr>
            <w:r w:rsidRPr="001966D1">
              <w:rPr>
                <w:rFonts w:ascii="Times New Roman" w:hAnsi="Times New Roman"/>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C6D9F1"/>
            <w:hideMark/>
          </w:tcPr>
          <w:p w:rsidR="00560C9E" w:rsidRPr="001966D1" w:rsidRDefault="00560C9E" w:rsidP="00560C9E">
            <w:pPr>
              <w:jc w:val="center"/>
              <w:rPr>
                <w:rFonts w:ascii="Times New Roman" w:hAnsi="Times New Roman"/>
              </w:rPr>
            </w:pPr>
            <w:r w:rsidRPr="001966D1">
              <w:rPr>
                <w:rFonts w:ascii="Times New Roman" w:hAnsi="Times New Roman"/>
              </w:rPr>
              <w:t>Ед.</w:t>
            </w:r>
          </w:p>
          <w:p w:rsidR="00560C9E" w:rsidRPr="001966D1" w:rsidRDefault="00560C9E" w:rsidP="00560C9E">
            <w:pPr>
              <w:jc w:val="center"/>
              <w:rPr>
                <w:rFonts w:ascii="Times New Roman" w:hAnsi="Times New Roman"/>
              </w:rPr>
            </w:pPr>
            <w:proofErr w:type="spellStart"/>
            <w:r w:rsidRPr="001966D1">
              <w:rPr>
                <w:rFonts w:ascii="Times New Roman" w:hAnsi="Times New Roman"/>
              </w:rPr>
              <w:t>изм</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560C9E" w:rsidRPr="001966D1" w:rsidRDefault="00560C9E" w:rsidP="00560C9E">
            <w:pPr>
              <w:jc w:val="center"/>
              <w:rPr>
                <w:rFonts w:ascii="Times New Roman" w:hAnsi="Times New Roman"/>
              </w:rPr>
            </w:pPr>
            <w:r w:rsidRPr="001966D1">
              <w:rPr>
                <w:rFonts w:ascii="Times New Roman" w:hAnsi="Times New Roman"/>
              </w:rPr>
              <w:t>План за 2020 год</w:t>
            </w:r>
          </w:p>
        </w:tc>
        <w:tc>
          <w:tcPr>
            <w:tcW w:w="993" w:type="dxa"/>
            <w:tcBorders>
              <w:top w:val="single" w:sz="4" w:space="0" w:color="auto"/>
              <w:left w:val="single" w:sz="4" w:space="0" w:color="auto"/>
              <w:bottom w:val="single" w:sz="4" w:space="0" w:color="auto"/>
              <w:right w:val="single" w:sz="4" w:space="0" w:color="auto"/>
            </w:tcBorders>
            <w:shd w:val="clear" w:color="auto" w:fill="C6D9F1"/>
            <w:hideMark/>
          </w:tcPr>
          <w:p w:rsidR="00560C9E" w:rsidRPr="001966D1" w:rsidRDefault="00560C9E" w:rsidP="00560C9E">
            <w:pPr>
              <w:jc w:val="center"/>
              <w:rPr>
                <w:rFonts w:ascii="Times New Roman" w:hAnsi="Times New Roman"/>
              </w:rPr>
            </w:pPr>
            <w:r w:rsidRPr="001966D1">
              <w:rPr>
                <w:rFonts w:ascii="Times New Roman" w:hAnsi="Times New Roman"/>
              </w:rPr>
              <w:t>Факт за 2020 год</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560C9E" w:rsidRPr="001966D1" w:rsidRDefault="00560C9E" w:rsidP="00560C9E">
            <w:pPr>
              <w:jc w:val="center"/>
              <w:rPr>
                <w:rFonts w:ascii="Times New Roman" w:hAnsi="Times New Roman"/>
              </w:rPr>
            </w:pPr>
            <w:proofErr w:type="spellStart"/>
            <w:r w:rsidRPr="001966D1">
              <w:rPr>
                <w:rFonts w:ascii="Times New Roman" w:hAnsi="Times New Roman"/>
              </w:rPr>
              <w:t>Отк</w:t>
            </w:r>
            <w:proofErr w:type="spellEnd"/>
            <w:r w:rsidRPr="001966D1">
              <w:rPr>
                <w:rFonts w:ascii="Times New Roman" w:hAnsi="Times New Roman"/>
              </w:rPr>
              <w:t>. в %</w:t>
            </w:r>
          </w:p>
        </w:tc>
        <w:tc>
          <w:tcPr>
            <w:tcW w:w="2774" w:type="dxa"/>
            <w:tcBorders>
              <w:top w:val="single" w:sz="4" w:space="0" w:color="auto"/>
              <w:left w:val="single" w:sz="4" w:space="0" w:color="auto"/>
              <w:bottom w:val="single" w:sz="4" w:space="0" w:color="auto"/>
              <w:right w:val="single" w:sz="4" w:space="0" w:color="auto"/>
            </w:tcBorders>
            <w:shd w:val="clear" w:color="auto" w:fill="C6D9F1"/>
          </w:tcPr>
          <w:p w:rsidR="00560C9E" w:rsidRPr="001966D1" w:rsidRDefault="00560C9E" w:rsidP="00560C9E">
            <w:pPr>
              <w:jc w:val="center"/>
              <w:rPr>
                <w:rFonts w:ascii="Times New Roman" w:hAnsi="Times New Roman"/>
              </w:rPr>
            </w:pPr>
            <w:r w:rsidRPr="001966D1">
              <w:rPr>
                <w:rFonts w:ascii="Times New Roman" w:hAnsi="Times New Roman"/>
              </w:rPr>
              <w:t>Пояснение к отклонению</w:t>
            </w:r>
          </w:p>
        </w:tc>
      </w:tr>
      <w:tr w:rsidR="00560C9E" w:rsidRPr="001966D1" w:rsidTr="00560C9E">
        <w:trPr>
          <w:trHeight w:val="514"/>
        </w:trPr>
        <w:tc>
          <w:tcPr>
            <w:tcW w:w="560"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
              </w:rPr>
            </w:pPr>
            <w:r w:rsidRPr="001966D1">
              <w:rPr>
                <w:rFonts w:ascii="Times New Roman" w:hAnsi="Times New Roman"/>
                <w:b/>
              </w:rPr>
              <w:t>1</w:t>
            </w:r>
          </w:p>
        </w:tc>
        <w:tc>
          <w:tcPr>
            <w:tcW w:w="2525"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rPr>
            </w:pPr>
            <w:r w:rsidRPr="001966D1">
              <w:rPr>
                <w:rFonts w:ascii="Times New Roman" w:hAnsi="Times New Roman"/>
                <w:b/>
                <w:bCs/>
                <w:color w:val="000000"/>
                <w:kern w:val="24"/>
              </w:rPr>
              <w:t xml:space="preserve">Всего капитальных вложений </w:t>
            </w:r>
          </w:p>
        </w:tc>
        <w:tc>
          <w:tcPr>
            <w:tcW w:w="113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rPr>
            </w:pPr>
            <w:r w:rsidRPr="001966D1">
              <w:rPr>
                <w:rFonts w:ascii="Times New Roman" w:hAnsi="Times New Roman"/>
              </w:rPr>
              <w:t>млн. тенге</w:t>
            </w: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b/>
              </w:rPr>
            </w:pPr>
            <w:r w:rsidRPr="001966D1">
              <w:rPr>
                <w:rFonts w:ascii="Times New Roman" w:hAnsi="Times New Roman"/>
                <w:b/>
              </w:rPr>
              <w:t>1 906,5</w:t>
            </w:r>
          </w:p>
        </w:tc>
        <w:tc>
          <w:tcPr>
            <w:tcW w:w="993"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b/>
              </w:rPr>
            </w:pPr>
            <w:r w:rsidRPr="001966D1">
              <w:rPr>
                <w:rFonts w:ascii="Times New Roman" w:hAnsi="Times New Roman"/>
                <w:b/>
              </w:rPr>
              <w:t>1 139,6</w:t>
            </w: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b/>
              </w:rPr>
            </w:pPr>
            <w:r w:rsidRPr="001966D1">
              <w:rPr>
                <w:rFonts w:ascii="Times New Roman" w:hAnsi="Times New Roman"/>
                <w:b/>
              </w:rPr>
              <w:t>60%</w:t>
            </w:r>
          </w:p>
        </w:tc>
        <w:tc>
          <w:tcPr>
            <w:tcW w:w="277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b/>
                <w:bCs/>
                <w:color w:val="000000"/>
                <w:kern w:val="24"/>
              </w:rPr>
            </w:pPr>
          </w:p>
        </w:tc>
      </w:tr>
      <w:tr w:rsidR="00560C9E" w:rsidRPr="001966D1" w:rsidTr="00560C9E">
        <w:trPr>
          <w:trHeight w:val="828"/>
        </w:trPr>
        <w:tc>
          <w:tcPr>
            <w:tcW w:w="560"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
              </w:rPr>
            </w:pPr>
          </w:p>
          <w:p w:rsidR="00560C9E" w:rsidRPr="001966D1" w:rsidRDefault="00560C9E" w:rsidP="00560C9E">
            <w:pPr>
              <w:rPr>
                <w:rFonts w:ascii="Times New Roman" w:hAnsi="Times New Roman"/>
                <w:b/>
              </w:rPr>
            </w:pPr>
            <w:r w:rsidRPr="001966D1">
              <w:rPr>
                <w:rFonts w:ascii="Times New Roman" w:hAnsi="Times New Roman"/>
                <w:b/>
              </w:rPr>
              <w:t>1.1.</w:t>
            </w:r>
          </w:p>
        </w:tc>
        <w:tc>
          <w:tcPr>
            <w:tcW w:w="2525"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Модернизация оборудования ГЭС</w:t>
            </w:r>
          </w:p>
        </w:tc>
        <w:tc>
          <w:tcPr>
            <w:tcW w:w="113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rPr>
            </w:pPr>
            <w:r w:rsidRPr="001966D1">
              <w:rPr>
                <w:rFonts w:ascii="Times New Roman" w:hAnsi="Times New Roman"/>
              </w:rPr>
              <w:t>млн. тенге</w:t>
            </w: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1 902,5</w:t>
            </w:r>
          </w:p>
        </w:tc>
        <w:tc>
          <w:tcPr>
            <w:tcW w:w="993"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1 134,0</w:t>
            </w: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60%</w:t>
            </w:r>
          </w:p>
        </w:tc>
        <w:tc>
          <w:tcPr>
            <w:tcW w:w="277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kern w:val="24"/>
              </w:rPr>
            </w:pPr>
            <w:r w:rsidRPr="001966D1">
              <w:rPr>
                <w:rFonts w:ascii="Times New Roman" w:hAnsi="Times New Roman"/>
                <w:kern w:val="24"/>
              </w:rPr>
              <w:t>Проект  модернизации полностью завершен  28 августа текущего года, уменьшение в связи с экономией  по  ЕРС-контракту  с генподрядчиком.</w:t>
            </w:r>
          </w:p>
        </w:tc>
      </w:tr>
      <w:tr w:rsidR="00560C9E" w:rsidRPr="001966D1" w:rsidTr="00560C9E">
        <w:trPr>
          <w:trHeight w:val="588"/>
        </w:trPr>
        <w:tc>
          <w:tcPr>
            <w:tcW w:w="560"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
              </w:rPr>
            </w:pPr>
            <w:r w:rsidRPr="001966D1">
              <w:rPr>
                <w:rFonts w:ascii="Times New Roman" w:hAnsi="Times New Roman"/>
                <w:b/>
              </w:rPr>
              <w:t>1.2.</w:t>
            </w:r>
          </w:p>
        </w:tc>
        <w:tc>
          <w:tcPr>
            <w:tcW w:w="2525"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Обеспечение безопасности ГТС ШарГЭС</w:t>
            </w:r>
          </w:p>
        </w:tc>
        <w:tc>
          <w:tcPr>
            <w:tcW w:w="113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rPr>
            </w:pPr>
            <w:r w:rsidRPr="001966D1">
              <w:rPr>
                <w:rFonts w:ascii="Times New Roman" w:hAnsi="Times New Roman"/>
              </w:rPr>
              <w:t>млн. тенге</w:t>
            </w: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p>
        </w:tc>
        <w:tc>
          <w:tcPr>
            <w:tcW w:w="277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kern w:val="24"/>
              </w:rPr>
            </w:pPr>
          </w:p>
        </w:tc>
      </w:tr>
      <w:tr w:rsidR="00560C9E" w:rsidRPr="001966D1" w:rsidTr="00560C9E">
        <w:trPr>
          <w:trHeight w:val="828"/>
        </w:trPr>
        <w:tc>
          <w:tcPr>
            <w:tcW w:w="560"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
              </w:rPr>
            </w:pPr>
            <w:r w:rsidRPr="001966D1">
              <w:rPr>
                <w:rFonts w:ascii="Times New Roman" w:hAnsi="Times New Roman"/>
                <w:b/>
              </w:rPr>
              <w:t>1.3.</w:t>
            </w:r>
          </w:p>
        </w:tc>
        <w:tc>
          <w:tcPr>
            <w:tcW w:w="2525"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Расходы на ремонт и эксплуатацию</w:t>
            </w:r>
          </w:p>
        </w:tc>
        <w:tc>
          <w:tcPr>
            <w:tcW w:w="113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rPr>
            </w:pPr>
            <w:r w:rsidRPr="001966D1">
              <w:rPr>
                <w:rFonts w:ascii="Times New Roman" w:hAnsi="Times New Roman"/>
              </w:rPr>
              <w:t>млн. тенге</w:t>
            </w: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5,6</w:t>
            </w:r>
          </w:p>
        </w:tc>
        <w:tc>
          <w:tcPr>
            <w:tcW w:w="992"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139%</w:t>
            </w:r>
          </w:p>
        </w:tc>
        <w:tc>
          <w:tcPr>
            <w:tcW w:w="2774" w:type="dxa"/>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pStyle w:val="ab"/>
              <w:spacing w:before="0" w:beforeAutospacing="0" w:after="0" w:afterAutospacing="0"/>
              <w:textAlignment w:val="center"/>
              <w:rPr>
                <w:rFonts w:ascii="Times New Roman" w:hAnsi="Times New Roman"/>
                <w:color w:val="000000"/>
                <w:kern w:val="24"/>
              </w:rPr>
            </w:pPr>
            <w:r w:rsidRPr="001966D1">
              <w:rPr>
                <w:rFonts w:ascii="Times New Roman" w:hAnsi="Times New Roman"/>
                <w:color w:val="000000"/>
                <w:kern w:val="24"/>
              </w:rPr>
              <w:t xml:space="preserve">После завершения капитальных ремонтов производственного цеха были приобретены шкафы для рабочих в количестве 47 шт. для частичной  замены старых непригодных к использованию, которые используются более 25 лет </w:t>
            </w:r>
          </w:p>
        </w:tc>
      </w:tr>
    </w:tbl>
    <w:p w:rsidR="00560C9E" w:rsidRPr="001966D1" w:rsidRDefault="00560C9E" w:rsidP="00560C9E">
      <w:pPr>
        <w:pStyle w:val="aff3"/>
        <w:ind w:firstLine="709"/>
        <w:jc w:val="both"/>
        <w:rPr>
          <w:rFonts w:ascii="Times New Roman" w:hAnsi="Times New Roman"/>
          <w:sz w:val="28"/>
          <w:szCs w:val="28"/>
        </w:rPr>
      </w:pPr>
    </w:p>
    <w:p w:rsidR="00560C9E" w:rsidRPr="001966D1" w:rsidRDefault="00560C9E" w:rsidP="00560C9E">
      <w:pPr>
        <w:pStyle w:val="aff3"/>
        <w:jc w:val="both"/>
        <w:rPr>
          <w:rFonts w:ascii="Times New Roman" w:hAnsi="Times New Roman"/>
          <w:b/>
          <w:sz w:val="28"/>
          <w:szCs w:val="28"/>
        </w:rPr>
      </w:pPr>
      <w:r w:rsidRPr="001966D1">
        <w:rPr>
          <w:rFonts w:ascii="Times New Roman" w:hAnsi="Times New Roman"/>
          <w:b/>
          <w:bCs/>
          <w:color w:val="FF0000"/>
          <w:sz w:val="28"/>
          <w:szCs w:val="28"/>
        </w:rPr>
        <w:tab/>
      </w:r>
      <w:r w:rsidRPr="001966D1">
        <w:rPr>
          <w:rFonts w:ascii="Times New Roman" w:hAnsi="Times New Roman"/>
          <w:bCs/>
          <w:sz w:val="28"/>
          <w:szCs w:val="28"/>
        </w:rPr>
        <w:t xml:space="preserve">За  2020 год исполнение инвестиционной программы при плане     1 906 516 тыс. тенге составило 1 139 562 тыс. тенге, в том числе за счет модернизации оборудования ГЭС – 1 133 950 тыс. тенге, а также за счет поддержания в рабочем состоянии производственных активов и прочих основных средств – 5 612 тыс. тенге. </w:t>
      </w:r>
      <w:r w:rsidRPr="001966D1">
        <w:t xml:space="preserve"> </w:t>
      </w:r>
      <w:r w:rsidRPr="001966D1">
        <w:rPr>
          <w:rFonts w:ascii="Times New Roman" w:hAnsi="Times New Roman"/>
          <w:bCs/>
          <w:sz w:val="28"/>
          <w:szCs w:val="28"/>
        </w:rPr>
        <w:t>Проект  модернизации полностью завершен  28 августа текущего года, уменьшение в связи с экономией  по  ЕРС-контракту  с генподрядчиком на сумму  768 542 тыс. тенге.</w:t>
      </w:r>
    </w:p>
    <w:p w:rsidR="00560C9E" w:rsidRPr="001966D1" w:rsidRDefault="00560C9E" w:rsidP="00560C9E">
      <w:pPr>
        <w:pStyle w:val="aff3"/>
        <w:ind w:firstLine="709"/>
        <w:jc w:val="both"/>
        <w:rPr>
          <w:rFonts w:ascii="Times New Roman" w:hAnsi="Times New Roman"/>
          <w:i/>
          <w:sz w:val="28"/>
          <w:szCs w:val="28"/>
        </w:rPr>
      </w:pPr>
      <w:r w:rsidRPr="001966D1">
        <w:rPr>
          <w:rFonts w:ascii="Times New Roman" w:hAnsi="Times New Roman"/>
          <w:b/>
          <w:sz w:val="28"/>
          <w:szCs w:val="28"/>
        </w:rPr>
        <w:t xml:space="preserve">      </w:t>
      </w:r>
      <w:r w:rsidRPr="001966D1">
        <w:rPr>
          <w:rFonts w:ascii="Times New Roman" w:hAnsi="Times New Roman"/>
          <w:i/>
          <w:sz w:val="28"/>
          <w:szCs w:val="28"/>
        </w:rPr>
        <w:t xml:space="preserve">- «Модернизация гидроагрегатов, вспомогательного оборудования, системы управления, релейной защиты и автоматики Шардаринской ГЭС". </w:t>
      </w:r>
      <w:proofErr w:type="gramStart"/>
      <w:r w:rsidRPr="001966D1">
        <w:rPr>
          <w:rFonts w:ascii="Times New Roman" w:hAnsi="Times New Roman"/>
          <w:i/>
          <w:sz w:val="28"/>
          <w:szCs w:val="28"/>
        </w:rPr>
        <w:t xml:space="preserve">Изготовление, поставка, установка, испытания, наладка, ввод в эксплуатацию, </w:t>
      </w:r>
      <w:r w:rsidRPr="001966D1">
        <w:rPr>
          <w:rFonts w:ascii="Times New Roman" w:hAnsi="Times New Roman"/>
          <w:i/>
          <w:sz w:val="28"/>
          <w:szCs w:val="28"/>
        </w:rPr>
        <w:lastRenderedPageBreak/>
        <w:t>демонтаж и монтаж, четырех гидроагрегатов» - 833,505  млн. тенге, при плане 1610,704 млн. тенге, экономия в сумме 777,199 млн. тенге;</w:t>
      </w:r>
      <w:r w:rsidRPr="001966D1">
        <w:rPr>
          <w:rFonts w:ascii="Times New Roman" w:hAnsi="Times New Roman"/>
          <w:i/>
          <w:sz w:val="28"/>
          <w:szCs w:val="28"/>
        </w:rPr>
        <w:tab/>
      </w:r>
      <w:proofErr w:type="gramEnd"/>
    </w:p>
    <w:p w:rsidR="00560C9E" w:rsidRPr="001966D1" w:rsidRDefault="00560C9E" w:rsidP="00560C9E">
      <w:pPr>
        <w:pStyle w:val="aff3"/>
        <w:ind w:firstLine="709"/>
        <w:jc w:val="both"/>
        <w:rPr>
          <w:rFonts w:ascii="Times New Roman" w:hAnsi="Times New Roman"/>
          <w:i/>
          <w:sz w:val="28"/>
          <w:szCs w:val="28"/>
        </w:rPr>
      </w:pPr>
      <w:r w:rsidRPr="001966D1">
        <w:rPr>
          <w:rFonts w:ascii="Times New Roman" w:hAnsi="Times New Roman"/>
          <w:i/>
          <w:sz w:val="28"/>
          <w:szCs w:val="28"/>
        </w:rPr>
        <w:t>- «Оплата вознаграждение за кредит и комиссионные выплаты» – 190,561 млн. тенге, при плане 173,386 млн. тенге,  увеличение  в сумме 17,175 млн. тенге, в связи ростом ставки вознаграждения с 9,04%  до 13,51%;</w:t>
      </w:r>
      <w:r w:rsidRPr="001966D1">
        <w:rPr>
          <w:rFonts w:ascii="Times New Roman" w:hAnsi="Times New Roman"/>
          <w:i/>
          <w:sz w:val="28"/>
          <w:szCs w:val="28"/>
        </w:rPr>
        <w:tab/>
      </w:r>
    </w:p>
    <w:p w:rsidR="00560C9E" w:rsidRPr="001966D1" w:rsidRDefault="00560C9E" w:rsidP="00560C9E">
      <w:pPr>
        <w:pStyle w:val="aff3"/>
        <w:ind w:firstLine="709"/>
        <w:jc w:val="both"/>
        <w:rPr>
          <w:rFonts w:ascii="Times New Roman" w:hAnsi="Times New Roman"/>
          <w:i/>
          <w:sz w:val="28"/>
          <w:szCs w:val="28"/>
        </w:rPr>
      </w:pPr>
      <w:r w:rsidRPr="001966D1">
        <w:rPr>
          <w:rFonts w:ascii="Times New Roman" w:hAnsi="Times New Roman"/>
          <w:i/>
          <w:sz w:val="28"/>
          <w:szCs w:val="28"/>
        </w:rPr>
        <w:t>- «Оплата консультантам с учетом налога с нерезидента» - 104,064  млн. тенге при плане 110,068 млн. тенге, экономия в сумме 6,004 млн. тенге;</w:t>
      </w:r>
    </w:p>
    <w:p w:rsidR="00560C9E" w:rsidRPr="001966D1" w:rsidRDefault="00560C9E" w:rsidP="00560C9E">
      <w:pPr>
        <w:pStyle w:val="aff3"/>
        <w:ind w:firstLine="709"/>
        <w:jc w:val="both"/>
        <w:rPr>
          <w:rFonts w:ascii="Times New Roman" w:hAnsi="Times New Roman"/>
          <w:i/>
          <w:sz w:val="28"/>
          <w:szCs w:val="28"/>
        </w:rPr>
      </w:pPr>
      <w:r w:rsidRPr="001966D1">
        <w:rPr>
          <w:rFonts w:ascii="Times New Roman" w:hAnsi="Times New Roman"/>
          <w:i/>
          <w:sz w:val="28"/>
          <w:szCs w:val="28"/>
        </w:rPr>
        <w:t>- «Оплата труда ГУП,  соц. налог с учетом отчисления в фонд обязательного страхования» - 5,820 млн. тенге при плане 8,334 млн. тенге, экономия в сумме 2,514 млн. тенге;</w:t>
      </w:r>
    </w:p>
    <w:p w:rsidR="00560C9E" w:rsidRPr="001966D1" w:rsidRDefault="00560C9E" w:rsidP="00560C9E">
      <w:pPr>
        <w:pStyle w:val="aff3"/>
        <w:ind w:firstLine="709"/>
        <w:jc w:val="both"/>
        <w:rPr>
          <w:rFonts w:ascii="Times New Roman" w:hAnsi="Times New Roman"/>
          <w:i/>
          <w:sz w:val="28"/>
          <w:szCs w:val="28"/>
        </w:rPr>
      </w:pPr>
      <w:r w:rsidRPr="001966D1">
        <w:rPr>
          <w:rFonts w:ascii="Times New Roman" w:hAnsi="Times New Roman"/>
          <w:i/>
          <w:sz w:val="28"/>
          <w:szCs w:val="28"/>
        </w:rPr>
        <w:t xml:space="preserve">  -  «Поддержание в рабочем состоянии производственных активов и прочих основных средств, непосредственно участвующих в процессе производственной деятельности» на сумму –  5,612 млн. тенге.</w:t>
      </w:r>
    </w:p>
    <w:p w:rsidR="00560C9E" w:rsidRPr="001966D1" w:rsidRDefault="00560C9E" w:rsidP="00560C9E">
      <w:pPr>
        <w:pStyle w:val="aff3"/>
        <w:ind w:firstLine="709"/>
        <w:jc w:val="both"/>
        <w:rPr>
          <w:rFonts w:ascii="Times New Roman" w:hAnsi="Times New Roman"/>
          <w:b/>
          <w:sz w:val="28"/>
          <w:szCs w:val="28"/>
        </w:rPr>
      </w:pPr>
      <w:r w:rsidRPr="001966D1">
        <w:rPr>
          <w:rFonts w:ascii="Times New Roman" w:hAnsi="Times New Roman"/>
          <w:b/>
          <w:sz w:val="28"/>
          <w:szCs w:val="28"/>
        </w:rPr>
        <w:t>Реализация проекта «Модернизация Шардаринской ГЭС».</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Реализация проекта «Модернизация Шардаринской ГЭС» (далее - Проект) одобрена протокольным решением совещания Премьер-министра Республики Казахстан № 17/5007-421 от 6 июня 2006 года.</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 xml:space="preserve">Следует отметить, что 100% пакета акций АО «Шардаринская ГЭС» и имущественный комплекс Шардаринской ГЭС включены в Перечень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утвержденный постановлением 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и стратегических объектов, находящихся в собственности юридических лиц, не аффилированных с государством, а также физических лиц». </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 xml:space="preserve">Решением Правления АО «Самрук-Энерго» от 11 сентября 2013 года (протокол № 9) проект «Модернизация Шардаринской ГЭС» признан инвестиционным стратегическим проектом. </w:t>
      </w:r>
    </w:p>
    <w:p w:rsidR="00560C9E" w:rsidRPr="001966D1" w:rsidRDefault="00560C9E" w:rsidP="00560C9E">
      <w:pPr>
        <w:ind w:firstLine="709"/>
        <w:jc w:val="both"/>
        <w:rPr>
          <w:rFonts w:ascii="Times New Roman" w:hAnsi="Times New Roman"/>
          <w:sz w:val="28"/>
          <w:szCs w:val="28"/>
        </w:rPr>
      </w:pPr>
      <w:r w:rsidRPr="001966D1">
        <w:rPr>
          <w:rFonts w:ascii="Times New Roman" w:hAnsi="Times New Roman"/>
          <w:sz w:val="28"/>
          <w:szCs w:val="28"/>
        </w:rPr>
        <w:t>Решением Правления АО «Самрук Энерго» от 13 августа 2018 года (протокол №15) скорректированы ключевые параметры инвестиционного проекта «Модернизация Шардаринской ГЭС» и установлена стоимость проекта в размере 38 010 млн. тенге.</w:t>
      </w:r>
    </w:p>
    <w:p w:rsidR="00560C9E" w:rsidRPr="001966D1" w:rsidRDefault="00560C9E" w:rsidP="00560C9E">
      <w:pPr>
        <w:ind w:firstLine="709"/>
        <w:jc w:val="both"/>
        <w:rPr>
          <w:rFonts w:ascii="Times New Roman" w:hAnsi="Times New Roman"/>
          <w:b/>
          <w:sz w:val="28"/>
          <w:szCs w:val="28"/>
        </w:rPr>
      </w:pPr>
      <w:r w:rsidRPr="001966D1">
        <w:rPr>
          <w:rFonts w:ascii="Times New Roman" w:hAnsi="Times New Roman"/>
          <w:sz w:val="28"/>
          <w:szCs w:val="28"/>
        </w:rPr>
        <w:t xml:space="preserve">Проект  «Модернизация «Шардаринской ГЭС» полностью завершен 28 августа текущего года и подписанный вариант Генподрядчиком Акт о приемке </w:t>
      </w:r>
      <w:proofErr w:type="spellStart"/>
      <w:r w:rsidRPr="001966D1">
        <w:rPr>
          <w:rFonts w:ascii="Times New Roman" w:hAnsi="Times New Roman"/>
          <w:sz w:val="28"/>
          <w:szCs w:val="28"/>
        </w:rPr>
        <w:t>энергообъекта</w:t>
      </w:r>
      <w:proofErr w:type="spellEnd"/>
      <w:r w:rsidRPr="001966D1">
        <w:rPr>
          <w:rFonts w:ascii="Times New Roman" w:hAnsi="Times New Roman"/>
          <w:sz w:val="28"/>
          <w:szCs w:val="28"/>
        </w:rPr>
        <w:t xml:space="preserve"> в эксплуатацию  получили 22.09.2020 года.</w:t>
      </w:r>
      <w:r w:rsidRPr="001966D1">
        <w:rPr>
          <w:rFonts w:ascii="Times New Roman" w:hAnsi="Times New Roman"/>
          <w:b/>
          <w:sz w:val="28"/>
          <w:szCs w:val="28"/>
        </w:rPr>
        <w:t xml:space="preserve"> </w:t>
      </w:r>
    </w:p>
    <w:p w:rsidR="00560C9E" w:rsidRDefault="00560C9E" w:rsidP="00560C9E">
      <w:pPr>
        <w:pStyle w:val="aff3"/>
        <w:jc w:val="both"/>
        <w:rPr>
          <w:rFonts w:ascii="Times New Roman" w:hAnsi="Times New Roman"/>
          <w:b/>
          <w:sz w:val="28"/>
          <w:szCs w:val="28"/>
        </w:rPr>
      </w:pPr>
    </w:p>
    <w:p w:rsidR="00560C9E" w:rsidRPr="001966D1" w:rsidRDefault="00EE543A" w:rsidP="00560C9E">
      <w:pPr>
        <w:pStyle w:val="aff3"/>
        <w:rPr>
          <w:rFonts w:ascii="Times New Roman" w:hAnsi="Times New Roman"/>
          <w:b/>
          <w:caps/>
          <w:sz w:val="28"/>
          <w:szCs w:val="28"/>
        </w:rPr>
      </w:pPr>
      <w:r>
        <w:rPr>
          <w:rFonts w:ascii="Times New Roman" w:hAnsi="Times New Roman"/>
          <w:b/>
          <w:caps/>
          <w:sz w:val="28"/>
          <w:szCs w:val="28"/>
        </w:rPr>
        <w:t>4</w:t>
      </w:r>
      <w:r w:rsidR="00560C9E" w:rsidRPr="001966D1">
        <w:rPr>
          <w:rFonts w:ascii="Times New Roman" w:hAnsi="Times New Roman"/>
          <w:b/>
          <w:caps/>
          <w:sz w:val="28"/>
          <w:szCs w:val="28"/>
        </w:rPr>
        <w:t>.  Система управления рисками, внутреннего контроля и управления качеством</w:t>
      </w:r>
    </w:p>
    <w:p w:rsidR="00560C9E" w:rsidRPr="001966D1" w:rsidRDefault="00560C9E" w:rsidP="00560C9E">
      <w:pPr>
        <w:pStyle w:val="aff3"/>
        <w:rPr>
          <w:rFonts w:ascii="Times New Roman" w:hAnsi="Times New Roman"/>
          <w:b/>
          <w:caps/>
          <w:sz w:val="28"/>
          <w:szCs w:val="28"/>
        </w:rPr>
      </w:pPr>
      <w:r w:rsidRPr="001966D1">
        <w:rPr>
          <w:rFonts w:ascii="Times New Roman" w:hAnsi="Times New Roman"/>
          <w:b/>
          <w:caps/>
          <w:sz w:val="28"/>
          <w:szCs w:val="28"/>
        </w:rPr>
        <w:t xml:space="preserve">                </w:t>
      </w:r>
    </w:p>
    <w:p w:rsidR="003D5737" w:rsidRDefault="00560C9E" w:rsidP="00560C9E">
      <w:pPr>
        <w:pStyle w:val="aff3"/>
        <w:tabs>
          <w:tab w:val="left" w:pos="708"/>
          <w:tab w:val="left" w:pos="3510"/>
        </w:tabs>
        <w:rPr>
          <w:rFonts w:ascii="Times New Roman" w:hAnsi="Times New Roman"/>
          <w:b/>
          <w:caps/>
          <w:sz w:val="28"/>
          <w:szCs w:val="28"/>
        </w:rPr>
      </w:pPr>
      <w:r w:rsidRPr="001966D1">
        <w:rPr>
          <w:rFonts w:ascii="Times New Roman" w:hAnsi="Times New Roman"/>
          <w:b/>
          <w:caps/>
          <w:sz w:val="28"/>
          <w:szCs w:val="28"/>
        </w:rPr>
        <w:t xml:space="preserve">               </w:t>
      </w:r>
    </w:p>
    <w:p w:rsidR="003D5737" w:rsidRDefault="003D5737" w:rsidP="00560C9E">
      <w:pPr>
        <w:pStyle w:val="aff3"/>
        <w:tabs>
          <w:tab w:val="left" w:pos="708"/>
          <w:tab w:val="left" w:pos="3510"/>
        </w:tabs>
        <w:rPr>
          <w:rFonts w:ascii="Times New Roman" w:hAnsi="Times New Roman"/>
          <w:b/>
          <w:caps/>
          <w:sz w:val="28"/>
          <w:szCs w:val="28"/>
        </w:rPr>
      </w:pPr>
    </w:p>
    <w:p w:rsidR="003D5737" w:rsidRDefault="003D5737" w:rsidP="00560C9E">
      <w:pPr>
        <w:pStyle w:val="aff3"/>
        <w:tabs>
          <w:tab w:val="left" w:pos="708"/>
          <w:tab w:val="left" w:pos="3510"/>
        </w:tabs>
        <w:rPr>
          <w:rFonts w:ascii="Times New Roman" w:hAnsi="Times New Roman"/>
          <w:b/>
          <w:caps/>
          <w:sz w:val="28"/>
          <w:szCs w:val="28"/>
        </w:rPr>
      </w:pPr>
    </w:p>
    <w:p w:rsidR="003D5737" w:rsidRDefault="003D5737" w:rsidP="00560C9E">
      <w:pPr>
        <w:pStyle w:val="aff3"/>
        <w:tabs>
          <w:tab w:val="left" w:pos="708"/>
          <w:tab w:val="left" w:pos="3510"/>
        </w:tabs>
        <w:rPr>
          <w:rFonts w:ascii="Times New Roman" w:hAnsi="Times New Roman"/>
          <w:b/>
          <w:caps/>
          <w:sz w:val="28"/>
          <w:szCs w:val="28"/>
        </w:rPr>
      </w:pPr>
    </w:p>
    <w:p w:rsidR="00560C9E" w:rsidRPr="001966D1" w:rsidRDefault="00560C9E" w:rsidP="00560C9E">
      <w:pPr>
        <w:pStyle w:val="aff3"/>
        <w:tabs>
          <w:tab w:val="left" w:pos="708"/>
          <w:tab w:val="left" w:pos="3510"/>
        </w:tabs>
        <w:rPr>
          <w:rFonts w:ascii="Times New Roman" w:hAnsi="Times New Roman"/>
          <w:b/>
          <w:caps/>
          <w:sz w:val="28"/>
          <w:szCs w:val="28"/>
        </w:rPr>
      </w:pPr>
      <w:r w:rsidRPr="001966D1">
        <w:rPr>
          <w:rFonts w:ascii="Times New Roman" w:hAnsi="Times New Roman"/>
          <w:b/>
          <w:caps/>
          <w:sz w:val="28"/>
          <w:szCs w:val="28"/>
        </w:rPr>
        <w:t xml:space="preserve"> </w:t>
      </w:r>
      <w:r w:rsidRPr="001966D1">
        <w:rPr>
          <w:rFonts w:ascii="Times New Roman" w:hAnsi="Times New Roman"/>
          <w:b/>
          <w:color w:val="000000"/>
          <w:sz w:val="28"/>
          <w:szCs w:val="28"/>
        </w:rPr>
        <w:t>СТРУКТУРА СИСТЕМЫ УПРАВЛЕНИЯ РИСКАМИ</w:t>
      </w:r>
    </w:p>
    <w:p w:rsidR="00560C9E" w:rsidRPr="001966D1" w:rsidRDefault="00560C9E" w:rsidP="00560C9E">
      <w:pPr>
        <w:pStyle w:val="aff3"/>
        <w:tabs>
          <w:tab w:val="left" w:pos="2790"/>
        </w:tabs>
        <w:rPr>
          <w:rFonts w:ascii="Times New Roman" w:hAnsi="Times New Roman"/>
          <w:b/>
          <w:caps/>
          <w:sz w:val="28"/>
          <w:szCs w:val="28"/>
        </w:rPr>
      </w:pPr>
    </w:p>
    <w:p w:rsidR="00560C9E" w:rsidRPr="001966D1" w:rsidRDefault="00560C9E" w:rsidP="00560C9E">
      <w:pPr>
        <w:pStyle w:val="aff3"/>
        <w:rPr>
          <w:rFonts w:ascii="Times New Roman" w:hAnsi="Times New Roman"/>
          <w:b/>
          <w:caps/>
          <w:sz w:val="28"/>
          <w:szCs w:val="28"/>
        </w:rPr>
      </w:pPr>
      <w:r w:rsidRPr="001966D1">
        <w:rPr>
          <w:rFonts w:ascii="Times New Roman" w:hAnsi="Times New Roman"/>
          <w:b/>
          <w:caps/>
          <w:sz w:val="28"/>
          <w:szCs w:val="28"/>
        </w:rPr>
        <w:t xml:space="preserve">              </w:t>
      </w:r>
      <w:r w:rsidRPr="001966D1">
        <w:rPr>
          <w:rFonts w:ascii="Times New Roman" w:hAnsi="Times New Roman"/>
          <w:noProof/>
          <w:color w:val="000000"/>
          <w:sz w:val="28"/>
          <w:szCs w:val="28"/>
          <w:lang w:eastAsia="ru-RU"/>
        </w:rPr>
        <w:drawing>
          <wp:inline distT="0" distB="0" distL="0" distR="0" wp14:anchorId="5D3884C1" wp14:editId="5C49C63D">
            <wp:extent cx="6645349" cy="2905125"/>
            <wp:effectExtent l="0" t="0" r="0" b="9525"/>
            <wp:docPr id="51" name="Организационная диаграмма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60C9E" w:rsidRPr="001966D1" w:rsidRDefault="00560C9E" w:rsidP="00560C9E">
      <w:pPr>
        <w:pStyle w:val="aff3"/>
        <w:rPr>
          <w:rFonts w:ascii="Times New Roman" w:hAnsi="Times New Roman"/>
          <w:b/>
          <w:caps/>
          <w:sz w:val="28"/>
          <w:szCs w:val="28"/>
        </w:rPr>
      </w:pPr>
    </w:p>
    <w:p w:rsidR="00560C9E" w:rsidRPr="001966D1" w:rsidRDefault="00560C9E" w:rsidP="00560C9E">
      <w:pPr>
        <w:pStyle w:val="aff3"/>
        <w:rPr>
          <w:rFonts w:ascii="Times New Roman" w:hAnsi="Times New Roman"/>
          <w:b/>
          <w:caps/>
          <w:sz w:val="28"/>
          <w:szCs w:val="28"/>
        </w:rPr>
      </w:pPr>
    </w:p>
    <w:p w:rsidR="00560C9E" w:rsidRPr="001966D1" w:rsidRDefault="00560C9E" w:rsidP="00560C9E">
      <w:pPr>
        <w:pStyle w:val="aff3"/>
        <w:ind w:firstLine="709"/>
        <w:rPr>
          <w:rFonts w:ascii="Times New Roman" w:hAnsi="Times New Roman"/>
          <w:b/>
          <w:sz w:val="28"/>
          <w:szCs w:val="28"/>
        </w:rPr>
      </w:pPr>
      <w:r w:rsidRPr="001966D1">
        <w:rPr>
          <w:rFonts w:ascii="Times New Roman" w:hAnsi="Times New Roman"/>
          <w:b/>
          <w:sz w:val="28"/>
          <w:szCs w:val="28"/>
        </w:rPr>
        <w:t>Основные факторы риск</w:t>
      </w:r>
      <w:bookmarkStart w:id="1" w:name="_bookmark29"/>
      <w:bookmarkStart w:id="2" w:name="Page_2347"/>
      <w:bookmarkEnd w:id="1"/>
      <w:bookmarkEnd w:id="2"/>
      <w:r w:rsidRPr="001966D1">
        <w:rPr>
          <w:rFonts w:ascii="Times New Roman" w:hAnsi="Times New Roman"/>
          <w:b/>
          <w:sz w:val="28"/>
          <w:szCs w:val="28"/>
        </w:rPr>
        <w:t>а и система управления рисками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Деятельность Общества характеризуется объективными проблемами, связанными с высокой степенью морального и физического износа оборудования, низкорентабельными активами, ростом цен на энергоносители, ужесточением экологических требований, неблагоприятной законодательной базой в электроэнергетике и др. В связи с этим, в системе корпоративного управления большое значение придается системе управления рисками. Внедрение и совершенствование системы управления рисками – одна из важнейших задач и необходимое условие достижения стратегических и операционных целей Общества.</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В Обществе, в рамках внедрения системы управления рисками, действуют следующие внутренние документы:</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1)</w:t>
      </w:r>
      <w:r w:rsidRPr="001966D1">
        <w:rPr>
          <w:rFonts w:ascii="Times New Roman" w:hAnsi="Times New Roman"/>
          <w:sz w:val="28"/>
          <w:szCs w:val="28"/>
        </w:rPr>
        <w:tab/>
        <w:t xml:space="preserve">Политика управления рисками;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2)</w:t>
      </w:r>
      <w:r w:rsidRPr="001966D1">
        <w:rPr>
          <w:rFonts w:ascii="Times New Roman" w:hAnsi="Times New Roman"/>
          <w:sz w:val="28"/>
          <w:szCs w:val="28"/>
        </w:rPr>
        <w:tab/>
        <w:t>Правила идентификации и оценки рисков;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3) </w:t>
      </w:r>
      <w:r w:rsidRPr="001966D1">
        <w:rPr>
          <w:rFonts w:ascii="Times New Roman" w:hAnsi="Times New Roman"/>
          <w:sz w:val="28"/>
          <w:szCs w:val="28"/>
        </w:rPr>
        <w:tab/>
        <w:t>Правила управления риском потери ликвидности в Обществе;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4)</w:t>
      </w:r>
      <w:r w:rsidRPr="001966D1">
        <w:rPr>
          <w:rFonts w:ascii="Times New Roman" w:hAnsi="Times New Roman"/>
          <w:sz w:val="28"/>
          <w:szCs w:val="28"/>
        </w:rPr>
        <w:tab/>
        <w:t>Правила управления процентным риском;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xml:space="preserve">5) </w:t>
      </w:r>
      <w:r w:rsidRPr="001966D1">
        <w:rPr>
          <w:rFonts w:ascii="Times New Roman" w:hAnsi="Times New Roman"/>
          <w:sz w:val="28"/>
          <w:szCs w:val="28"/>
        </w:rPr>
        <w:tab/>
        <w:t>Правила управления валютным риском;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6)</w:t>
      </w:r>
      <w:r w:rsidRPr="001966D1">
        <w:rPr>
          <w:rFonts w:ascii="Times New Roman" w:hAnsi="Times New Roman"/>
          <w:sz w:val="28"/>
          <w:szCs w:val="28"/>
        </w:rPr>
        <w:tab/>
        <w:t>Правила по хеджированию рисков;</w:t>
      </w:r>
    </w:p>
    <w:p w:rsidR="00560C9E" w:rsidRPr="001966D1" w:rsidRDefault="00560C9E" w:rsidP="00560C9E">
      <w:pPr>
        <w:pStyle w:val="aff3"/>
        <w:tabs>
          <w:tab w:val="left" w:pos="1500"/>
        </w:tabs>
        <w:ind w:firstLine="709"/>
        <w:jc w:val="both"/>
        <w:rPr>
          <w:rFonts w:ascii="Times New Roman" w:hAnsi="Times New Roman"/>
          <w:sz w:val="28"/>
          <w:szCs w:val="28"/>
        </w:rPr>
      </w:pPr>
      <w:r w:rsidRPr="001966D1">
        <w:rPr>
          <w:rFonts w:ascii="Times New Roman" w:hAnsi="Times New Roman"/>
          <w:sz w:val="28"/>
          <w:szCs w:val="28"/>
        </w:rPr>
        <w:t>7)       Правила по лимитам</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8)</w:t>
      </w:r>
      <w:r w:rsidRPr="001966D1">
        <w:rPr>
          <w:rFonts w:ascii="Times New Roman" w:hAnsi="Times New Roman"/>
          <w:sz w:val="28"/>
          <w:szCs w:val="28"/>
        </w:rPr>
        <w:tab/>
        <w:t>Методика разработки ключевых рисковых показателей;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9)</w:t>
      </w:r>
      <w:r w:rsidRPr="001966D1">
        <w:rPr>
          <w:rFonts w:ascii="Times New Roman" w:hAnsi="Times New Roman"/>
          <w:sz w:val="28"/>
          <w:szCs w:val="28"/>
        </w:rPr>
        <w:tab/>
        <w:t>Методика оценки эффективности системы управления рисками.</w:t>
      </w:r>
    </w:p>
    <w:p w:rsidR="00560C9E" w:rsidRPr="001966D1" w:rsidRDefault="00560C9E" w:rsidP="00560C9E">
      <w:pPr>
        <w:pStyle w:val="aff3"/>
        <w:ind w:firstLine="709"/>
        <w:rPr>
          <w:rFonts w:ascii="Times New Roman" w:hAnsi="Times New Roman"/>
          <w:color w:val="000000"/>
          <w:sz w:val="28"/>
          <w:szCs w:val="28"/>
        </w:rPr>
      </w:pPr>
      <w:r w:rsidRPr="001966D1">
        <w:rPr>
          <w:rFonts w:ascii="Times New Roman" w:hAnsi="Times New Roman"/>
          <w:sz w:val="28"/>
          <w:szCs w:val="28"/>
        </w:rPr>
        <w:t xml:space="preserve">10)     Правила </w:t>
      </w:r>
      <w:r w:rsidRPr="001966D1">
        <w:rPr>
          <w:rFonts w:ascii="Times New Roman" w:hAnsi="Times New Roman"/>
          <w:color w:val="000000"/>
          <w:sz w:val="28"/>
          <w:szCs w:val="28"/>
        </w:rPr>
        <w:t>организации и обеспечения внутреннего контроля</w:t>
      </w:r>
    </w:p>
    <w:p w:rsidR="00560C9E" w:rsidRPr="001966D1" w:rsidRDefault="00560C9E" w:rsidP="00560C9E">
      <w:pPr>
        <w:pStyle w:val="aff3"/>
        <w:ind w:firstLine="709"/>
        <w:rPr>
          <w:rFonts w:ascii="Times New Roman" w:hAnsi="Times New Roman"/>
          <w:color w:val="000000"/>
          <w:sz w:val="28"/>
          <w:szCs w:val="28"/>
        </w:rPr>
      </w:pPr>
      <w:r w:rsidRPr="001966D1">
        <w:rPr>
          <w:rFonts w:ascii="Times New Roman" w:hAnsi="Times New Roman"/>
          <w:color w:val="000000"/>
          <w:sz w:val="28"/>
          <w:szCs w:val="28"/>
        </w:rPr>
        <w:t>11)     Правила обеспечения непрерывности деятельности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lastRenderedPageBreak/>
        <w:t xml:space="preserve">Из них в Правила </w:t>
      </w:r>
      <w:r w:rsidRPr="001966D1">
        <w:rPr>
          <w:rFonts w:ascii="Times New Roman" w:hAnsi="Times New Roman"/>
          <w:color w:val="000000"/>
          <w:sz w:val="28"/>
          <w:szCs w:val="28"/>
        </w:rPr>
        <w:t>организации и обеспечения внутреннего контроля</w:t>
      </w:r>
      <w:r w:rsidRPr="001966D1">
        <w:rPr>
          <w:rFonts w:ascii="Times New Roman" w:hAnsi="Times New Roman"/>
          <w:sz w:val="28"/>
          <w:szCs w:val="28"/>
        </w:rPr>
        <w:t xml:space="preserve"> и </w:t>
      </w:r>
      <w:r w:rsidRPr="001966D1">
        <w:rPr>
          <w:rFonts w:ascii="Times New Roman" w:hAnsi="Times New Roman"/>
          <w:color w:val="000000"/>
          <w:sz w:val="28"/>
          <w:szCs w:val="28"/>
        </w:rPr>
        <w:t>Правила обеспечения непрерывности деятельности</w:t>
      </w:r>
      <w:r w:rsidRPr="001966D1">
        <w:rPr>
          <w:rFonts w:ascii="Times New Roman" w:hAnsi="Times New Roman"/>
          <w:sz w:val="28"/>
          <w:szCs w:val="28"/>
        </w:rPr>
        <w:t xml:space="preserve">  были утверждены решением Советом директоров Общества от 11 декабря 2020 года, протокол №7. </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Основными принципами процесса управления рисками в Обществе являются:</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1)</w:t>
      </w:r>
      <w:r w:rsidRPr="001966D1">
        <w:rPr>
          <w:rFonts w:ascii="Times New Roman" w:hAnsi="Times New Roman"/>
          <w:sz w:val="28"/>
          <w:szCs w:val="28"/>
        </w:rPr>
        <w:tab/>
        <w:t>целостность – рассмотрение элементов совокупного риска группы Общества в разрезе корпоративной системы управления рисками;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2)</w:t>
      </w:r>
      <w:r w:rsidRPr="001966D1">
        <w:rPr>
          <w:rFonts w:ascii="Times New Roman" w:hAnsi="Times New Roman"/>
          <w:sz w:val="28"/>
          <w:szCs w:val="28"/>
        </w:rPr>
        <w:tab/>
        <w:t>открытость – запрет на рассмотрение корпоративной системы управления рисками как автономной или обособленной;</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3)</w:t>
      </w:r>
      <w:r w:rsidRPr="001966D1">
        <w:rPr>
          <w:rFonts w:ascii="Times New Roman" w:hAnsi="Times New Roman"/>
          <w:sz w:val="28"/>
          <w:szCs w:val="28"/>
        </w:rPr>
        <w:tab/>
        <w:t>структурность – комплексная система управления рисками имеет четкую структуру;</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4)</w:t>
      </w:r>
      <w:r w:rsidRPr="001966D1">
        <w:rPr>
          <w:rFonts w:ascii="Times New Roman" w:hAnsi="Times New Roman"/>
          <w:sz w:val="28"/>
          <w:szCs w:val="28"/>
        </w:rPr>
        <w:tab/>
        <w:t>информированность – управление рисками сопровождается наличием объективной, достоверной и актуальной информации;</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5)</w:t>
      </w:r>
      <w:r w:rsidRPr="001966D1">
        <w:rPr>
          <w:rFonts w:ascii="Times New Roman" w:hAnsi="Times New Roman"/>
          <w:sz w:val="28"/>
          <w:szCs w:val="28"/>
        </w:rPr>
        <w:tab/>
        <w:t>непрерывность – процесс управления рисками осуществляется на постоянной основе;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6)</w:t>
      </w:r>
      <w:r w:rsidRPr="001966D1">
        <w:rPr>
          <w:rFonts w:ascii="Times New Roman" w:hAnsi="Times New Roman"/>
          <w:sz w:val="28"/>
          <w:szCs w:val="28"/>
        </w:rPr>
        <w:tab/>
        <w:t>цикличность – процесс управления рисками представляет собой постоянно повторяющийся выстроенный цикл его основных компонентов.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В рамках развития системы управления рисками, Общество проводит работу по внедрению единых методов, способов и подходов управления рисками группы компаний АО «</w:t>
      </w:r>
      <w:proofErr w:type="spellStart"/>
      <w:r w:rsidRPr="001966D1">
        <w:rPr>
          <w:rFonts w:ascii="Times New Roman" w:hAnsi="Times New Roman"/>
          <w:sz w:val="28"/>
          <w:szCs w:val="28"/>
        </w:rPr>
        <w:t>Самрук­Энерго</w:t>
      </w:r>
      <w:proofErr w:type="spellEnd"/>
      <w:r w:rsidRPr="001966D1">
        <w:rPr>
          <w:rFonts w:ascii="Times New Roman" w:hAnsi="Times New Roman"/>
          <w:sz w:val="28"/>
          <w:szCs w:val="28"/>
        </w:rPr>
        <w:t>».</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Во исполнение Политики управления рисками, Общество ежегодно или по мере необходимости устанавливает альтернативные пути достижения своих целей и определяет риски, связанные с такими альтернативами или событиями, которые могут влиять на достижение целей. В связи с этим, в Обществе были утверждены карта рисков, регистр рисков, ключевые рисковые показатели и план мероприятий по управлению ключевыми рисками на 2020 год. Руководствуясь этими документами, Общество осуществляло необходимую работу.</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Обществом были определены следующие категории рисков:</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стратегические;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финансовые;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операционные (производственные);</w:t>
      </w:r>
    </w:p>
    <w:p w:rsidR="00560C9E" w:rsidRPr="001966D1" w:rsidRDefault="00560C9E" w:rsidP="00560C9E">
      <w:pPr>
        <w:pStyle w:val="aff3"/>
        <w:ind w:firstLine="709"/>
        <w:jc w:val="both"/>
        <w:rPr>
          <w:rFonts w:ascii="Times New Roman" w:hAnsi="Times New Roman"/>
          <w:sz w:val="28"/>
          <w:szCs w:val="28"/>
        </w:rPr>
      </w:pPr>
      <w:r w:rsidRPr="001966D1">
        <w:rPr>
          <w:rFonts w:ascii="Times New Roman" w:hAnsi="Times New Roman"/>
          <w:sz w:val="28"/>
          <w:szCs w:val="28"/>
        </w:rPr>
        <w:t>- правовые.</w:t>
      </w:r>
    </w:p>
    <w:p w:rsidR="00560C9E" w:rsidRPr="001966D1" w:rsidRDefault="00560C9E" w:rsidP="00560C9E">
      <w:pPr>
        <w:pStyle w:val="aff3"/>
        <w:jc w:val="both"/>
        <w:rPr>
          <w:rFonts w:ascii="Times New Roman" w:hAnsi="Times New Roman"/>
          <w:sz w:val="28"/>
          <w:szCs w:val="28"/>
        </w:rPr>
      </w:pPr>
      <w:r w:rsidRPr="001966D1">
        <w:rPr>
          <w:szCs w:val="28"/>
        </w:rPr>
        <w:tab/>
      </w:r>
      <w:r w:rsidRPr="001966D1">
        <w:rPr>
          <w:rFonts w:ascii="Times New Roman" w:hAnsi="Times New Roman"/>
          <w:sz w:val="28"/>
          <w:szCs w:val="28"/>
        </w:rPr>
        <w:t xml:space="preserve">Из карты видно, что в зависимости от интенсивности цвета ячейки размеры рисков подразделяются на </w:t>
      </w:r>
      <w:r w:rsidRPr="001966D1">
        <w:rPr>
          <w:rFonts w:ascii="Times New Roman" w:hAnsi="Times New Roman"/>
          <w:b/>
          <w:sz w:val="28"/>
          <w:szCs w:val="28"/>
        </w:rPr>
        <w:t>катастрофические</w:t>
      </w:r>
      <w:r w:rsidRPr="001966D1">
        <w:rPr>
          <w:rFonts w:ascii="Times New Roman" w:hAnsi="Times New Roman"/>
          <w:sz w:val="28"/>
          <w:szCs w:val="28"/>
        </w:rPr>
        <w:t xml:space="preserve"> (бордовые ячейки), </w:t>
      </w:r>
      <w:r w:rsidRPr="001966D1">
        <w:rPr>
          <w:rFonts w:ascii="Times New Roman" w:hAnsi="Times New Roman"/>
          <w:b/>
          <w:sz w:val="28"/>
          <w:szCs w:val="28"/>
        </w:rPr>
        <w:t>критические</w:t>
      </w:r>
      <w:r w:rsidRPr="001966D1">
        <w:rPr>
          <w:rFonts w:ascii="Times New Roman" w:hAnsi="Times New Roman"/>
          <w:sz w:val="28"/>
          <w:szCs w:val="28"/>
        </w:rPr>
        <w:t xml:space="preserve"> (красные ячейки), </w:t>
      </w:r>
      <w:r w:rsidRPr="001966D1">
        <w:rPr>
          <w:rFonts w:ascii="Times New Roman" w:hAnsi="Times New Roman"/>
          <w:b/>
          <w:sz w:val="28"/>
          <w:szCs w:val="28"/>
        </w:rPr>
        <w:t>крупные</w:t>
      </w:r>
      <w:r w:rsidRPr="001966D1">
        <w:rPr>
          <w:rFonts w:ascii="Times New Roman" w:hAnsi="Times New Roman"/>
          <w:sz w:val="28"/>
          <w:szCs w:val="28"/>
        </w:rPr>
        <w:t xml:space="preserve"> (оранжевые ячейки), </w:t>
      </w:r>
      <w:r w:rsidRPr="001966D1">
        <w:rPr>
          <w:rFonts w:ascii="Times New Roman" w:hAnsi="Times New Roman"/>
          <w:b/>
          <w:sz w:val="28"/>
          <w:szCs w:val="28"/>
        </w:rPr>
        <w:t xml:space="preserve">заметные </w:t>
      </w:r>
      <w:r w:rsidRPr="001966D1">
        <w:rPr>
          <w:rFonts w:ascii="Times New Roman" w:hAnsi="Times New Roman"/>
          <w:sz w:val="28"/>
          <w:szCs w:val="28"/>
        </w:rPr>
        <w:t xml:space="preserve">(желтые риски), </w:t>
      </w:r>
      <w:r w:rsidRPr="001966D1">
        <w:rPr>
          <w:rFonts w:ascii="Times New Roman" w:hAnsi="Times New Roman"/>
          <w:b/>
          <w:sz w:val="28"/>
          <w:szCs w:val="28"/>
        </w:rPr>
        <w:t>незначительные</w:t>
      </w:r>
      <w:r w:rsidRPr="001966D1">
        <w:rPr>
          <w:rFonts w:ascii="Times New Roman" w:hAnsi="Times New Roman"/>
          <w:sz w:val="28"/>
          <w:szCs w:val="28"/>
        </w:rPr>
        <w:t xml:space="preserve"> (зеленые ячейки).</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 xml:space="preserve">              Буквами указаны коды рисков Ф - финансовые, С – стратегические, О – операционные, </w:t>
      </w:r>
      <w:proofErr w:type="gramStart"/>
      <w:r w:rsidRPr="001966D1">
        <w:rPr>
          <w:rFonts w:ascii="Times New Roman" w:hAnsi="Times New Roman"/>
          <w:sz w:val="28"/>
          <w:szCs w:val="28"/>
        </w:rPr>
        <w:t>П</w:t>
      </w:r>
      <w:proofErr w:type="gramEnd"/>
      <w:r w:rsidRPr="001966D1">
        <w:rPr>
          <w:rFonts w:ascii="Times New Roman" w:hAnsi="Times New Roman"/>
          <w:sz w:val="28"/>
          <w:szCs w:val="28"/>
        </w:rPr>
        <w:t xml:space="preserve"> – правовые.</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tab/>
      </w:r>
      <w:r w:rsidRPr="001966D1">
        <w:rPr>
          <w:rFonts w:ascii="Times New Roman" w:hAnsi="Times New Roman"/>
          <w:sz w:val="28"/>
          <w:szCs w:val="28"/>
        </w:rPr>
        <w:tab/>
      </w:r>
    </w:p>
    <w:tbl>
      <w:tblPr>
        <w:tblpPr w:leftFromText="180" w:rightFromText="180" w:vertAnchor="text" w:horzAnchor="margin" w:tblpXSpec="center" w:tblpY="32"/>
        <w:tblOverlap w:val="never"/>
        <w:tblW w:w="4668" w:type="pct"/>
        <w:tblLook w:val="04A0" w:firstRow="1" w:lastRow="0" w:firstColumn="1" w:lastColumn="0" w:noHBand="0" w:noVBand="1"/>
      </w:tblPr>
      <w:tblGrid>
        <w:gridCol w:w="1736"/>
        <w:gridCol w:w="1934"/>
        <w:gridCol w:w="1225"/>
        <w:gridCol w:w="1163"/>
        <w:gridCol w:w="1566"/>
        <w:gridCol w:w="2137"/>
      </w:tblGrid>
      <w:tr w:rsidR="00560C9E" w:rsidRPr="001966D1" w:rsidTr="00560C9E">
        <w:trPr>
          <w:trHeight w:val="365"/>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560C9E" w:rsidRPr="001966D1" w:rsidRDefault="00560C9E" w:rsidP="00560C9E">
            <w:pPr>
              <w:tabs>
                <w:tab w:val="left" w:pos="709"/>
              </w:tabs>
              <w:rPr>
                <w:rFonts w:ascii="Times New Roman" w:hAnsi="Times New Roman"/>
              </w:rPr>
            </w:pPr>
            <w:r w:rsidRPr="001966D1">
              <w:rPr>
                <w:rFonts w:ascii="Times New Roman" w:hAnsi="Times New Roman"/>
              </w:rPr>
              <w:t>Наименование</w:t>
            </w:r>
          </w:p>
        </w:tc>
        <w:tc>
          <w:tcPr>
            <w:tcW w:w="996" w:type="pct"/>
            <w:tcBorders>
              <w:top w:val="single" w:sz="4" w:space="0" w:color="auto"/>
              <w:left w:val="nil"/>
              <w:bottom w:val="single" w:sz="4" w:space="0" w:color="auto"/>
              <w:right w:val="single" w:sz="4" w:space="0" w:color="auto"/>
            </w:tcBorders>
            <w:shd w:val="clear" w:color="auto" w:fill="92D050"/>
            <w:noWrap/>
            <w:vAlign w:val="center"/>
          </w:tcPr>
          <w:p w:rsidR="00560C9E" w:rsidRPr="001966D1" w:rsidRDefault="00560C9E" w:rsidP="00560C9E">
            <w:pPr>
              <w:tabs>
                <w:tab w:val="left" w:pos="709"/>
              </w:tabs>
              <w:rPr>
                <w:rFonts w:ascii="Times New Roman" w:hAnsi="Times New Roman"/>
              </w:rPr>
            </w:pPr>
            <w:r w:rsidRPr="001966D1">
              <w:rPr>
                <w:rFonts w:ascii="Times New Roman" w:hAnsi="Times New Roman"/>
              </w:rPr>
              <w:t>Незначительный</w:t>
            </w:r>
          </w:p>
        </w:tc>
        <w:tc>
          <w:tcPr>
            <w:tcW w:w="636" w:type="pct"/>
            <w:tcBorders>
              <w:top w:val="single" w:sz="4" w:space="0" w:color="auto"/>
              <w:left w:val="nil"/>
              <w:bottom w:val="single" w:sz="4" w:space="0" w:color="auto"/>
              <w:right w:val="single" w:sz="4" w:space="0" w:color="auto"/>
            </w:tcBorders>
            <w:shd w:val="clear" w:color="auto" w:fill="FFFF00"/>
            <w:noWrap/>
            <w:vAlign w:val="center"/>
          </w:tcPr>
          <w:p w:rsidR="00560C9E" w:rsidRPr="001966D1" w:rsidRDefault="00560C9E" w:rsidP="00560C9E">
            <w:pPr>
              <w:tabs>
                <w:tab w:val="left" w:pos="709"/>
              </w:tabs>
              <w:rPr>
                <w:rFonts w:ascii="Times New Roman" w:hAnsi="Times New Roman"/>
              </w:rPr>
            </w:pPr>
            <w:r w:rsidRPr="001966D1">
              <w:rPr>
                <w:rFonts w:ascii="Times New Roman" w:hAnsi="Times New Roman"/>
              </w:rPr>
              <w:t>Заметный</w:t>
            </w:r>
          </w:p>
        </w:tc>
        <w:tc>
          <w:tcPr>
            <w:tcW w:w="578" w:type="pct"/>
            <w:tcBorders>
              <w:top w:val="single" w:sz="4" w:space="0" w:color="auto"/>
              <w:left w:val="nil"/>
              <w:bottom w:val="single" w:sz="4" w:space="0" w:color="auto"/>
              <w:right w:val="single" w:sz="4" w:space="0" w:color="auto"/>
            </w:tcBorders>
            <w:shd w:val="clear" w:color="auto" w:fill="FFC000"/>
            <w:noWrap/>
            <w:vAlign w:val="center"/>
          </w:tcPr>
          <w:p w:rsidR="00560C9E" w:rsidRPr="001966D1" w:rsidRDefault="00560C9E" w:rsidP="00560C9E">
            <w:pPr>
              <w:tabs>
                <w:tab w:val="left" w:pos="709"/>
              </w:tabs>
              <w:rPr>
                <w:rFonts w:ascii="Times New Roman" w:hAnsi="Times New Roman"/>
              </w:rPr>
            </w:pPr>
            <w:r w:rsidRPr="001966D1">
              <w:rPr>
                <w:rFonts w:ascii="Times New Roman" w:hAnsi="Times New Roman"/>
              </w:rPr>
              <w:t>Крупный</w:t>
            </w:r>
          </w:p>
        </w:tc>
        <w:tc>
          <w:tcPr>
            <w:tcW w:w="786" w:type="pct"/>
            <w:tcBorders>
              <w:top w:val="single" w:sz="4" w:space="0" w:color="auto"/>
              <w:left w:val="nil"/>
              <w:bottom w:val="single" w:sz="4" w:space="0" w:color="auto"/>
              <w:right w:val="single" w:sz="4" w:space="0" w:color="auto"/>
            </w:tcBorders>
            <w:shd w:val="clear" w:color="auto" w:fill="FF0000"/>
            <w:noWrap/>
            <w:vAlign w:val="center"/>
          </w:tcPr>
          <w:p w:rsidR="00560C9E" w:rsidRPr="001966D1" w:rsidRDefault="00560C9E" w:rsidP="00560C9E">
            <w:pPr>
              <w:tabs>
                <w:tab w:val="left" w:pos="709"/>
              </w:tabs>
              <w:rPr>
                <w:rFonts w:ascii="Times New Roman" w:hAnsi="Times New Roman"/>
              </w:rPr>
            </w:pPr>
            <w:r w:rsidRPr="001966D1">
              <w:rPr>
                <w:rFonts w:ascii="Times New Roman" w:hAnsi="Times New Roman"/>
              </w:rPr>
              <w:t>Критический</w:t>
            </w:r>
          </w:p>
        </w:tc>
        <w:tc>
          <w:tcPr>
            <w:tcW w:w="1079" w:type="pct"/>
            <w:tcBorders>
              <w:top w:val="single" w:sz="4" w:space="0" w:color="auto"/>
              <w:left w:val="nil"/>
              <w:bottom w:val="single" w:sz="4" w:space="0" w:color="auto"/>
              <w:right w:val="single" w:sz="4" w:space="0" w:color="auto"/>
            </w:tcBorders>
            <w:shd w:val="clear" w:color="auto" w:fill="C00000"/>
            <w:noWrap/>
            <w:vAlign w:val="center"/>
          </w:tcPr>
          <w:p w:rsidR="00560C9E" w:rsidRPr="001966D1" w:rsidRDefault="00560C9E" w:rsidP="00560C9E">
            <w:pPr>
              <w:tabs>
                <w:tab w:val="left" w:pos="709"/>
              </w:tabs>
              <w:rPr>
                <w:rFonts w:ascii="Times New Roman" w:hAnsi="Times New Roman"/>
              </w:rPr>
            </w:pPr>
            <w:r w:rsidRPr="001966D1">
              <w:rPr>
                <w:rFonts w:ascii="Times New Roman" w:hAnsi="Times New Roman"/>
              </w:rPr>
              <w:t>Катастрофический</w:t>
            </w:r>
          </w:p>
        </w:tc>
      </w:tr>
      <w:tr w:rsidR="00560C9E" w:rsidRPr="001966D1" w:rsidTr="00560C9E">
        <w:trPr>
          <w:trHeight w:val="263"/>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Кол-во рисков</w:t>
            </w:r>
          </w:p>
        </w:tc>
        <w:tc>
          <w:tcPr>
            <w:tcW w:w="996"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2</w:t>
            </w:r>
          </w:p>
        </w:tc>
        <w:tc>
          <w:tcPr>
            <w:tcW w:w="636"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10</w:t>
            </w:r>
          </w:p>
        </w:tc>
        <w:tc>
          <w:tcPr>
            <w:tcW w:w="578"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8</w:t>
            </w:r>
          </w:p>
        </w:tc>
        <w:tc>
          <w:tcPr>
            <w:tcW w:w="786"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1</w:t>
            </w:r>
          </w:p>
        </w:tc>
        <w:tc>
          <w:tcPr>
            <w:tcW w:w="1079"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0</w:t>
            </w:r>
          </w:p>
        </w:tc>
      </w:tr>
      <w:tr w:rsidR="00560C9E" w:rsidRPr="001966D1" w:rsidTr="00560C9E">
        <w:trPr>
          <w:trHeight w:val="376"/>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Распределение</w:t>
            </w:r>
          </w:p>
        </w:tc>
        <w:tc>
          <w:tcPr>
            <w:tcW w:w="996"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9%</w:t>
            </w:r>
          </w:p>
        </w:tc>
        <w:tc>
          <w:tcPr>
            <w:tcW w:w="636"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48%</w:t>
            </w:r>
          </w:p>
        </w:tc>
        <w:tc>
          <w:tcPr>
            <w:tcW w:w="578"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38%</w:t>
            </w:r>
          </w:p>
        </w:tc>
        <w:tc>
          <w:tcPr>
            <w:tcW w:w="786"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5%</w:t>
            </w:r>
          </w:p>
        </w:tc>
        <w:tc>
          <w:tcPr>
            <w:tcW w:w="1079" w:type="pct"/>
            <w:tcBorders>
              <w:top w:val="nil"/>
              <w:left w:val="nil"/>
              <w:bottom w:val="single" w:sz="4" w:space="0" w:color="auto"/>
              <w:right w:val="single" w:sz="4" w:space="0" w:color="auto"/>
            </w:tcBorders>
            <w:shd w:val="clear" w:color="auto" w:fill="auto"/>
            <w:noWrap/>
            <w:vAlign w:val="center"/>
            <w:hideMark/>
          </w:tcPr>
          <w:p w:rsidR="00560C9E" w:rsidRPr="001966D1" w:rsidRDefault="00560C9E" w:rsidP="00560C9E">
            <w:pPr>
              <w:tabs>
                <w:tab w:val="left" w:pos="709"/>
              </w:tabs>
              <w:rPr>
                <w:rFonts w:ascii="Times New Roman" w:hAnsi="Times New Roman"/>
              </w:rPr>
            </w:pPr>
            <w:r w:rsidRPr="001966D1">
              <w:rPr>
                <w:rFonts w:ascii="Times New Roman" w:hAnsi="Times New Roman"/>
              </w:rPr>
              <w:t>0%</w:t>
            </w:r>
          </w:p>
        </w:tc>
      </w:tr>
      <w:tr w:rsidR="00560C9E" w:rsidRPr="001966D1" w:rsidTr="00560C9E">
        <w:trPr>
          <w:trHeight w:val="252"/>
        </w:trPr>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0C9E" w:rsidRPr="001966D1" w:rsidRDefault="00560C9E" w:rsidP="00560C9E">
            <w:pPr>
              <w:pStyle w:val="aff3"/>
              <w:tabs>
                <w:tab w:val="left" w:pos="709"/>
              </w:tabs>
              <w:rPr>
                <w:rFonts w:ascii="Times New Roman" w:hAnsi="Times New Roman"/>
                <w:szCs w:val="24"/>
              </w:rPr>
            </w:pPr>
            <w:r w:rsidRPr="001966D1">
              <w:rPr>
                <w:rFonts w:ascii="Times New Roman" w:hAnsi="Times New Roman"/>
                <w:szCs w:val="24"/>
              </w:rPr>
              <w:t>Итого:</w:t>
            </w:r>
          </w:p>
        </w:tc>
        <w:tc>
          <w:tcPr>
            <w:tcW w:w="4075" w:type="pct"/>
            <w:gridSpan w:val="5"/>
            <w:tcBorders>
              <w:top w:val="single" w:sz="4" w:space="0" w:color="auto"/>
              <w:left w:val="nil"/>
              <w:bottom w:val="single" w:sz="4" w:space="0" w:color="auto"/>
              <w:right w:val="single" w:sz="4" w:space="0" w:color="auto"/>
            </w:tcBorders>
            <w:shd w:val="clear" w:color="auto" w:fill="auto"/>
            <w:noWrap/>
            <w:vAlign w:val="center"/>
            <w:hideMark/>
          </w:tcPr>
          <w:p w:rsidR="00560C9E" w:rsidRPr="001966D1" w:rsidRDefault="00560C9E" w:rsidP="00560C9E">
            <w:pPr>
              <w:pStyle w:val="aff3"/>
              <w:tabs>
                <w:tab w:val="left" w:pos="709"/>
              </w:tabs>
              <w:rPr>
                <w:rFonts w:ascii="Times New Roman" w:hAnsi="Times New Roman"/>
                <w:b/>
                <w:bCs/>
                <w:szCs w:val="24"/>
              </w:rPr>
            </w:pPr>
            <w:r w:rsidRPr="001966D1">
              <w:rPr>
                <w:rFonts w:ascii="Times New Roman" w:hAnsi="Times New Roman"/>
                <w:b/>
                <w:bCs/>
                <w:szCs w:val="24"/>
              </w:rPr>
              <w:t>21</w:t>
            </w:r>
          </w:p>
        </w:tc>
      </w:tr>
    </w:tbl>
    <w:p w:rsidR="00560C9E" w:rsidRPr="001966D1" w:rsidRDefault="00560C9E" w:rsidP="00560C9E">
      <w:pPr>
        <w:pStyle w:val="aff3"/>
        <w:ind w:firstLine="709"/>
        <w:jc w:val="both"/>
        <w:rPr>
          <w:rFonts w:ascii="Times New Roman" w:hAnsi="Times New Roman"/>
          <w:sz w:val="28"/>
          <w:szCs w:val="28"/>
        </w:rPr>
      </w:pPr>
    </w:p>
    <w:p w:rsidR="00560C9E" w:rsidRPr="001966D1" w:rsidRDefault="00560C9E" w:rsidP="00560C9E">
      <w:pPr>
        <w:tabs>
          <w:tab w:val="left" w:pos="709"/>
        </w:tabs>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sectPr w:rsidR="00560C9E" w:rsidRPr="001966D1" w:rsidSect="00FA37E2">
          <w:headerReference w:type="default" r:id="rId15"/>
          <w:footerReference w:type="default" r:id="rId16"/>
          <w:type w:val="continuous"/>
          <w:pgSz w:w="11906" w:h="16838"/>
          <w:pgMar w:top="851" w:right="567" w:bottom="426" w:left="1134" w:header="284" w:footer="17" w:gutter="0"/>
          <w:cols w:space="708"/>
          <w:titlePg/>
          <w:docGrid w:linePitch="360"/>
        </w:sect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pStyle w:val="a9"/>
        <w:numPr>
          <w:ilvl w:val="0"/>
          <w:numId w:val="4"/>
        </w:numPr>
        <w:tabs>
          <w:tab w:val="left" w:pos="709"/>
        </w:tabs>
        <w:contextualSpacing w:val="0"/>
        <w:jc w:val="center"/>
        <w:rPr>
          <w:rFonts w:ascii="Times New Roman" w:hAnsi="Times New Roman"/>
          <w:bCs/>
        </w:rPr>
      </w:pPr>
      <w:r w:rsidRPr="001966D1">
        <w:rPr>
          <w:rFonts w:ascii="Times New Roman" w:hAnsi="Times New Roman"/>
          <w:b/>
          <w:bCs/>
        </w:rPr>
        <w:t>Карта рисков и изменения в ней</w:t>
      </w:r>
    </w:p>
    <w:tbl>
      <w:tblPr>
        <w:tblStyle w:val="91"/>
        <w:tblpPr w:leftFromText="180" w:rightFromText="180" w:vertAnchor="page" w:horzAnchor="margin" w:tblpXSpec="right" w:tblpY="946"/>
        <w:tblW w:w="0" w:type="auto"/>
        <w:tblLook w:val="04A0" w:firstRow="1" w:lastRow="0" w:firstColumn="1" w:lastColumn="0" w:noHBand="0" w:noVBand="1"/>
      </w:tblPr>
      <w:tblGrid>
        <w:gridCol w:w="1526"/>
        <w:gridCol w:w="4819"/>
      </w:tblGrid>
      <w:tr w:rsidR="00560C9E" w:rsidRPr="001966D1" w:rsidTr="00560C9E">
        <w:trPr>
          <w:trHeight w:val="281"/>
        </w:trPr>
        <w:tc>
          <w:tcPr>
            <w:tcW w:w="1526" w:type="dxa"/>
            <w:tcBorders>
              <w:bottom w:val="single" w:sz="4" w:space="0" w:color="auto"/>
            </w:tcBorders>
            <w:shd w:val="clear" w:color="auto" w:fill="17365D"/>
          </w:tcPr>
          <w:p w:rsidR="00560C9E" w:rsidRPr="001966D1" w:rsidRDefault="00560C9E" w:rsidP="00560C9E">
            <w:pPr>
              <w:widowControl w:val="0"/>
              <w:autoSpaceDE w:val="0"/>
              <w:autoSpaceDN w:val="0"/>
              <w:adjustRightInd w:val="0"/>
              <w:ind w:right="5"/>
              <w:contextualSpacing/>
              <w:jc w:val="center"/>
              <w:rPr>
                <w:rFonts w:ascii="Times New Roman" w:eastAsia="Times New Roman" w:hAnsi="Times New Roman" w:cs="Times New Roman"/>
                <w:bCs/>
              </w:rPr>
            </w:pPr>
            <w:r w:rsidRPr="001966D1">
              <w:rPr>
                <w:rFonts w:ascii="Times New Roman" w:eastAsia="Times New Roman" w:hAnsi="Times New Roman" w:cs="Times New Roman"/>
                <w:bCs/>
              </w:rPr>
              <w:t>Код риска</w:t>
            </w:r>
          </w:p>
        </w:tc>
        <w:tc>
          <w:tcPr>
            <w:tcW w:w="4819" w:type="dxa"/>
            <w:shd w:val="clear" w:color="auto" w:fill="17365D"/>
          </w:tcPr>
          <w:p w:rsidR="00560C9E" w:rsidRPr="001966D1" w:rsidRDefault="00560C9E" w:rsidP="00560C9E">
            <w:pPr>
              <w:widowControl w:val="0"/>
              <w:autoSpaceDE w:val="0"/>
              <w:autoSpaceDN w:val="0"/>
              <w:adjustRightInd w:val="0"/>
              <w:ind w:right="5"/>
              <w:contextualSpacing/>
              <w:jc w:val="center"/>
              <w:rPr>
                <w:rFonts w:ascii="Times New Roman" w:eastAsia="Times New Roman" w:hAnsi="Times New Roman" w:cs="Times New Roman"/>
                <w:bCs/>
              </w:rPr>
            </w:pPr>
            <w:r w:rsidRPr="001966D1">
              <w:rPr>
                <w:rFonts w:ascii="Times New Roman" w:eastAsia="Times New Roman" w:hAnsi="Times New Roman" w:cs="Times New Roman"/>
                <w:bCs/>
              </w:rPr>
              <w:t>Наименование риска</w:t>
            </w:r>
          </w:p>
        </w:tc>
      </w:tr>
      <w:tr w:rsidR="00560C9E" w:rsidRPr="001966D1" w:rsidTr="00560C9E">
        <w:trPr>
          <w:trHeight w:val="281"/>
        </w:trPr>
        <w:tc>
          <w:tcPr>
            <w:tcW w:w="1526" w:type="dxa"/>
            <w:tcBorders>
              <w:bottom w:val="single" w:sz="4" w:space="0" w:color="auto"/>
            </w:tcBorders>
            <w:shd w:val="clear" w:color="auto" w:fill="92D050"/>
            <w:vAlign w:val="center"/>
          </w:tcPr>
          <w:p w:rsidR="00560C9E" w:rsidRPr="001966D1" w:rsidRDefault="00560C9E" w:rsidP="00560C9E">
            <w:pPr>
              <w:rPr>
                <w:rFonts w:ascii="Times New Roman" w:eastAsia="Times New Roman" w:hAnsi="Times New Roman" w:cs="Times New Roman"/>
                <w:color w:val="000000"/>
                <w:sz w:val="20"/>
                <w:szCs w:val="20"/>
              </w:rPr>
            </w:pPr>
            <w:r w:rsidRPr="001966D1">
              <w:rPr>
                <w:rFonts w:ascii="Times New Roman" w:eastAsia="Times New Roman" w:hAnsi="Times New Roman" w:cs="Times New Roman"/>
                <w:bCs/>
                <w:color w:val="000000"/>
                <w:sz w:val="20"/>
                <w:szCs w:val="20"/>
                <w:lang w:val="en-US"/>
              </w:rPr>
              <w:t>1-С-ШГЭС</w:t>
            </w:r>
          </w:p>
        </w:tc>
        <w:tc>
          <w:tcPr>
            <w:tcW w:w="4819" w:type="dxa"/>
            <w:shd w:val="clear" w:color="auto" w:fill="92D050"/>
            <w:vAlign w:val="center"/>
          </w:tcPr>
          <w:p w:rsidR="00560C9E" w:rsidRPr="001966D1" w:rsidRDefault="00560C9E" w:rsidP="00560C9E">
            <w:pPr>
              <w:rPr>
                <w:rFonts w:ascii="Times New Roman" w:eastAsia="Times New Roman" w:hAnsi="Times New Roman" w:cs="Times New Roman"/>
                <w:color w:val="000000"/>
                <w:sz w:val="20"/>
                <w:szCs w:val="20"/>
              </w:rPr>
            </w:pPr>
            <w:proofErr w:type="spellStart"/>
            <w:r w:rsidRPr="001966D1">
              <w:rPr>
                <w:rFonts w:ascii="Times New Roman" w:eastAsia="Times New Roman" w:hAnsi="Times New Roman" w:cs="Times New Roman"/>
                <w:bCs/>
                <w:color w:val="000000"/>
                <w:sz w:val="20"/>
                <w:szCs w:val="20"/>
                <w:lang w:val="en-US"/>
              </w:rPr>
              <w:t>Риск</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ущерба</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репутации</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Компании</w:t>
            </w:r>
            <w:proofErr w:type="spellEnd"/>
            <w:r w:rsidRPr="001966D1">
              <w:rPr>
                <w:rFonts w:ascii="Times New Roman" w:eastAsia="Times New Roman" w:hAnsi="Times New Roman" w:cs="Times New Roman"/>
                <w:bCs/>
                <w:color w:val="000000"/>
                <w:sz w:val="20"/>
                <w:szCs w:val="20"/>
                <w:lang w:val="en-US"/>
              </w:rPr>
              <w:t xml:space="preserve"> </w:t>
            </w:r>
          </w:p>
        </w:tc>
      </w:tr>
      <w:tr w:rsidR="00560C9E" w:rsidRPr="001966D1" w:rsidTr="00560C9E">
        <w:trPr>
          <w:trHeight w:val="281"/>
        </w:trPr>
        <w:tc>
          <w:tcPr>
            <w:tcW w:w="1526" w:type="dxa"/>
            <w:tcBorders>
              <w:bottom w:val="single" w:sz="4" w:space="0" w:color="auto"/>
            </w:tcBorders>
            <w:shd w:val="clear" w:color="auto" w:fill="92D05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3-С-ШГЭС</w:t>
            </w:r>
          </w:p>
        </w:tc>
        <w:tc>
          <w:tcPr>
            <w:tcW w:w="4819" w:type="dxa"/>
            <w:shd w:val="clear" w:color="auto" w:fill="92D05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Риски</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человеческих</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ресурсов</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Компании</w:t>
            </w:r>
            <w:proofErr w:type="spellEnd"/>
            <w:r w:rsidRPr="001966D1">
              <w:rPr>
                <w:rFonts w:ascii="Times New Roman" w:eastAsia="Times New Roman" w:hAnsi="Times New Roman" w:cs="Times New Roman"/>
                <w:bCs/>
                <w:color w:val="000000"/>
                <w:sz w:val="20"/>
                <w:szCs w:val="20"/>
                <w:lang w:val="en-US"/>
              </w:rPr>
              <w:t xml:space="preserve">   </w:t>
            </w:r>
          </w:p>
        </w:tc>
      </w:tr>
      <w:tr w:rsidR="00560C9E" w:rsidRPr="001966D1" w:rsidTr="00560C9E">
        <w:trPr>
          <w:trHeight w:val="281"/>
        </w:trPr>
        <w:tc>
          <w:tcPr>
            <w:tcW w:w="1526" w:type="dxa"/>
            <w:tcBorders>
              <w:bottom w:val="single" w:sz="4" w:space="0" w:color="auto"/>
            </w:tcBorders>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8-С-ШГЭС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Риск несчастных случаев на производстве, повлекших ущерб здоровью и жизни работников в процессе исполнения служебных обязанностей</w:t>
            </w:r>
          </w:p>
        </w:tc>
      </w:tr>
      <w:tr w:rsidR="00560C9E" w:rsidRPr="001966D1" w:rsidTr="00560C9E">
        <w:trPr>
          <w:trHeight w:val="281"/>
        </w:trPr>
        <w:tc>
          <w:tcPr>
            <w:tcW w:w="1526" w:type="dxa"/>
            <w:tcBorders>
              <w:bottom w:val="single" w:sz="4" w:space="0" w:color="auto"/>
            </w:tcBorders>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14-Ф-ШГЭС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color w:val="000000"/>
              </w:rPr>
            </w:pPr>
            <w:proofErr w:type="spellStart"/>
            <w:r w:rsidRPr="001966D1">
              <w:rPr>
                <w:rFonts w:ascii="Times New Roman" w:eastAsia="Times New Roman" w:hAnsi="Times New Roman" w:cs="Times New Roman"/>
                <w:bCs/>
                <w:color w:val="000000"/>
                <w:sz w:val="20"/>
                <w:lang w:val="en-US"/>
              </w:rPr>
              <w:t>Риск</w:t>
            </w:r>
            <w:proofErr w:type="spellEnd"/>
            <w:r w:rsidRPr="001966D1">
              <w:rPr>
                <w:rFonts w:ascii="Times New Roman" w:eastAsia="Times New Roman" w:hAnsi="Times New Roman" w:cs="Times New Roman"/>
                <w:bCs/>
                <w:color w:val="000000"/>
                <w:sz w:val="20"/>
                <w:lang w:val="en-US"/>
              </w:rPr>
              <w:t xml:space="preserve"> </w:t>
            </w:r>
            <w:proofErr w:type="spellStart"/>
            <w:r w:rsidRPr="001966D1">
              <w:rPr>
                <w:rFonts w:ascii="Times New Roman" w:eastAsia="Times New Roman" w:hAnsi="Times New Roman" w:cs="Times New Roman"/>
                <w:bCs/>
                <w:color w:val="000000"/>
                <w:sz w:val="20"/>
                <w:lang w:val="en-US"/>
              </w:rPr>
              <w:t>организации</w:t>
            </w:r>
            <w:proofErr w:type="spellEnd"/>
            <w:r w:rsidRPr="001966D1">
              <w:rPr>
                <w:rFonts w:ascii="Times New Roman" w:eastAsia="Times New Roman" w:hAnsi="Times New Roman" w:cs="Times New Roman"/>
                <w:bCs/>
                <w:color w:val="000000"/>
                <w:sz w:val="20"/>
                <w:lang w:val="en-US"/>
              </w:rPr>
              <w:t xml:space="preserve"> </w:t>
            </w:r>
            <w:proofErr w:type="spellStart"/>
            <w:r w:rsidRPr="001966D1">
              <w:rPr>
                <w:rFonts w:ascii="Times New Roman" w:eastAsia="Times New Roman" w:hAnsi="Times New Roman" w:cs="Times New Roman"/>
                <w:bCs/>
                <w:color w:val="000000"/>
                <w:sz w:val="20"/>
                <w:lang w:val="en-US"/>
              </w:rPr>
              <w:t>страховой</w:t>
            </w:r>
            <w:proofErr w:type="spellEnd"/>
            <w:r w:rsidRPr="001966D1">
              <w:rPr>
                <w:rFonts w:ascii="Times New Roman" w:eastAsia="Times New Roman" w:hAnsi="Times New Roman" w:cs="Times New Roman"/>
                <w:bCs/>
                <w:color w:val="000000"/>
                <w:sz w:val="20"/>
                <w:lang w:val="en-US"/>
              </w:rPr>
              <w:t xml:space="preserve"> </w:t>
            </w:r>
            <w:proofErr w:type="spellStart"/>
            <w:r w:rsidRPr="001966D1">
              <w:rPr>
                <w:rFonts w:ascii="Times New Roman" w:eastAsia="Times New Roman" w:hAnsi="Times New Roman" w:cs="Times New Roman"/>
                <w:bCs/>
                <w:color w:val="000000"/>
                <w:sz w:val="20"/>
                <w:lang w:val="en-US"/>
              </w:rPr>
              <w:t>защиты</w:t>
            </w:r>
            <w:proofErr w:type="spellEnd"/>
          </w:p>
        </w:tc>
      </w:tr>
      <w:tr w:rsidR="00560C9E" w:rsidRPr="001966D1" w:rsidTr="00560C9E">
        <w:trPr>
          <w:trHeight w:val="355"/>
        </w:trPr>
        <w:tc>
          <w:tcPr>
            <w:tcW w:w="1526" w:type="dxa"/>
            <w:tcBorders>
              <w:bottom w:val="single" w:sz="4" w:space="0" w:color="auto"/>
            </w:tcBorders>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16-Ф-ШГЭС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Валютный</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риск</w:t>
            </w:r>
            <w:proofErr w:type="spellEnd"/>
            <w:r w:rsidRPr="001966D1">
              <w:rPr>
                <w:rFonts w:ascii="Times New Roman" w:eastAsia="Times New Roman" w:hAnsi="Times New Roman" w:cs="Times New Roman"/>
                <w:bCs/>
                <w:color w:val="000000"/>
                <w:sz w:val="20"/>
                <w:szCs w:val="20"/>
                <w:lang w:val="en-US"/>
              </w:rPr>
              <w:t xml:space="preserve">  </w:t>
            </w:r>
          </w:p>
        </w:tc>
      </w:tr>
      <w:tr w:rsidR="00560C9E" w:rsidRPr="001966D1" w:rsidTr="00560C9E">
        <w:trPr>
          <w:trHeight w:val="355"/>
        </w:trPr>
        <w:tc>
          <w:tcPr>
            <w:tcW w:w="1526" w:type="dxa"/>
            <w:tcBorders>
              <w:bottom w:val="single" w:sz="4" w:space="0" w:color="auto"/>
            </w:tcBorders>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17-Ф-ШГЭС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Процентный</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риск</w:t>
            </w:r>
            <w:proofErr w:type="spellEnd"/>
          </w:p>
        </w:tc>
      </w:tr>
      <w:tr w:rsidR="00560C9E" w:rsidRPr="001966D1" w:rsidTr="00560C9E">
        <w:trPr>
          <w:trHeight w:val="355"/>
        </w:trPr>
        <w:tc>
          <w:tcPr>
            <w:tcW w:w="1526" w:type="dxa"/>
            <w:tcBorders>
              <w:bottom w:val="single" w:sz="4" w:space="0" w:color="auto"/>
            </w:tcBorders>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18-Ф-ШГЭС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Кредитный риск</w:t>
            </w:r>
          </w:p>
        </w:tc>
      </w:tr>
      <w:tr w:rsidR="00560C9E" w:rsidRPr="001966D1" w:rsidTr="00560C9E">
        <w:trPr>
          <w:trHeight w:val="333"/>
        </w:trPr>
        <w:tc>
          <w:tcPr>
            <w:tcW w:w="1526" w:type="dxa"/>
            <w:tcBorders>
              <w:bottom w:val="single" w:sz="4" w:space="0" w:color="auto"/>
            </w:tcBorders>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19-Ф-ШГЭС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Риск</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невыполнения</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договорных</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обязательств</w:t>
            </w:r>
            <w:proofErr w:type="spellEnd"/>
          </w:p>
        </w:tc>
      </w:tr>
      <w:tr w:rsidR="00560C9E" w:rsidRPr="001966D1" w:rsidTr="00560C9E">
        <w:trPr>
          <w:trHeight w:val="355"/>
        </w:trPr>
        <w:tc>
          <w:tcPr>
            <w:tcW w:w="1526" w:type="dxa"/>
            <w:tcBorders>
              <w:bottom w:val="single" w:sz="4" w:space="0" w:color="auto"/>
            </w:tcBorders>
            <w:shd w:val="clear" w:color="auto" w:fill="FF0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58-Ф-ШГЭС</w:t>
            </w:r>
          </w:p>
        </w:tc>
        <w:tc>
          <w:tcPr>
            <w:tcW w:w="4819" w:type="dxa"/>
            <w:shd w:val="clear" w:color="auto" w:fill="FF0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Нарушение</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ковенантов</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внешних</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кредиторов</w:t>
            </w:r>
            <w:proofErr w:type="spellEnd"/>
          </w:p>
        </w:tc>
      </w:tr>
      <w:tr w:rsidR="00560C9E" w:rsidRPr="001966D1" w:rsidTr="00560C9E">
        <w:trPr>
          <w:trHeight w:val="355"/>
        </w:trPr>
        <w:tc>
          <w:tcPr>
            <w:tcW w:w="1526"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10-С-ШГЭС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Риски</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реализуемых</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инвестиционных</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проектов</w:t>
            </w:r>
            <w:proofErr w:type="spellEnd"/>
          </w:p>
        </w:tc>
      </w:tr>
      <w:tr w:rsidR="00560C9E" w:rsidRPr="001966D1" w:rsidTr="00560C9E">
        <w:trPr>
          <w:trHeight w:val="355"/>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26-О-ШГЭС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Риск мошенничества/коррупции/краж со стороны персонала и третьих лиц</w:t>
            </w:r>
          </w:p>
        </w:tc>
      </w:tr>
      <w:tr w:rsidR="00560C9E" w:rsidRPr="001966D1" w:rsidTr="00560C9E">
        <w:trPr>
          <w:trHeight w:val="355"/>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28-О-ШГЭС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Риски</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процесса</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закупок</w:t>
            </w:r>
            <w:proofErr w:type="spellEnd"/>
            <w:r w:rsidRPr="001966D1">
              <w:rPr>
                <w:rFonts w:ascii="Times New Roman" w:eastAsia="Times New Roman" w:hAnsi="Times New Roman" w:cs="Times New Roman"/>
                <w:bCs/>
                <w:color w:val="000000"/>
                <w:sz w:val="20"/>
                <w:szCs w:val="20"/>
                <w:lang w:val="en-US"/>
              </w:rPr>
              <w:t xml:space="preserve"> </w:t>
            </w:r>
          </w:p>
        </w:tc>
      </w:tr>
      <w:tr w:rsidR="00560C9E" w:rsidRPr="001966D1" w:rsidTr="00560C9E">
        <w:trPr>
          <w:trHeight w:val="355"/>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29-О-ШГЭС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Риск нарушения режима корпоративного управления</w:t>
            </w:r>
          </w:p>
        </w:tc>
      </w:tr>
      <w:tr w:rsidR="00560C9E" w:rsidRPr="001966D1" w:rsidTr="00560C9E">
        <w:trPr>
          <w:trHeight w:val="355"/>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31-О-ШГЭС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Риски</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информационных</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систем</w:t>
            </w:r>
            <w:proofErr w:type="spellEnd"/>
          </w:p>
        </w:tc>
      </w:tr>
      <w:tr w:rsidR="00560C9E" w:rsidRPr="001966D1" w:rsidTr="00560C9E">
        <w:trPr>
          <w:trHeight w:val="333"/>
        </w:trPr>
        <w:tc>
          <w:tcPr>
            <w:tcW w:w="1526"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38-О(1)-ШГЭС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Пожар</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на</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производственном</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объекте</w:t>
            </w:r>
            <w:proofErr w:type="spellEnd"/>
          </w:p>
        </w:tc>
      </w:tr>
      <w:tr w:rsidR="00560C9E" w:rsidRPr="001966D1" w:rsidTr="00560C9E">
        <w:trPr>
          <w:trHeight w:val="333"/>
        </w:trPr>
        <w:tc>
          <w:tcPr>
            <w:tcW w:w="1526" w:type="dxa"/>
            <w:shd w:val="clear" w:color="auto" w:fill="FFC000"/>
            <w:vAlign w:val="center"/>
          </w:tcPr>
          <w:p w:rsidR="00560C9E" w:rsidRPr="001966D1" w:rsidRDefault="00560C9E" w:rsidP="00560C9E">
            <w:pPr>
              <w:rPr>
                <w:rFonts w:ascii="Times New Roman" w:hAnsi="Times New Roman"/>
                <w:bCs/>
                <w:color w:val="000000"/>
                <w:sz w:val="20"/>
                <w:szCs w:val="20"/>
                <w:lang w:val="en-US"/>
              </w:rPr>
            </w:pPr>
          </w:p>
        </w:tc>
        <w:tc>
          <w:tcPr>
            <w:tcW w:w="4819" w:type="dxa"/>
            <w:shd w:val="clear" w:color="auto" w:fill="FFC000"/>
            <w:vAlign w:val="center"/>
          </w:tcPr>
          <w:p w:rsidR="00560C9E" w:rsidRPr="001966D1" w:rsidRDefault="00560C9E" w:rsidP="00560C9E">
            <w:pPr>
              <w:rPr>
                <w:rFonts w:ascii="Times New Roman" w:hAnsi="Times New Roman"/>
                <w:bCs/>
                <w:color w:val="000000"/>
                <w:sz w:val="20"/>
                <w:szCs w:val="20"/>
                <w:lang w:val="en-US"/>
              </w:rPr>
            </w:pPr>
          </w:p>
        </w:tc>
      </w:tr>
      <w:tr w:rsidR="00560C9E" w:rsidRPr="001966D1" w:rsidTr="00560C9E">
        <w:trPr>
          <w:trHeight w:val="491"/>
        </w:trPr>
        <w:tc>
          <w:tcPr>
            <w:tcW w:w="1526"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38-О(2)-ШГЭС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Разрушение гидротехнических сооружений (ГТС) вышележащих ГЭС и плотин</w:t>
            </w:r>
          </w:p>
        </w:tc>
      </w:tr>
      <w:tr w:rsidR="00560C9E" w:rsidRPr="001966D1" w:rsidTr="00560C9E">
        <w:trPr>
          <w:trHeight w:val="355"/>
        </w:trPr>
        <w:tc>
          <w:tcPr>
            <w:tcW w:w="1526"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46-О-ШГЭС</w:t>
            </w:r>
          </w:p>
        </w:tc>
        <w:tc>
          <w:tcPr>
            <w:tcW w:w="4819" w:type="dxa"/>
            <w:shd w:val="clear" w:color="auto" w:fill="FFC000"/>
            <w:vAlign w:val="center"/>
          </w:tcPr>
          <w:p w:rsidR="00560C9E" w:rsidRPr="001966D1" w:rsidRDefault="00560C9E" w:rsidP="00560C9E">
            <w:pPr>
              <w:rPr>
                <w:rFonts w:ascii="Times New Roman" w:eastAsia="Times New Roman" w:hAnsi="Times New Roman" w:cs="Times New Roman"/>
                <w:bCs/>
                <w:color w:val="000000"/>
                <w:sz w:val="20"/>
                <w:szCs w:val="20"/>
                <w:lang w:val="en-US"/>
              </w:rPr>
            </w:pPr>
            <w:proofErr w:type="spellStart"/>
            <w:r w:rsidRPr="001966D1">
              <w:rPr>
                <w:rFonts w:ascii="Times New Roman" w:eastAsia="Times New Roman" w:hAnsi="Times New Roman" w:cs="Times New Roman"/>
                <w:bCs/>
                <w:color w:val="000000"/>
                <w:sz w:val="20"/>
                <w:szCs w:val="20"/>
                <w:lang w:val="en-US"/>
              </w:rPr>
              <w:t>Повреждение</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электротехнического</w:t>
            </w:r>
            <w:proofErr w:type="spellEnd"/>
            <w:r w:rsidRPr="001966D1">
              <w:rPr>
                <w:rFonts w:ascii="Times New Roman" w:eastAsia="Times New Roman" w:hAnsi="Times New Roman" w:cs="Times New Roman"/>
                <w:bCs/>
                <w:color w:val="000000"/>
                <w:sz w:val="20"/>
                <w:szCs w:val="20"/>
                <w:lang w:val="en-US"/>
              </w:rPr>
              <w:t xml:space="preserve"> </w:t>
            </w:r>
            <w:proofErr w:type="spellStart"/>
            <w:r w:rsidRPr="001966D1">
              <w:rPr>
                <w:rFonts w:ascii="Times New Roman" w:eastAsia="Times New Roman" w:hAnsi="Times New Roman" w:cs="Times New Roman"/>
                <w:bCs/>
                <w:color w:val="000000"/>
                <w:sz w:val="20"/>
                <w:szCs w:val="20"/>
                <w:lang w:val="en-US"/>
              </w:rPr>
              <w:t>оборудования</w:t>
            </w:r>
            <w:proofErr w:type="spellEnd"/>
          </w:p>
        </w:tc>
      </w:tr>
      <w:tr w:rsidR="00560C9E" w:rsidRPr="001966D1" w:rsidTr="00560C9E">
        <w:trPr>
          <w:trHeight w:val="355"/>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49-П-ШГЭС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Риск нарушения законодательства и несоблюдение НПА</w:t>
            </w:r>
          </w:p>
        </w:tc>
      </w:tr>
      <w:tr w:rsidR="00560C9E" w:rsidRPr="001966D1" w:rsidTr="00560C9E">
        <w:trPr>
          <w:trHeight w:val="474"/>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51-П-ШГЭС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Ужесточение деятельности Компании законодательными актами государственных органов</w:t>
            </w:r>
          </w:p>
        </w:tc>
      </w:tr>
      <w:tr w:rsidR="00560C9E" w:rsidRPr="001966D1" w:rsidTr="00560C9E">
        <w:trPr>
          <w:trHeight w:val="275"/>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lang w:val="en-US"/>
              </w:rPr>
            </w:pPr>
            <w:r w:rsidRPr="001966D1">
              <w:rPr>
                <w:rFonts w:ascii="Times New Roman" w:eastAsia="Times New Roman" w:hAnsi="Times New Roman" w:cs="Times New Roman"/>
                <w:bCs/>
                <w:color w:val="000000"/>
                <w:sz w:val="20"/>
                <w:szCs w:val="20"/>
                <w:lang w:val="en-US"/>
              </w:rPr>
              <w:t>55-П-ШГЭС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Комплаенс-риски</w:t>
            </w:r>
          </w:p>
        </w:tc>
      </w:tr>
      <w:tr w:rsidR="00560C9E" w:rsidRPr="001966D1" w:rsidTr="00560C9E">
        <w:trPr>
          <w:trHeight w:val="275"/>
        </w:trPr>
        <w:tc>
          <w:tcPr>
            <w:tcW w:w="1526"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58-О-ШГЭС</w:t>
            </w:r>
          </w:p>
        </w:tc>
        <w:tc>
          <w:tcPr>
            <w:tcW w:w="4819" w:type="dxa"/>
            <w:shd w:val="clear" w:color="auto" w:fill="FFFF00"/>
            <w:vAlign w:val="center"/>
          </w:tcPr>
          <w:p w:rsidR="00560C9E" w:rsidRPr="001966D1" w:rsidRDefault="00560C9E" w:rsidP="00560C9E">
            <w:pPr>
              <w:rPr>
                <w:rFonts w:ascii="Times New Roman" w:eastAsia="Times New Roman" w:hAnsi="Times New Roman" w:cs="Times New Roman"/>
                <w:bCs/>
                <w:color w:val="000000"/>
                <w:sz w:val="20"/>
                <w:szCs w:val="20"/>
              </w:rPr>
            </w:pPr>
            <w:r w:rsidRPr="001966D1">
              <w:rPr>
                <w:rFonts w:ascii="Times New Roman" w:eastAsia="Times New Roman" w:hAnsi="Times New Roman" w:cs="Times New Roman"/>
                <w:bCs/>
                <w:color w:val="000000"/>
                <w:sz w:val="20"/>
                <w:szCs w:val="20"/>
              </w:rPr>
              <w:t>Риск невыполнения плана производства электроэнергии</w:t>
            </w:r>
          </w:p>
        </w:tc>
      </w:tr>
    </w:tbl>
    <w:p w:rsidR="00560C9E" w:rsidRPr="001966D1" w:rsidRDefault="00560C9E" w:rsidP="00560C9E">
      <w:pPr>
        <w:tabs>
          <w:tab w:val="left" w:pos="709"/>
        </w:tabs>
        <w:ind w:left="709"/>
        <w:rPr>
          <w:rFonts w:ascii="Times New Roman" w:hAnsi="Times New Roman"/>
          <w:bCs/>
        </w:rPr>
      </w:pPr>
      <w:r w:rsidRPr="001966D1">
        <w:rPr>
          <w:rFonts w:ascii="Times New Roman" w:hAnsi="Times New Roman"/>
          <w:bCs/>
        </w:rPr>
        <w:t xml:space="preserve">                                             </w:t>
      </w:r>
      <w:r w:rsidRPr="001966D1">
        <w:rPr>
          <w:rFonts w:ascii="Times New Roman" w:hAnsi="Times New Roman"/>
          <w:b/>
          <w:bCs/>
        </w:rPr>
        <w:t>утвержденная в Обществе на 2020 год</w:t>
      </w:r>
      <w:r w:rsidRPr="001966D1">
        <w:rPr>
          <w:rFonts w:ascii="Times New Roman" w:hAnsi="Times New Roman"/>
          <w:bCs/>
        </w:rPr>
        <w:t>.</w:t>
      </w:r>
    </w:p>
    <w:p w:rsidR="00560C9E" w:rsidRPr="001966D1" w:rsidRDefault="00560C9E" w:rsidP="00560C9E">
      <w:pPr>
        <w:tabs>
          <w:tab w:val="left" w:pos="709"/>
          <w:tab w:val="left" w:pos="1890"/>
        </w:tabs>
        <w:ind w:left="709"/>
        <w:rPr>
          <w:rFonts w:ascii="Times New Roman" w:hAnsi="Times New Roman"/>
          <w:b/>
          <w:bCs/>
        </w:rPr>
      </w:pPr>
      <w:r w:rsidRPr="001966D1">
        <w:rPr>
          <w:rFonts w:ascii="Times New Roman" w:hAnsi="Times New Roman"/>
          <w:b/>
          <w:bCs/>
        </w:rPr>
        <w:tab/>
      </w:r>
    </w:p>
    <w:tbl>
      <w:tblPr>
        <w:tblpPr w:leftFromText="180" w:rightFromText="180" w:vertAnchor="text" w:horzAnchor="margin" w:tblpY="-27"/>
        <w:tblOverlap w:val="never"/>
        <w:tblW w:w="8376" w:type="dxa"/>
        <w:tblLook w:val="04A0" w:firstRow="1" w:lastRow="0" w:firstColumn="1" w:lastColumn="0" w:noHBand="0" w:noVBand="1"/>
      </w:tblPr>
      <w:tblGrid>
        <w:gridCol w:w="1311"/>
        <w:gridCol w:w="1505"/>
        <w:gridCol w:w="1357"/>
        <w:gridCol w:w="1356"/>
        <w:gridCol w:w="1491"/>
        <w:gridCol w:w="1356"/>
      </w:tblGrid>
      <w:tr w:rsidR="00560C9E" w:rsidRPr="001966D1" w:rsidTr="00560C9E">
        <w:trPr>
          <w:trHeight w:val="308"/>
        </w:trPr>
        <w:tc>
          <w:tcPr>
            <w:tcW w:w="1311" w:type="dxa"/>
            <w:vMerge w:val="restart"/>
            <w:tcBorders>
              <w:top w:val="nil"/>
              <w:left w:val="nil"/>
              <w:bottom w:val="nil"/>
              <w:right w:val="nil"/>
            </w:tcBorders>
            <w:shd w:val="clear" w:color="auto" w:fill="auto"/>
            <w:noWrap/>
            <w:textDirection w:val="btLr"/>
            <w:vAlign w:val="center"/>
            <w:hideMark/>
          </w:tcPr>
          <w:p w:rsidR="00560C9E" w:rsidRPr="001966D1" w:rsidRDefault="00560C9E" w:rsidP="00560C9E">
            <w:pPr>
              <w:rPr>
                <w:rFonts w:ascii="Times New Roman" w:hAnsi="Times New Roman"/>
                <w:b/>
                <w:bCs/>
                <w:lang w:val="en-US"/>
              </w:rPr>
            </w:pPr>
            <w:r w:rsidRPr="001966D1">
              <w:rPr>
                <w:rFonts w:ascii="Times New Roman" w:hAnsi="Times New Roman"/>
                <w:b/>
                <w:bCs/>
              </w:rPr>
              <w:t xml:space="preserve">                                     </w:t>
            </w:r>
            <w:proofErr w:type="spellStart"/>
            <w:r w:rsidRPr="001966D1">
              <w:rPr>
                <w:rFonts w:ascii="Times New Roman" w:hAnsi="Times New Roman"/>
                <w:b/>
                <w:bCs/>
                <w:lang w:val="en-US"/>
              </w:rPr>
              <w:t>Влияние</w:t>
            </w:r>
            <w:proofErr w:type="spellEnd"/>
          </w:p>
          <w:p w:rsidR="00560C9E" w:rsidRPr="001966D1" w:rsidRDefault="00560C9E" w:rsidP="00560C9E">
            <w:pPr>
              <w:rPr>
                <w:rFonts w:ascii="Times New Roman" w:hAnsi="Times New Roman"/>
                <w:b/>
              </w:rPr>
            </w:pPr>
          </w:p>
          <w:p w:rsidR="00560C9E" w:rsidRPr="001966D1" w:rsidRDefault="00560C9E" w:rsidP="00560C9E">
            <w:pPr>
              <w:rPr>
                <w:rFonts w:ascii="Times New Roman" w:hAnsi="Times New Roman"/>
                <w:b/>
              </w:rPr>
            </w:pPr>
            <w:r w:rsidRPr="001966D1">
              <w:rPr>
                <w:rFonts w:ascii="Times New Roman" w:hAnsi="Times New Roman"/>
                <w:b/>
              </w:rPr>
              <w:t xml:space="preserve">       1              2                 3                 4               5</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38-О(1)</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38-О(2)</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46-О</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0000"/>
            <w:vAlign w:val="center"/>
          </w:tcPr>
          <w:p w:rsidR="00560C9E" w:rsidRPr="001966D1" w:rsidRDefault="00560C9E" w:rsidP="00560C9E">
            <w:pPr>
              <w:jc w:val="center"/>
              <w:rPr>
                <w:rFonts w:ascii="Times New Roman" w:eastAsia="Calibri" w:hAnsi="Times New Roman"/>
                <w:sz w:val="18"/>
                <w:szCs w:val="18"/>
              </w:rPr>
            </w:pP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0000"/>
            <w:vAlign w:val="center"/>
          </w:tcPr>
          <w:p w:rsidR="00560C9E" w:rsidRPr="001966D1" w:rsidRDefault="00560C9E" w:rsidP="00560C9E">
            <w:pPr>
              <w:jc w:val="center"/>
              <w:rPr>
                <w:rFonts w:ascii="Times New Roman" w:eastAsia="Calibri" w:hAnsi="Times New Roman"/>
                <w:color w:val="FFFFFF"/>
                <w:sz w:val="18"/>
                <w:szCs w:val="18"/>
              </w:rPr>
            </w:pP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800000"/>
            <w:vAlign w:val="center"/>
          </w:tcPr>
          <w:p w:rsidR="00560C9E" w:rsidRPr="001966D1" w:rsidRDefault="00560C9E" w:rsidP="00560C9E">
            <w:pPr>
              <w:jc w:val="center"/>
              <w:rPr>
                <w:rFonts w:ascii="Times New Roman" w:eastAsia="Calibri" w:hAnsi="Times New Roman"/>
                <w:color w:val="FFFFFF"/>
                <w:sz w:val="18"/>
                <w:szCs w:val="18"/>
              </w:rPr>
            </w:pP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800000"/>
            <w:vAlign w:val="center"/>
            <w:hideMark/>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color w:val="FFFFFF"/>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color w:val="FFFFFF"/>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color w:val="FFFFFF"/>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color w:val="FFFFFF"/>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8-С</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ascii="Times New Roman" w:eastAsia="Calibri" w:hAnsi="Times New Roman"/>
                <w:sz w:val="18"/>
                <w:szCs w:val="18"/>
              </w:rPr>
            </w:pP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eastAsia="Calibri"/>
                <w:color w:val="FFFFFF"/>
                <w:sz w:val="18"/>
                <w:szCs w:val="18"/>
              </w:rPr>
            </w:pP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FF0000"/>
            <w:vAlign w:val="center"/>
          </w:tcPr>
          <w:p w:rsidR="00560C9E" w:rsidRPr="001966D1" w:rsidRDefault="00560C9E" w:rsidP="00560C9E">
            <w:pPr>
              <w:jc w:val="center"/>
              <w:rPr>
                <w:rFonts w:ascii="Times New Roman" w:eastAsia="Calibri" w:hAnsi="Times New Roman"/>
                <w:color w:val="FFFFFF"/>
                <w:sz w:val="18"/>
                <w:szCs w:val="18"/>
              </w:rPr>
            </w:pPr>
            <w:r w:rsidRPr="001966D1">
              <w:rPr>
                <w:rFonts w:ascii="Times New Roman" w:eastAsia="Calibri" w:hAnsi="Times New Roman"/>
                <w:color w:val="FFFFFF"/>
                <w:sz w:val="18"/>
                <w:szCs w:val="18"/>
              </w:rPr>
              <w:t>58-Ф</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14-Ф</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51-П</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58-О</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10-С</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17-Ф</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18-Ф</w:t>
            </w: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16-Ф</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rPr>
            </w:pPr>
          </w:p>
        </w:tc>
        <w:tc>
          <w:tcPr>
            <w:tcW w:w="1505"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491"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rPr>
            </w:pPr>
          </w:p>
        </w:tc>
        <w:tc>
          <w:tcPr>
            <w:tcW w:w="1505"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491"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rPr>
            </w:pPr>
          </w:p>
        </w:tc>
        <w:tc>
          <w:tcPr>
            <w:tcW w:w="1505"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7"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491"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rPr>
            </w:pP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99CC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1-С</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3-С</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31-О</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28-О</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29-О</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19-Ф</w:t>
            </w:r>
          </w:p>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55-П</w:t>
            </w: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18"/>
                <w:szCs w:val="18"/>
              </w:rPr>
            </w:pPr>
            <w:r w:rsidRPr="001966D1">
              <w:rPr>
                <w:rFonts w:ascii="Times New Roman" w:eastAsia="Calibri" w:hAnsi="Times New Roman"/>
                <w:sz w:val="18"/>
                <w:szCs w:val="18"/>
              </w:rPr>
              <w:t>26-О</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CC00"/>
            <w:vAlign w:val="center"/>
          </w:tcPr>
          <w:p w:rsidR="00560C9E" w:rsidRPr="001966D1" w:rsidRDefault="00560C9E" w:rsidP="00560C9E">
            <w:pPr>
              <w:jc w:val="center"/>
              <w:rPr>
                <w:rFonts w:ascii="Times New Roman" w:eastAsia="Calibri" w:hAnsi="Times New Roman"/>
                <w:sz w:val="18"/>
                <w:szCs w:val="18"/>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7"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491"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7"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491"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7"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491"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c>
          <w:tcPr>
            <w:tcW w:w="1356" w:type="dxa"/>
            <w:vMerge/>
            <w:tcBorders>
              <w:top w:val="nil"/>
              <w:left w:val="single" w:sz="4" w:space="0" w:color="auto"/>
              <w:bottom w:val="single" w:sz="4" w:space="0" w:color="auto"/>
              <w:right w:val="single" w:sz="4" w:space="0" w:color="auto"/>
            </w:tcBorders>
            <w:vAlign w:val="center"/>
          </w:tcPr>
          <w:p w:rsidR="00560C9E" w:rsidRPr="001966D1" w:rsidRDefault="00560C9E" w:rsidP="00560C9E">
            <w:pPr>
              <w:jc w:val="center"/>
              <w:rPr>
                <w:rFonts w:ascii="Times New Roman" w:eastAsia="Calibri" w:hAnsi="Times New Roman"/>
                <w:sz w:val="20"/>
                <w:szCs w:val="20"/>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99CC00"/>
            <w:vAlign w:val="center"/>
          </w:tcPr>
          <w:p w:rsidR="00560C9E" w:rsidRPr="001966D1" w:rsidRDefault="00560C9E" w:rsidP="00560C9E">
            <w:pPr>
              <w:jc w:val="center"/>
              <w:rPr>
                <w:rFonts w:ascii="Times New Roman" w:eastAsia="Calibri" w:hAnsi="Times New Roman"/>
                <w:sz w:val="20"/>
                <w:szCs w:val="20"/>
              </w:rPr>
            </w:pP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99CC00"/>
            <w:vAlign w:val="center"/>
          </w:tcPr>
          <w:p w:rsidR="00560C9E" w:rsidRPr="001966D1" w:rsidRDefault="00560C9E" w:rsidP="00560C9E">
            <w:pPr>
              <w:jc w:val="center"/>
              <w:rPr>
                <w:rFonts w:ascii="Times New Roman" w:eastAsia="Calibri" w:hAnsi="Times New Roman"/>
                <w:sz w:val="20"/>
                <w:szCs w:val="20"/>
              </w:rPr>
            </w:pP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20"/>
                <w:szCs w:val="20"/>
              </w:rPr>
            </w:pPr>
            <w:r w:rsidRPr="001966D1">
              <w:rPr>
                <w:rFonts w:ascii="Times New Roman" w:eastAsia="Calibri" w:hAnsi="Times New Roman"/>
                <w:sz w:val="20"/>
                <w:szCs w:val="20"/>
              </w:rPr>
              <w:t>49-П</w:t>
            </w: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20"/>
                <w:szCs w:val="20"/>
              </w:rPr>
            </w:pP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560C9E" w:rsidRPr="001966D1" w:rsidRDefault="00560C9E" w:rsidP="00560C9E">
            <w:pPr>
              <w:jc w:val="center"/>
              <w:rPr>
                <w:rFonts w:ascii="Times New Roman" w:eastAsia="Calibri" w:hAnsi="Times New Roman"/>
                <w:sz w:val="20"/>
                <w:szCs w:val="20"/>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r>
      <w:tr w:rsidR="00560C9E" w:rsidRPr="001966D1" w:rsidTr="00560C9E">
        <w:trPr>
          <w:trHeight w:val="302"/>
        </w:trPr>
        <w:tc>
          <w:tcPr>
            <w:tcW w:w="1311" w:type="dxa"/>
            <w:vMerge/>
            <w:tcBorders>
              <w:top w:val="nil"/>
              <w:left w:val="nil"/>
              <w:bottom w:val="nil"/>
              <w:right w:val="nil"/>
            </w:tcBorders>
            <w:vAlign w:val="center"/>
            <w:hideMark/>
          </w:tcPr>
          <w:p w:rsidR="00560C9E" w:rsidRPr="001966D1" w:rsidRDefault="00560C9E" w:rsidP="00560C9E">
            <w:pPr>
              <w:rPr>
                <w:rFonts w:ascii="Times New Roman" w:hAnsi="Times New Roman"/>
                <w:b/>
                <w:lang w:val="en-US"/>
              </w:rPr>
            </w:pPr>
          </w:p>
        </w:tc>
        <w:tc>
          <w:tcPr>
            <w:tcW w:w="1505"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60C9E" w:rsidRPr="001966D1" w:rsidRDefault="00560C9E" w:rsidP="00560C9E">
            <w:pPr>
              <w:rPr>
                <w:rFonts w:ascii="Times New Roman" w:hAnsi="Times New Roman"/>
                <w:bCs/>
                <w:lang w:val="en-US"/>
              </w:rPr>
            </w:pPr>
          </w:p>
        </w:tc>
      </w:tr>
    </w:tbl>
    <w:p w:rsidR="00560C9E" w:rsidRPr="001966D1" w:rsidRDefault="00560C9E" w:rsidP="00560C9E">
      <w:pPr>
        <w:ind w:firstLine="720"/>
        <w:jc w:val="both"/>
        <w:rPr>
          <w:rFonts w:ascii="Times New Roman" w:hAnsi="Times New Roman"/>
          <w:b/>
          <w:bCs/>
          <w:szCs w:val="28"/>
        </w:rPr>
      </w:pPr>
      <w:r w:rsidRPr="001966D1">
        <w:rPr>
          <w:rFonts w:ascii="Times New Roman" w:hAnsi="Times New Roman"/>
          <w:b/>
          <w:bCs/>
          <w:szCs w:val="28"/>
        </w:rPr>
        <w:t xml:space="preserve">                                          </w:t>
      </w:r>
    </w:p>
    <w:p w:rsidR="00560C9E" w:rsidRPr="001966D1" w:rsidRDefault="00560C9E" w:rsidP="00560C9E">
      <w:pPr>
        <w:ind w:firstLine="720"/>
        <w:jc w:val="both"/>
        <w:rPr>
          <w:rFonts w:ascii="Times New Roman" w:hAnsi="Times New Roman"/>
          <w:b/>
          <w:bCs/>
          <w:szCs w:val="28"/>
        </w:rPr>
      </w:pPr>
      <w:r w:rsidRPr="001966D1">
        <w:rPr>
          <w:rFonts w:ascii="Times New Roman" w:hAnsi="Times New Roman"/>
          <w:b/>
          <w:bCs/>
          <w:szCs w:val="28"/>
        </w:rPr>
        <w:t xml:space="preserve">                  </w:t>
      </w: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firstLine="720"/>
        <w:jc w:val="both"/>
        <w:rPr>
          <w:rFonts w:ascii="Times New Roman" w:hAnsi="Times New Roman"/>
          <w:b/>
          <w:bCs/>
          <w:szCs w:val="28"/>
        </w:rPr>
      </w:pPr>
    </w:p>
    <w:p w:rsidR="00560C9E" w:rsidRPr="001966D1" w:rsidRDefault="00560C9E" w:rsidP="00560C9E">
      <w:pPr>
        <w:ind w:left="1407" w:firstLine="720"/>
        <w:jc w:val="both"/>
        <w:rPr>
          <w:rFonts w:ascii="Times New Roman" w:hAnsi="Times New Roman"/>
          <w:b/>
          <w:bCs/>
          <w:szCs w:val="28"/>
        </w:rPr>
      </w:pPr>
      <w:r w:rsidRPr="001966D1">
        <w:rPr>
          <w:rFonts w:ascii="Times New Roman" w:hAnsi="Times New Roman"/>
          <w:b/>
          <w:bCs/>
          <w:szCs w:val="28"/>
        </w:rPr>
        <w:t>1                2                    3                    4                    5</w:t>
      </w:r>
    </w:p>
    <w:p w:rsidR="00560C9E" w:rsidRPr="001966D1" w:rsidRDefault="00560C9E" w:rsidP="00560C9E">
      <w:pPr>
        <w:jc w:val="both"/>
        <w:rPr>
          <w:rFonts w:ascii="Times New Roman" w:hAnsi="Times New Roman"/>
          <w:b/>
          <w:bCs/>
          <w:szCs w:val="28"/>
        </w:rPr>
      </w:pPr>
      <w:r w:rsidRPr="001966D1">
        <w:rPr>
          <w:rFonts w:ascii="Times New Roman" w:hAnsi="Times New Roman"/>
          <w:b/>
          <w:bCs/>
          <w:szCs w:val="28"/>
        </w:rPr>
        <w:t xml:space="preserve">                                                        Вероятность</w:t>
      </w:r>
    </w:p>
    <w:p w:rsidR="00560C9E" w:rsidRPr="001966D1" w:rsidRDefault="00560C9E" w:rsidP="00560C9E">
      <w:pPr>
        <w:ind w:firstLine="708"/>
        <w:jc w:val="both"/>
        <w:rPr>
          <w:rFonts w:ascii="Times New Roman" w:hAnsi="Times New Roman"/>
          <w:bCs/>
          <w:szCs w:val="28"/>
        </w:rPr>
      </w:pPr>
      <w:r w:rsidRPr="001966D1">
        <w:rPr>
          <w:rFonts w:ascii="Times New Roman" w:hAnsi="Times New Roman"/>
          <w:bCs/>
          <w:szCs w:val="28"/>
        </w:rPr>
        <w:t xml:space="preserve">                                                                                                                                                        </w:t>
      </w:r>
    </w:p>
    <w:p w:rsidR="00560C9E" w:rsidRPr="001966D1" w:rsidRDefault="00560C9E" w:rsidP="00560C9E">
      <w:pPr>
        <w:jc w:val="both"/>
        <w:rPr>
          <w:rFonts w:eastAsia="Calibri"/>
          <w:szCs w:val="28"/>
        </w:rPr>
      </w:pPr>
      <w:r w:rsidRPr="001966D1">
        <w:rPr>
          <w:rFonts w:eastAsia="Calibri"/>
          <w:szCs w:val="28"/>
        </w:rPr>
        <w:tab/>
        <w:t xml:space="preserve">                                                                                                                                                                                                      </w:t>
      </w:r>
    </w:p>
    <w:p w:rsidR="00560C9E" w:rsidRPr="001966D1" w:rsidRDefault="00560C9E" w:rsidP="00560C9E">
      <w:pPr>
        <w:ind w:firstLine="720"/>
        <w:jc w:val="both"/>
        <w:rPr>
          <w:rFonts w:ascii="Times New Roman" w:hAnsi="Times New Roman"/>
          <w:bCs/>
        </w:rPr>
      </w:pPr>
    </w:p>
    <w:p w:rsidR="00560C9E" w:rsidRPr="001966D1" w:rsidRDefault="00560C9E" w:rsidP="00560C9E">
      <w:pPr>
        <w:ind w:firstLine="720"/>
        <w:jc w:val="both"/>
        <w:rPr>
          <w:rFonts w:ascii="Times New Roman" w:hAnsi="Times New Roman"/>
          <w:bCs/>
        </w:rPr>
      </w:pPr>
    </w:p>
    <w:p w:rsidR="00560C9E" w:rsidRPr="001966D1" w:rsidRDefault="00560C9E" w:rsidP="00560C9E">
      <w:pPr>
        <w:ind w:firstLine="708"/>
        <w:jc w:val="both"/>
        <w:rPr>
          <w:rFonts w:ascii="Times New Roman" w:hAnsi="Times New Roman"/>
          <w:bCs/>
          <w:szCs w:val="28"/>
        </w:rPr>
      </w:pPr>
      <w:r w:rsidRPr="001966D1">
        <w:rPr>
          <w:rFonts w:ascii="Times New Roman" w:hAnsi="Times New Roman"/>
          <w:bCs/>
          <w:szCs w:val="28"/>
        </w:rPr>
        <w:t xml:space="preserve">                                                                                  </w:t>
      </w:r>
    </w:p>
    <w:p w:rsidR="00560C9E" w:rsidRPr="001966D1" w:rsidRDefault="00560C9E" w:rsidP="00560C9E">
      <w:pPr>
        <w:ind w:firstLine="708"/>
        <w:jc w:val="both"/>
        <w:rPr>
          <w:rFonts w:ascii="Times New Roman" w:hAnsi="Times New Roman"/>
          <w:bCs/>
          <w:szCs w:val="28"/>
        </w:rPr>
      </w:pPr>
      <w:r w:rsidRPr="001966D1">
        <w:rPr>
          <w:rFonts w:ascii="Times New Roman" w:hAnsi="Times New Roman"/>
          <w:bCs/>
          <w:szCs w:val="28"/>
        </w:rPr>
        <w:t xml:space="preserve">                                                                    </w:t>
      </w:r>
    </w:p>
    <w:p w:rsidR="00560C9E" w:rsidRPr="001966D1" w:rsidRDefault="00560C9E" w:rsidP="00560C9E">
      <w:pPr>
        <w:jc w:val="both"/>
        <w:rPr>
          <w:rFonts w:eastAsia="Calibri"/>
          <w:szCs w:val="28"/>
        </w:rPr>
      </w:pPr>
      <w:r w:rsidRPr="001966D1">
        <w:rPr>
          <w:rFonts w:eastAsia="Calibri"/>
          <w:szCs w:val="28"/>
        </w:rPr>
        <w:tab/>
      </w:r>
    </w:p>
    <w:p w:rsidR="00560C9E" w:rsidRPr="001966D1" w:rsidRDefault="00560C9E" w:rsidP="00560C9E">
      <w:pPr>
        <w:ind w:firstLine="720"/>
        <w:jc w:val="both"/>
        <w:rPr>
          <w:rFonts w:ascii="Times New Roman" w:hAnsi="Times New Roman"/>
          <w:bCs/>
        </w:rPr>
      </w:pPr>
    </w:p>
    <w:p w:rsidR="00560C9E" w:rsidRPr="001966D1" w:rsidRDefault="00560C9E" w:rsidP="00560C9E">
      <w:pPr>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tbl>
      <w:tblPr>
        <w:tblStyle w:val="-612"/>
        <w:tblpPr w:leftFromText="180" w:rightFromText="180" w:vertAnchor="text" w:horzAnchor="margin" w:tblpXSpec="center" w:tblpY="-264"/>
        <w:tblW w:w="12899" w:type="dxa"/>
        <w:tblLook w:val="04A0" w:firstRow="1" w:lastRow="0" w:firstColumn="1" w:lastColumn="0" w:noHBand="0" w:noVBand="1"/>
      </w:tblPr>
      <w:tblGrid>
        <w:gridCol w:w="12899"/>
      </w:tblGrid>
      <w:tr w:rsidR="00560C9E" w:rsidRPr="001966D1" w:rsidTr="00560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jc w:val="center"/>
              <w:rPr>
                <w:rFonts w:ascii="Times New Roman" w:hAnsi="Times New Roman" w:cs="Times New Roman"/>
                <w:color w:val="auto"/>
                <w:sz w:val="22"/>
                <w:szCs w:val="22"/>
              </w:rPr>
            </w:pPr>
            <w:r w:rsidRPr="001966D1">
              <w:rPr>
                <w:rFonts w:ascii="Times New Roman" w:hAnsi="Times New Roman" w:cs="Times New Roman"/>
                <w:color w:val="auto"/>
                <w:sz w:val="22"/>
                <w:szCs w:val="22"/>
              </w:rPr>
              <w:t>Основные изменения по ключевым рискам в 2020 году (миграция ключевых рисков)</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tabs>
                <w:tab w:val="left" w:pos="390"/>
              </w:tabs>
              <w:rPr>
                <w:rFonts w:ascii="Times New Roman" w:eastAsia="Times New Roman" w:hAnsi="Times New Roman" w:cs="Times New Roman"/>
                <w:bCs w:val="0"/>
                <w:sz w:val="22"/>
                <w:szCs w:val="22"/>
              </w:rPr>
            </w:pPr>
            <w:r w:rsidRPr="001966D1">
              <w:rPr>
                <w:rFonts w:ascii="Times New Roman" w:eastAsia="Times New Roman" w:hAnsi="Times New Roman" w:cs="Times New Roman"/>
                <w:bCs w:val="0"/>
                <w:sz w:val="22"/>
                <w:szCs w:val="22"/>
              </w:rPr>
              <w:tab/>
              <w:t xml:space="preserve"> За прошедший 2020 год,  произошла миграция по трем ключевым рискам</w:t>
            </w:r>
            <w:proofErr w:type="gramStart"/>
            <w:r w:rsidRPr="001966D1">
              <w:rPr>
                <w:rFonts w:ascii="Times New Roman" w:eastAsia="Times New Roman" w:hAnsi="Times New Roman" w:cs="Times New Roman"/>
                <w:bCs w:val="0"/>
                <w:sz w:val="22"/>
                <w:szCs w:val="22"/>
              </w:rPr>
              <w:t xml:space="preserve"> :</w:t>
            </w:r>
            <w:proofErr w:type="gramEnd"/>
            <w:r w:rsidRPr="001966D1">
              <w:rPr>
                <w:rFonts w:ascii="Times New Roman" w:eastAsia="Times New Roman" w:hAnsi="Times New Roman" w:cs="Times New Roman"/>
                <w:bCs w:val="0"/>
                <w:sz w:val="22"/>
                <w:szCs w:val="22"/>
              </w:rPr>
              <w:t xml:space="preserve"> </w:t>
            </w:r>
            <w:r w:rsidRPr="001966D1">
              <w:rPr>
                <w:rFonts w:ascii="Times New Roman" w:hAnsi="Times New Roman" w:cs="Times New Roman"/>
                <w:bCs w:val="0"/>
                <w:sz w:val="22"/>
                <w:szCs w:val="22"/>
                <w:lang w:eastAsia="ru-RU"/>
              </w:rPr>
              <w:t xml:space="preserve"> Риски реализуемых инвестиционных проектов, Нарушение ковенанта внешних кредиторов, </w:t>
            </w:r>
            <w:r w:rsidRPr="001966D1">
              <w:rPr>
                <w:rFonts w:ascii="Times New Roman" w:hAnsi="Times New Roman" w:cs="Times New Roman"/>
                <w:sz w:val="22"/>
                <w:szCs w:val="22"/>
              </w:rPr>
              <w:t xml:space="preserve"> Риск невыполнения плана производства электроэнергии</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eastAsia="Times New Roman" w:hAnsi="Times New Roman" w:cs="Times New Roman"/>
                <w:b w:val="0"/>
                <w:bCs w:val="0"/>
                <w:sz w:val="22"/>
                <w:szCs w:val="22"/>
              </w:rPr>
            </w:pP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Риск несчастных случаев на производстве, повлекших ущерб здоровью и жизни работников в процессе исполнения служебных обязанностей (без изменений)</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 w:val="0"/>
                <w:sz w:val="22"/>
                <w:szCs w:val="22"/>
              </w:rPr>
              <w:t>Несчастных случаев за текущий год не произошло</w:t>
            </w:r>
          </w:p>
          <w:p w:rsidR="00560C9E" w:rsidRPr="001966D1" w:rsidRDefault="00560C9E" w:rsidP="00560C9E">
            <w:pPr>
              <w:rPr>
                <w:rFonts w:ascii="Times New Roman" w:hAnsi="Times New Roman" w:cs="Times New Roman"/>
                <w:b w:val="0"/>
                <w:sz w:val="22"/>
                <w:szCs w:val="22"/>
              </w:rPr>
            </w:pPr>
            <w:proofErr w:type="spellStart"/>
            <w:r w:rsidRPr="001966D1">
              <w:rPr>
                <w:rFonts w:ascii="Times New Roman" w:hAnsi="Times New Roman" w:cs="Times New Roman"/>
                <w:b w:val="0"/>
                <w:sz w:val="22"/>
                <w:szCs w:val="22"/>
              </w:rPr>
              <w:t>Меры</w:t>
            </w:r>
            <w:proofErr w:type="gramStart"/>
            <w:r w:rsidRPr="001966D1">
              <w:rPr>
                <w:rFonts w:ascii="Times New Roman" w:hAnsi="Times New Roman" w:cs="Times New Roman"/>
                <w:b w:val="0"/>
                <w:sz w:val="22"/>
                <w:szCs w:val="22"/>
              </w:rPr>
              <w:t>:П</w:t>
            </w:r>
            <w:proofErr w:type="gramEnd"/>
            <w:r w:rsidRPr="001966D1">
              <w:rPr>
                <w:rFonts w:ascii="Times New Roman" w:hAnsi="Times New Roman" w:cs="Times New Roman"/>
                <w:b w:val="0"/>
                <w:sz w:val="22"/>
                <w:szCs w:val="22"/>
              </w:rPr>
              <w:t>роводится</w:t>
            </w:r>
            <w:proofErr w:type="spellEnd"/>
            <w:r w:rsidRPr="001966D1">
              <w:rPr>
                <w:rFonts w:ascii="Times New Roman" w:hAnsi="Times New Roman" w:cs="Times New Roman"/>
                <w:b w:val="0"/>
                <w:sz w:val="22"/>
                <w:szCs w:val="22"/>
              </w:rPr>
              <w:t xml:space="preserve"> инструктаж по </w:t>
            </w:r>
            <w:proofErr w:type="spellStart"/>
            <w:r w:rsidRPr="001966D1">
              <w:rPr>
                <w:rFonts w:ascii="Times New Roman" w:hAnsi="Times New Roman" w:cs="Times New Roman"/>
                <w:b w:val="0"/>
                <w:sz w:val="22"/>
                <w:szCs w:val="22"/>
              </w:rPr>
              <w:t>ТБ,противоаварийному</w:t>
            </w:r>
            <w:proofErr w:type="spellEnd"/>
            <w:r w:rsidRPr="001966D1">
              <w:rPr>
                <w:rFonts w:ascii="Times New Roman" w:hAnsi="Times New Roman" w:cs="Times New Roman"/>
                <w:b w:val="0"/>
                <w:sz w:val="22"/>
                <w:szCs w:val="22"/>
              </w:rPr>
              <w:t xml:space="preserve"> тренингу</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 xml:space="preserve">Риски реализуемых инвестиционных проектов </w:t>
            </w:r>
            <w:proofErr w:type="gramStart"/>
            <w:r w:rsidRPr="001966D1">
              <w:rPr>
                <w:rFonts w:ascii="Times New Roman" w:hAnsi="Times New Roman" w:cs="Times New Roman"/>
                <w:bCs w:val="0"/>
                <w:sz w:val="22"/>
                <w:szCs w:val="22"/>
                <w:lang w:eastAsia="ru-RU"/>
              </w:rPr>
              <w:t xml:space="preserve">( </w:t>
            </w:r>
            <w:proofErr w:type="gramEnd"/>
            <w:r w:rsidRPr="001966D1">
              <w:rPr>
                <w:rFonts w:ascii="Times New Roman" w:hAnsi="Times New Roman" w:cs="Times New Roman"/>
                <w:bCs w:val="0"/>
                <w:sz w:val="22"/>
                <w:szCs w:val="22"/>
                <w:lang w:eastAsia="ru-RU"/>
              </w:rPr>
              <w:t>миграция с оранжевой зоны в желтую)</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autoSpaceDE w:val="0"/>
              <w:autoSpaceDN w:val="0"/>
              <w:adjustRightInd w:val="0"/>
              <w:jc w:val="both"/>
              <w:rPr>
                <w:rFonts w:ascii="Times New Roman" w:hAnsi="Times New Roman" w:cs="Times New Roman"/>
                <w:b w:val="0"/>
                <w:sz w:val="22"/>
                <w:szCs w:val="22"/>
              </w:rPr>
            </w:pPr>
            <w:r w:rsidRPr="001966D1">
              <w:rPr>
                <w:rFonts w:ascii="Times New Roman" w:hAnsi="Times New Roman" w:cs="Times New Roman"/>
                <w:b w:val="0"/>
                <w:sz w:val="22"/>
                <w:szCs w:val="22"/>
              </w:rPr>
              <w:t>Мониторинг реализации инвестиционного проекта, окончание инвестиционного проекта 28.08.2020 года</w:t>
            </w:r>
          </w:p>
          <w:p w:rsidR="00560C9E" w:rsidRPr="001966D1" w:rsidRDefault="00560C9E" w:rsidP="00560C9E">
            <w:pPr>
              <w:autoSpaceDE w:val="0"/>
              <w:autoSpaceDN w:val="0"/>
              <w:adjustRightInd w:val="0"/>
              <w:jc w:val="both"/>
              <w:rPr>
                <w:rFonts w:ascii="Times New Roman" w:hAnsi="Times New Roman" w:cs="Times New Roman"/>
                <w:b w:val="0"/>
                <w:sz w:val="22"/>
                <w:szCs w:val="22"/>
              </w:rPr>
            </w:pPr>
            <w:r w:rsidRPr="001966D1">
              <w:rPr>
                <w:rFonts w:ascii="Times New Roman" w:hAnsi="Times New Roman" w:cs="Times New Roman"/>
                <w:b w:val="0"/>
                <w:sz w:val="22"/>
                <w:szCs w:val="22"/>
              </w:rPr>
              <w:t>Меры:</w:t>
            </w:r>
            <w:r w:rsidRPr="001966D1">
              <w:rPr>
                <w:rFonts w:ascii="Times New Roman" w:hAnsi="Times New Roman" w:cs="Times New Roman"/>
                <w:b w:val="0"/>
                <w:color w:val="000000"/>
                <w:sz w:val="22"/>
                <w:szCs w:val="22"/>
              </w:rPr>
              <w:t xml:space="preserve"> </w:t>
            </w:r>
            <w:r w:rsidRPr="001966D1">
              <w:rPr>
                <w:rFonts w:ascii="Times New Roman" w:hAnsi="Times New Roman" w:cs="Times New Roman"/>
                <w:b w:val="0"/>
                <w:bCs w:val="0"/>
                <w:sz w:val="22"/>
                <w:szCs w:val="22"/>
              </w:rPr>
              <w:t xml:space="preserve">план производства работ с соблюдением срока завершения проекта </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Валютный риск (без изменений)</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proofErr w:type="spellStart"/>
            <w:r w:rsidRPr="001966D1">
              <w:rPr>
                <w:rFonts w:ascii="Times New Roman" w:hAnsi="Times New Roman" w:cs="Times New Roman"/>
                <w:b w:val="0"/>
                <w:sz w:val="22"/>
                <w:szCs w:val="22"/>
              </w:rPr>
              <w:t>Cнижение</w:t>
            </w:r>
            <w:proofErr w:type="spellEnd"/>
            <w:r w:rsidRPr="001966D1">
              <w:rPr>
                <w:rFonts w:ascii="Times New Roman" w:hAnsi="Times New Roman" w:cs="Times New Roman"/>
                <w:b w:val="0"/>
                <w:sz w:val="22"/>
                <w:szCs w:val="22"/>
              </w:rPr>
              <w:t xml:space="preserve"> валютных обязательств</w:t>
            </w:r>
          </w:p>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 w:val="0"/>
                <w:sz w:val="22"/>
                <w:szCs w:val="22"/>
              </w:rPr>
              <w:t>Меры: мониторинг валютной позиции, заключение контрактов в национальной валюте.</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Процентный риск (без изменений)</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 w:val="0"/>
                <w:sz w:val="22"/>
                <w:szCs w:val="22"/>
              </w:rPr>
              <w:t xml:space="preserve">Мониторинг реализации инвестиционных </w:t>
            </w:r>
            <w:proofErr w:type="spellStart"/>
            <w:r w:rsidRPr="001966D1">
              <w:rPr>
                <w:rFonts w:ascii="Times New Roman" w:hAnsi="Times New Roman" w:cs="Times New Roman"/>
                <w:b w:val="0"/>
                <w:sz w:val="22"/>
                <w:szCs w:val="22"/>
              </w:rPr>
              <w:t>проектов.Мониторинг</w:t>
            </w:r>
            <w:proofErr w:type="spellEnd"/>
            <w:r w:rsidRPr="001966D1">
              <w:rPr>
                <w:rFonts w:ascii="Times New Roman" w:hAnsi="Times New Roman" w:cs="Times New Roman"/>
                <w:b w:val="0"/>
                <w:sz w:val="22"/>
                <w:szCs w:val="22"/>
              </w:rPr>
              <w:t xml:space="preserve"> процентного разрыва</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Нарушение ковенанта внешних кредиторов (миграция с красной зоны в оранжевую)</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 w:val="0"/>
                <w:sz w:val="22"/>
                <w:szCs w:val="22"/>
              </w:rPr>
              <w:t xml:space="preserve">Меры: мониторинг соблюдения ковенанта, а также коэффициентов финансовой устойчивости, мероприятия по снижению уровня долговой нагрузки и процентных выплат. Единственный финансовый </w:t>
            </w:r>
            <w:proofErr w:type="spellStart"/>
            <w:r w:rsidRPr="001966D1">
              <w:rPr>
                <w:rFonts w:ascii="Times New Roman" w:hAnsi="Times New Roman" w:cs="Times New Roman"/>
                <w:b w:val="0"/>
                <w:sz w:val="22"/>
                <w:szCs w:val="22"/>
              </w:rPr>
              <w:t>ковенант</w:t>
            </w:r>
            <w:proofErr w:type="spellEnd"/>
            <w:r w:rsidRPr="001966D1">
              <w:rPr>
                <w:rFonts w:ascii="Times New Roman" w:hAnsi="Times New Roman" w:cs="Times New Roman"/>
                <w:b w:val="0"/>
                <w:sz w:val="22"/>
                <w:szCs w:val="22"/>
              </w:rPr>
              <w:t xml:space="preserve">-коэффициент текущей ликвидности исключен из Кредитного соглашения 22.06.2020 года. </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Риск пожара на производственном объекте (без изменений)</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bCs w:val="0"/>
                <w:sz w:val="22"/>
                <w:szCs w:val="22"/>
                <w:lang w:eastAsia="ru-RU"/>
              </w:rPr>
            </w:pPr>
            <w:r w:rsidRPr="001966D1">
              <w:rPr>
                <w:rFonts w:ascii="Times New Roman" w:hAnsi="Times New Roman" w:cs="Times New Roman"/>
                <w:b w:val="0"/>
                <w:bCs w:val="0"/>
                <w:sz w:val="22"/>
                <w:szCs w:val="22"/>
                <w:lang w:eastAsia="ru-RU"/>
              </w:rPr>
              <w:t>Организация работы по разработке мероприятий, способствующих снижению вероятности пожара на объекте</w:t>
            </w:r>
          </w:p>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 w:val="0"/>
                <w:bCs w:val="0"/>
                <w:sz w:val="22"/>
                <w:szCs w:val="22"/>
                <w:lang w:eastAsia="ru-RU"/>
              </w:rPr>
              <w:t>Меры: ежеквартально проводится проверка пожарной сигнализации и работоспособности автоматических пожарных систем и видеонаблюдения</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Риск разрушение гидротехнических сооружений (ГТС) вышележащих ГЭС и плотин (без изменений)</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bCs w:val="0"/>
                <w:sz w:val="22"/>
                <w:szCs w:val="22"/>
                <w:lang w:eastAsia="ru-RU"/>
              </w:rPr>
            </w:pPr>
            <w:r w:rsidRPr="001966D1">
              <w:rPr>
                <w:rFonts w:ascii="Times New Roman" w:hAnsi="Times New Roman" w:cs="Times New Roman"/>
                <w:b w:val="0"/>
                <w:bCs w:val="0"/>
                <w:sz w:val="22"/>
                <w:szCs w:val="22"/>
                <w:lang w:eastAsia="ru-RU"/>
              </w:rPr>
              <w:t>Мониторинг уровня воды, Проведение ежегодного профилактического обследования ГТС</w:t>
            </w:r>
          </w:p>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 w:val="0"/>
                <w:bCs w:val="0"/>
                <w:sz w:val="22"/>
                <w:szCs w:val="22"/>
                <w:lang w:eastAsia="ru-RU"/>
              </w:rPr>
              <w:t>Меры:  В мае 2019 года проведено профилактическое обследование ГТС</w:t>
            </w:r>
            <w:r w:rsidRPr="001966D1">
              <w:rPr>
                <w:rFonts w:ascii="Times New Roman" w:hAnsi="Times New Roman" w:cs="Times New Roman"/>
                <w:bCs w:val="0"/>
                <w:sz w:val="22"/>
                <w:szCs w:val="22"/>
                <w:lang w:eastAsia="ru-RU"/>
              </w:rPr>
              <w:t xml:space="preserve"> </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Cs w:val="0"/>
                <w:sz w:val="22"/>
                <w:szCs w:val="22"/>
                <w:lang w:eastAsia="ru-RU"/>
              </w:rPr>
              <w:t>Риск повреждения электротехнического оборудования (без изменений)</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b w:val="0"/>
                <w:bCs w:val="0"/>
                <w:sz w:val="22"/>
                <w:szCs w:val="22"/>
                <w:lang w:eastAsia="ru-RU"/>
              </w:rPr>
            </w:pPr>
            <w:r w:rsidRPr="001966D1">
              <w:rPr>
                <w:rFonts w:ascii="Times New Roman" w:hAnsi="Times New Roman" w:cs="Times New Roman"/>
                <w:b w:val="0"/>
                <w:bCs w:val="0"/>
                <w:sz w:val="22"/>
                <w:szCs w:val="22"/>
                <w:lang w:eastAsia="ru-RU"/>
              </w:rPr>
              <w:t>Проверка организации работы цехов в области безопасности и охраны труда.</w:t>
            </w:r>
          </w:p>
          <w:p w:rsidR="00560C9E" w:rsidRPr="001966D1" w:rsidRDefault="00560C9E" w:rsidP="00560C9E">
            <w:pPr>
              <w:rPr>
                <w:rFonts w:ascii="Times New Roman" w:hAnsi="Times New Roman" w:cs="Times New Roman"/>
                <w:b w:val="0"/>
                <w:sz w:val="22"/>
                <w:szCs w:val="22"/>
              </w:rPr>
            </w:pPr>
            <w:r w:rsidRPr="001966D1">
              <w:rPr>
                <w:rFonts w:ascii="Times New Roman" w:hAnsi="Times New Roman" w:cs="Times New Roman"/>
                <w:b w:val="0"/>
                <w:bCs w:val="0"/>
                <w:sz w:val="22"/>
                <w:szCs w:val="22"/>
                <w:lang w:eastAsia="ru-RU"/>
              </w:rPr>
              <w:t>Меры:  Еженедельно проводятся проверки цехов в области безопасности и охраны труда</w:t>
            </w:r>
          </w:p>
        </w:tc>
      </w:tr>
      <w:tr w:rsidR="00560C9E" w:rsidRPr="001966D1" w:rsidTr="00560C9E">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rPr>
                <w:rFonts w:ascii="Times New Roman" w:hAnsi="Times New Roman" w:cs="Times New Roman"/>
                <w:sz w:val="22"/>
                <w:szCs w:val="22"/>
              </w:rPr>
            </w:pPr>
            <w:r w:rsidRPr="001966D1">
              <w:rPr>
                <w:rFonts w:ascii="Times New Roman" w:hAnsi="Times New Roman" w:cs="Times New Roman"/>
                <w:sz w:val="22"/>
                <w:szCs w:val="22"/>
              </w:rPr>
              <w:t>Риск невыполнения плана производства электроэнергии (миграция с желтой зоны в оранжевую)</w:t>
            </w:r>
          </w:p>
        </w:tc>
      </w:tr>
      <w:tr w:rsidR="00560C9E" w:rsidRPr="001966D1" w:rsidTr="00560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9" w:type="dxa"/>
            <w:tcBorders>
              <w:left w:val="nil"/>
              <w:right w:val="nil"/>
            </w:tcBorders>
          </w:tcPr>
          <w:p w:rsidR="00560C9E" w:rsidRPr="001966D1" w:rsidRDefault="00560C9E" w:rsidP="00560C9E">
            <w:pPr>
              <w:pStyle w:val="aff3"/>
              <w:ind w:left="-37" w:right="-117"/>
              <w:rPr>
                <w:rFonts w:ascii="Times New Roman" w:hAnsi="Times New Roman" w:cs="Times New Roman"/>
                <w:b w:val="0"/>
                <w:sz w:val="22"/>
                <w:szCs w:val="22"/>
              </w:rPr>
            </w:pPr>
            <w:r w:rsidRPr="001966D1">
              <w:rPr>
                <w:rFonts w:ascii="Times New Roman" w:hAnsi="Times New Roman" w:cs="Times New Roman"/>
                <w:b w:val="0"/>
                <w:sz w:val="22"/>
                <w:szCs w:val="22"/>
              </w:rPr>
              <w:t>Мониторинг уровня воды в водохранилище. Снижение располагаемой мощности вследствие понижение уровня воды в водохранилище;</w:t>
            </w:r>
          </w:p>
        </w:tc>
      </w:tr>
    </w:tbl>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tabs>
          <w:tab w:val="left" w:pos="709"/>
        </w:tabs>
        <w:ind w:left="709"/>
        <w:jc w:val="center"/>
        <w:rPr>
          <w:rFonts w:ascii="Times New Roman" w:hAnsi="Times New Roman"/>
          <w:bCs/>
        </w:rPr>
      </w:pPr>
    </w:p>
    <w:p w:rsidR="00560C9E" w:rsidRPr="001966D1" w:rsidRDefault="00560C9E" w:rsidP="00560C9E">
      <w:pPr>
        <w:pStyle w:val="aff3"/>
        <w:ind w:firstLine="709"/>
        <w:jc w:val="both"/>
        <w:rPr>
          <w:rFonts w:ascii="Times New Roman" w:hAnsi="Times New Roman"/>
          <w:sz w:val="28"/>
          <w:szCs w:val="28"/>
        </w:rPr>
        <w:sectPr w:rsidR="00560C9E" w:rsidRPr="001966D1" w:rsidSect="00C953DE">
          <w:type w:val="continuous"/>
          <w:pgSz w:w="16838" w:h="11906" w:orient="landscape"/>
          <w:pgMar w:top="1134" w:right="851" w:bottom="567" w:left="425" w:header="284" w:footer="17" w:gutter="0"/>
          <w:cols w:space="708"/>
          <w:titlePg/>
          <w:docGrid w:linePitch="360"/>
        </w:sectPr>
      </w:pPr>
    </w:p>
    <w:p w:rsidR="00560C9E" w:rsidRPr="001966D1" w:rsidRDefault="00560C9E" w:rsidP="00560C9E">
      <w:pPr>
        <w:pStyle w:val="aff3"/>
        <w:ind w:firstLine="709"/>
        <w:jc w:val="both"/>
        <w:rPr>
          <w:rFonts w:ascii="Times New Roman" w:hAnsi="Times New Roman"/>
          <w:sz w:val="28"/>
          <w:szCs w:val="28"/>
        </w:rPr>
        <w:sectPr w:rsidR="00560C9E" w:rsidRPr="001966D1" w:rsidSect="00C953DE">
          <w:type w:val="continuous"/>
          <w:pgSz w:w="11906" w:h="16838"/>
          <w:pgMar w:top="851" w:right="567" w:bottom="425" w:left="1134" w:header="284" w:footer="17" w:gutter="0"/>
          <w:cols w:space="708"/>
          <w:titlePg/>
          <w:docGrid w:linePitch="360"/>
        </w:sectPr>
      </w:pPr>
      <w:r w:rsidRPr="001966D1">
        <w:rPr>
          <w:rFonts w:ascii="Times New Roman" w:hAnsi="Times New Roman"/>
          <w:sz w:val="28"/>
          <w:szCs w:val="28"/>
        </w:rPr>
        <w:lastRenderedPageBreak/>
        <w:t>Обществом осуществлялись необходимые мероприятия по</w:t>
      </w:r>
    </w:p>
    <w:p w:rsidR="00560C9E" w:rsidRPr="001966D1" w:rsidRDefault="00560C9E" w:rsidP="00560C9E">
      <w:pPr>
        <w:pStyle w:val="aff3"/>
        <w:jc w:val="both"/>
        <w:rPr>
          <w:rFonts w:ascii="Times New Roman" w:hAnsi="Times New Roman"/>
          <w:sz w:val="28"/>
          <w:szCs w:val="28"/>
        </w:rPr>
      </w:pPr>
      <w:r w:rsidRPr="001966D1">
        <w:rPr>
          <w:rFonts w:ascii="Times New Roman" w:hAnsi="Times New Roman"/>
          <w:sz w:val="28"/>
          <w:szCs w:val="28"/>
        </w:rPr>
        <w:lastRenderedPageBreak/>
        <w:t>управлению рисками, согласно внутренним документам Общества.</w:t>
      </w:r>
      <w:r w:rsidRPr="001966D1">
        <w:rPr>
          <w:rFonts w:ascii="Times New Roman" w:hAnsi="Times New Roman"/>
          <w:szCs w:val="24"/>
        </w:rPr>
        <w:t xml:space="preserve"> </w:t>
      </w:r>
      <w:r w:rsidRPr="001966D1">
        <w:rPr>
          <w:rFonts w:ascii="Times New Roman" w:hAnsi="Times New Roman"/>
          <w:sz w:val="28"/>
          <w:szCs w:val="28"/>
        </w:rPr>
        <w:t xml:space="preserve">План мероприятий по совершенствованию системы управления рисками на 2020 год исполнен полностью. </w:t>
      </w:r>
    </w:p>
    <w:p w:rsidR="00560C9E" w:rsidRPr="001966D1" w:rsidRDefault="00560C9E" w:rsidP="00560C9E">
      <w:pPr>
        <w:autoSpaceDE w:val="0"/>
        <w:autoSpaceDN w:val="0"/>
        <w:adjustRightInd w:val="0"/>
        <w:spacing w:after="36"/>
        <w:ind w:firstLine="709"/>
        <w:jc w:val="both"/>
        <w:rPr>
          <w:rFonts w:ascii="Times New Roman" w:hAnsi="Times New Roman"/>
          <w:b/>
          <w:color w:val="000000"/>
          <w:sz w:val="28"/>
          <w:szCs w:val="28"/>
        </w:rPr>
      </w:pPr>
      <w:r w:rsidRPr="001966D1">
        <w:rPr>
          <w:rFonts w:ascii="Times New Roman" w:hAnsi="Times New Roman"/>
          <w:b/>
          <w:color w:val="000000"/>
          <w:sz w:val="28"/>
          <w:szCs w:val="28"/>
        </w:rPr>
        <w:t>Основные факторы системы внутреннего контроля</w:t>
      </w:r>
    </w:p>
    <w:p w:rsidR="00560C9E" w:rsidRPr="001966D1" w:rsidRDefault="00560C9E" w:rsidP="00560C9E">
      <w:pPr>
        <w:autoSpaceDE w:val="0"/>
        <w:autoSpaceDN w:val="0"/>
        <w:adjustRightInd w:val="0"/>
        <w:spacing w:after="36"/>
        <w:ind w:firstLine="709"/>
        <w:jc w:val="both"/>
        <w:rPr>
          <w:rFonts w:ascii="Times New Roman" w:hAnsi="Times New Roman"/>
          <w:color w:val="000000"/>
          <w:sz w:val="28"/>
          <w:szCs w:val="28"/>
        </w:rPr>
      </w:pPr>
      <w:r w:rsidRPr="001966D1">
        <w:rPr>
          <w:rFonts w:ascii="Times New Roman" w:hAnsi="Times New Roman"/>
          <w:color w:val="000000"/>
          <w:sz w:val="28"/>
          <w:szCs w:val="28"/>
        </w:rPr>
        <w:t xml:space="preserve">Система внутреннего контроля Общества является неотъемлемой частью системы корпоративного управления, охватывает все уровни управления, все внутренние процессы и операции Общества. </w:t>
      </w:r>
    </w:p>
    <w:p w:rsidR="00560C9E" w:rsidRPr="001966D1" w:rsidRDefault="00560C9E" w:rsidP="00560C9E">
      <w:pPr>
        <w:autoSpaceDE w:val="0"/>
        <w:autoSpaceDN w:val="0"/>
        <w:adjustRightInd w:val="0"/>
        <w:ind w:firstLine="708"/>
        <w:jc w:val="both"/>
        <w:rPr>
          <w:rFonts w:ascii="Times New Roman" w:hAnsi="Times New Roman"/>
          <w:sz w:val="28"/>
          <w:szCs w:val="28"/>
        </w:rPr>
      </w:pPr>
      <w:r w:rsidRPr="001966D1">
        <w:rPr>
          <w:rFonts w:ascii="Times New Roman" w:hAnsi="Times New Roman"/>
          <w:color w:val="000000"/>
          <w:sz w:val="28"/>
          <w:szCs w:val="28"/>
        </w:rPr>
        <w:t xml:space="preserve">Внутренний контроль направлен на обеспечение разумной уверенности в достижении Обществом стратегических и операционных целей </w:t>
      </w:r>
      <w:r w:rsidRPr="001966D1">
        <w:rPr>
          <w:rFonts w:ascii="Times New Roman" w:hAnsi="Times New Roman"/>
          <w:sz w:val="28"/>
          <w:szCs w:val="28"/>
        </w:rPr>
        <w:t xml:space="preserve">и реализуется путем организации в Обществе системы внутреннего контроля, основными задачами которой являются: </w:t>
      </w:r>
    </w:p>
    <w:p w:rsidR="00560C9E" w:rsidRPr="001966D1" w:rsidRDefault="00560C9E" w:rsidP="00560C9E">
      <w:pPr>
        <w:autoSpaceDE w:val="0"/>
        <w:autoSpaceDN w:val="0"/>
        <w:adjustRightInd w:val="0"/>
        <w:spacing w:after="36"/>
        <w:ind w:firstLine="709"/>
        <w:jc w:val="both"/>
        <w:rPr>
          <w:rFonts w:ascii="Times New Roman" w:hAnsi="Times New Roman"/>
          <w:sz w:val="28"/>
          <w:szCs w:val="28"/>
        </w:rPr>
      </w:pPr>
      <w:r w:rsidRPr="001966D1">
        <w:rPr>
          <w:rFonts w:ascii="Times New Roman" w:hAnsi="Times New Roman"/>
          <w:sz w:val="28"/>
          <w:szCs w:val="28"/>
        </w:rPr>
        <w:t xml:space="preserve">1) повышение эффективности операционной деятельности; </w:t>
      </w:r>
    </w:p>
    <w:p w:rsidR="00560C9E" w:rsidRPr="001966D1" w:rsidRDefault="00560C9E" w:rsidP="00560C9E">
      <w:pPr>
        <w:autoSpaceDE w:val="0"/>
        <w:autoSpaceDN w:val="0"/>
        <w:adjustRightInd w:val="0"/>
        <w:spacing w:after="36"/>
        <w:ind w:firstLine="709"/>
        <w:jc w:val="both"/>
        <w:rPr>
          <w:rFonts w:ascii="Times New Roman" w:hAnsi="Times New Roman"/>
          <w:sz w:val="28"/>
          <w:szCs w:val="28"/>
        </w:rPr>
      </w:pPr>
      <w:r w:rsidRPr="001966D1">
        <w:rPr>
          <w:rFonts w:ascii="Times New Roman" w:hAnsi="Times New Roman"/>
          <w:sz w:val="28"/>
          <w:szCs w:val="28"/>
        </w:rPr>
        <w:t xml:space="preserve">2) обеспечение сохранности активов и эффективного использования ресурсов; </w:t>
      </w:r>
    </w:p>
    <w:p w:rsidR="00560C9E" w:rsidRPr="001966D1" w:rsidRDefault="00560C9E" w:rsidP="00560C9E">
      <w:pPr>
        <w:autoSpaceDE w:val="0"/>
        <w:autoSpaceDN w:val="0"/>
        <w:adjustRightInd w:val="0"/>
        <w:spacing w:after="36"/>
        <w:ind w:firstLine="709"/>
        <w:jc w:val="both"/>
        <w:rPr>
          <w:rFonts w:ascii="Times New Roman" w:hAnsi="Times New Roman"/>
          <w:sz w:val="28"/>
          <w:szCs w:val="28"/>
        </w:rPr>
      </w:pPr>
      <w:r w:rsidRPr="001966D1">
        <w:rPr>
          <w:rFonts w:ascii="Times New Roman" w:hAnsi="Times New Roman"/>
          <w:sz w:val="28"/>
          <w:szCs w:val="28"/>
        </w:rPr>
        <w:t xml:space="preserve">3) обеспечение полноты, надежности и достоверности финансовой и управленческой отчетности; </w:t>
      </w:r>
    </w:p>
    <w:p w:rsidR="00560C9E" w:rsidRPr="001966D1" w:rsidRDefault="00560C9E" w:rsidP="00560C9E">
      <w:pPr>
        <w:autoSpaceDE w:val="0"/>
        <w:autoSpaceDN w:val="0"/>
        <w:adjustRightInd w:val="0"/>
        <w:spacing w:after="36"/>
        <w:ind w:firstLine="709"/>
        <w:jc w:val="both"/>
        <w:rPr>
          <w:rFonts w:ascii="Times New Roman" w:hAnsi="Times New Roman"/>
          <w:sz w:val="28"/>
          <w:szCs w:val="28"/>
        </w:rPr>
      </w:pPr>
      <w:r w:rsidRPr="001966D1">
        <w:rPr>
          <w:rFonts w:ascii="Times New Roman" w:hAnsi="Times New Roman"/>
          <w:sz w:val="28"/>
          <w:szCs w:val="28"/>
        </w:rPr>
        <w:t xml:space="preserve">4) соблюдение требований законодательства Республики Казахстан и внутренних нормативных документов; </w:t>
      </w:r>
    </w:p>
    <w:p w:rsidR="00560C9E" w:rsidRPr="001966D1" w:rsidRDefault="00560C9E" w:rsidP="00560C9E">
      <w:pPr>
        <w:autoSpaceDE w:val="0"/>
        <w:autoSpaceDN w:val="0"/>
        <w:adjustRightInd w:val="0"/>
        <w:spacing w:after="36"/>
        <w:ind w:firstLine="709"/>
        <w:jc w:val="both"/>
        <w:rPr>
          <w:rFonts w:ascii="Times New Roman" w:hAnsi="Times New Roman"/>
          <w:sz w:val="28"/>
          <w:szCs w:val="28"/>
        </w:rPr>
      </w:pPr>
      <w:r w:rsidRPr="001966D1">
        <w:rPr>
          <w:rFonts w:ascii="Times New Roman" w:hAnsi="Times New Roman"/>
          <w:sz w:val="28"/>
          <w:szCs w:val="28"/>
        </w:rPr>
        <w:t xml:space="preserve">5) снижение вероятности возникновения рисков и размера возможных потерь (в том числе, убытки, снижение кредитного рейтинга и др.); </w:t>
      </w:r>
    </w:p>
    <w:p w:rsidR="00560C9E" w:rsidRPr="001966D1" w:rsidRDefault="00560C9E" w:rsidP="00560C9E">
      <w:pPr>
        <w:autoSpaceDE w:val="0"/>
        <w:autoSpaceDN w:val="0"/>
        <w:adjustRightInd w:val="0"/>
        <w:spacing w:after="36"/>
        <w:ind w:firstLine="709"/>
        <w:jc w:val="both"/>
        <w:rPr>
          <w:rFonts w:ascii="Times New Roman" w:hAnsi="Times New Roman"/>
          <w:sz w:val="28"/>
          <w:szCs w:val="28"/>
        </w:rPr>
      </w:pPr>
      <w:r w:rsidRPr="001966D1">
        <w:rPr>
          <w:rFonts w:ascii="Times New Roman" w:hAnsi="Times New Roman"/>
          <w:sz w:val="28"/>
          <w:szCs w:val="28"/>
        </w:rPr>
        <w:t xml:space="preserve">6) контроль за эффективным функционированием основных и вспомогательных бизнес-процессов и анализ результатов деятельности; </w:t>
      </w:r>
    </w:p>
    <w:p w:rsidR="00560C9E" w:rsidRPr="001966D1" w:rsidRDefault="00560C9E" w:rsidP="00560C9E">
      <w:pPr>
        <w:autoSpaceDE w:val="0"/>
        <w:autoSpaceDN w:val="0"/>
        <w:adjustRightInd w:val="0"/>
        <w:ind w:firstLine="709"/>
        <w:jc w:val="both"/>
        <w:rPr>
          <w:rFonts w:ascii="Times New Roman" w:hAnsi="Times New Roman"/>
          <w:sz w:val="28"/>
          <w:szCs w:val="28"/>
        </w:rPr>
      </w:pPr>
      <w:r w:rsidRPr="001966D1">
        <w:rPr>
          <w:rFonts w:ascii="Times New Roman" w:hAnsi="Times New Roman"/>
          <w:sz w:val="28"/>
          <w:szCs w:val="28"/>
        </w:rPr>
        <w:t xml:space="preserve">7) содействие в построении оптимальной организационной структуры и т.д. </w:t>
      </w:r>
    </w:p>
    <w:p w:rsidR="00560C9E" w:rsidRPr="001966D1" w:rsidRDefault="00560C9E" w:rsidP="00560C9E">
      <w:pPr>
        <w:autoSpaceDE w:val="0"/>
        <w:autoSpaceDN w:val="0"/>
        <w:adjustRightInd w:val="0"/>
        <w:spacing w:after="36"/>
        <w:ind w:firstLine="709"/>
        <w:jc w:val="both"/>
        <w:rPr>
          <w:rFonts w:ascii="Times New Roman" w:hAnsi="Times New Roman"/>
          <w:color w:val="000000"/>
          <w:sz w:val="28"/>
          <w:szCs w:val="28"/>
        </w:rPr>
      </w:pPr>
      <w:r w:rsidRPr="001966D1">
        <w:rPr>
          <w:rFonts w:ascii="Times New Roman" w:hAnsi="Times New Roman"/>
          <w:color w:val="000000"/>
          <w:sz w:val="28"/>
          <w:szCs w:val="28"/>
        </w:rPr>
        <w:t xml:space="preserve">Организация системы внутреннего контроля предусматривает построение Обществом системы управления, способной быстро реагировать на риски, осуществлять контроль над основными и вспомогательными бизнес- процессами и ежедневными операциями Общества, а также осуществлять незамедлительное информирование руководства соответствующего уровня о любых существенных недостатках и областях для улучшения. </w:t>
      </w:r>
    </w:p>
    <w:p w:rsidR="00560C9E" w:rsidRPr="001966D1" w:rsidRDefault="00560C9E" w:rsidP="00560C9E">
      <w:pPr>
        <w:pStyle w:val="aff3"/>
        <w:ind w:firstLine="709"/>
        <w:rPr>
          <w:rFonts w:ascii="Times New Roman" w:hAnsi="Times New Roman"/>
          <w:color w:val="000000"/>
          <w:sz w:val="28"/>
          <w:szCs w:val="28"/>
        </w:rPr>
      </w:pPr>
      <w:r w:rsidRPr="001966D1">
        <w:rPr>
          <w:rFonts w:ascii="Times New Roman" w:hAnsi="Times New Roman"/>
          <w:color w:val="000000"/>
          <w:sz w:val="28"/>
          <w:szCs w:val="28"/>
        </w:rPr>
        <w:t>Функции структурного подразделения, ответственного за внутренний контроль и управление рисками в Обществе выполняет менеджер по системе управления рисками и внутреннего контроля Общества, который несет ответственность за оказание методологической поддержки владельцам бизнес-процессов в процессе разработки, документирования, внедрения, мониторинга и совершенствования контрольных процедур, системы внутреннего контроля в пределах своей компетенции.</w:t>
      </w:r>
    </w:p>
    <w:p w:rsidR="00560C9E" w:rsidRPr="001966D1" w:rsidRDefault="00560C9E" w:rsidP="00560C9E">
      <w:pPr>
        <w:pStyle w:val="aff3"/>
        <w:ind w:firstLine="709"/>
        <w:rPr>
          <w:rFonts w:ascii="Times New Roman" w:hAnsi="Times New Roman"/>
          <w:b/>
          <w:szCs w:val="24"/>
        </w:rPr>
      </w:pPr>
      <w:r w:rsidRPr="001966D1">
        <w:rPr>
          <w:rFonts w:ascii="Times New Roman" w:hAnsi="Times New Roman"/>
          <w:color w:val="000000"/>
          <w:sz w:val="28"/>
          <w:szCs w:val="28"/>
        </w:rPr>
        <w:t xml:space="preserve"> По Плану реализации проекта «Внедрение новой модели управления рисками» на 2020 год  по совершенствованию системы внутреннего контроля, были разработаны и утверждены Правила: « Правила организации и обеспечения внутреннего контроля» и « Правила обеспечения непрерывности деятельности».</w:t>
      </w:r>
    </w:p>
    <w:p w:rsidR="00560C9E" w:rsidRPr="001966D1" w:rsidRDefault="00560C9E" w:rsidP="00560C9E">
      <w:pPr>
        <w:autoSpaceDE w:val="0"/>
        <w:autoSpaceDN w:val="0"/>
        <w:adjustRightInd w:val="0"/>
        <w:ind w:firstLine="709"/>
        <w:jc w:val="both"/>
        <w:rPr>
          <w:rFonts w:ascii="Times New Roman" w:hAnsi="Times New Roman"/>
          <w:color w:val="000000"/>
          <w:sz w:val="28"/>
          <w:szCs w:val="28"/>
        </w:rPr>
      </w:pPr>
      <w:r w:rsidRPr="001966D1">
        <w:rPr>
          <w:rFonts w:ascii="Times New Roman" w:hAnsi="Times New Roman"/>
          <w:color w:val="000000"/>
          <w:sz w:val="28"/>
          <w:szCs w:val="28"/>
        </w:rPr>
        <w:t xml:space="preserve">В течение 2020 года под руководством Правления Общества принимались надежные и эффективные меры по обеспечению функционирования системы внутреннего контроля и постоянного взаимодействия в рамках внутреннего контроля должностных лиц и всех работников Общества. </w:t>
      </w:r>
    </w:p>
    <w:p w:rsidR="00560C9E" w:rsidRDefault="00560C9E" w:rsidP="00560C9E">
      <w:pPr>
        <w:pStyle w:val="aff3"/>
        <w:jc w:val="both"/>
        <w:rPr>
          <w:rFonts w:ascii="Times New Roman" w:hAnsi="Times New Roman"/>
          <w:b/>
          <w:sz w:val="28"/>
          <w:szCs w:val="28"/>
        </w:rPr>
      </w:pPr>
    </w:p>
    <w:p w:rsidR="00560C9E" w:rsidRDefault="00560C9E" w:rsidP="00560C9E">
      <w:pPr>
        <w:pStyle w:val="aff3"/>
        <w:jc w:val="both"/>
        <w:rPr>
          <w:rFonts w:ascii="Times New Roman" w:hAnsi="Times New Roman"/>
          <w:b/>
          <w:sz w:val="28"/>
          <w:szCs w:val="28"/>
        </w:rPr>
      </w:pPr>
    </w:p>
    <w:p w:rsidR="00560C9E" w:rsidRDefault="00560C9E" w:rsidP="00560C9E">
      <w:pPr>
        <w:pStyle w:val="aff3"/>
        <w:jc w:val="both"/>
        <w:rPr>
          <w:rFonts w:ascii="Times New Roman" w:hAnsi="Times New Roman"/>
          <w:b/>
          <w:sz w:val="28"/>
          <w:szCs w:val="28"/>
        </w:rPr>
      </w:pPr>
    </w:p>
    <w:p w:rsidR="00560C9E" w:rsidRPr="00667D06" w:rsidRDefault="00560C9E" w:rsidP="00560C9E">
      <w:pPr>
        <w:pStyle w:val="aff3"/>
        <w:jc w:val="both"/>
        <w:rPr>
          <w:rFonts w:ascii="Times New Roman" w:hAnsi="Times New Roman"/>
          <w:b/>
          <w:sz w:val="28"/>
          <w:szCs w:val="28"/>
        </w:rPr>
      </w:pPr>
    </w:p>
    <w:p w:rsidR="00EE543A" w:rsidRPr="00667D06" w:rsidRDefault="00EE543A" w:rsidP="00EE543A">
      <w:pPr>
        <w:pStyle w:val="aff3"/>
        <w:rPr>
          <w:rFonts w:ascii="Times New Roman" w:hAnsi="Times New Roman"/>
          <w:b/>
          <w:sz w:val="28"/>
          <w:szCs w:val="28"/>
        </w:rPr>
      </w:pPr>
      <w:r w:rsidRPr="00667D06">
        <w:rPr>
          <w:rFonts w:ascii="Times New Roman" w:hAnsi="Times New Roman"/>
          <w:b/>
          <w:sz w:val="28"/>
          <w:szCs w:val="28"/>
        </w:rPr>
        <w:t>5. КОРПОРАТИВНОЕ УПРАВЛЕНИЕ</w:t>
      </w:r>
    </w:p>
    <w:p w:rsidR="00EE543A" w:rsidRPr="00667D06" w:rsidRDefault="00EE543A" w:rsidP="00EE543A">
      <w:pPr>
        <w:pStyle w:val="aff3"/>
        <w:rPr>
          <w:rFonts w:ascii="Times New Roman" w:hAnsi="Times New Roman"/>
          <w:b/>
          <w:sz w:val="28"/>
          <w:szCs w:val="28"/>
        </w:rPr>
      </w:pPr>
      <w:r w:rsidRPr="00667D06">
        <w:rPr>
          <w:rFonts w:ascii="Times New Roman" w:hAnsi="Times New Roman"/>
          <w:b/>
          <w:sz w:val="28"/>
          <w:szCs w:val="28"/>
        </w:rPr>
        <w:t>Организационная структура Общества</w:t>
      </w:r>
    </w:p>
    <w:p w:rsidR="00EE543A" w:rsidRPr="001966D1" w:rsidRDefault="00667D06" w:rsidP="00EE543A">
      <w:pPr>
        <w:pStyle w:val="aff3"/>
        <w:rPr>
          <w:rFonts w:ascii="Times New Roman" w:hAnsi="Times New Roman"/>
          <w:b/>
          <w:sz w:val="28"/>
          <w:szCs w:val="28"/>
        </w:rPr>
      </w:pPr>
      <w:r>
        <w:rPr>
          <w:rFonts w:ascii="Times New Roman" w:hAnsi="Times New Roman"/>
          <w:b/>
          <w:noProof/>
          <w:sz w:val="28"/>
          <w:szCs w:val="28"/>
          <w:lang w:eastAsia="ru-RU"/>
        </w:rPr>
        <w:drawing>
          <wp:inline distT="0" distB="0" distL="0" distR="0" wp14:anchorId="5DB3AE31" wp14:editId="3D9A9A46">
            <wp:extent cx="6468745" cy="566356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8745" cy="5663565"/>
                    </a:xfrm>
                    <a:prstGeom prst="rect">
                      <a:avLst/>
                    </a:prstGeom>
                    <a:noFill/>
                    <a:ln>
                      <a:noFill/>
                    </a:ln>
                  </pic:spPr>
                </pic:pic>
              </a:graphicData>
            </a:graphic>
          </wp:inline>
        </w:drawing>
      </w:r>
    </w:p>
    <w:p w:rsidR="00667D06" w:rsidRDefault="00667D06" w:rsidP="00EE543A">
      <w:pPr>
        <w:pStyle w:val="aff3"/>
        <w:rPr>
          <w:rFonts w:ascii="Times New Roman" w:hAnsi="Times New Roman"/>
          <w:b/>
          <w:sz w:val="28"/>
          <w:szCs w:val="28"/>
        </w:rPr>
      </w:pPr>
    </w:p>
    <w:p w:rsidR="00EE543A" w:rsidRDefault="00EE543A" w:rsidP="00EE543A">
      <w:pPr>
        <w:pStyle w:val="aff3"/>
        <w:rPr>
          <w:rFonts w:ascii="Times New Roman" w:hAnsi="Times New Roman"/>
          <w:b/>
          <w:sz w:val="28"/>
          <w:szCs w:val="28"/>
        </w:rPr>
      </w:pPr>
      <w:r>
        <w:rPr>
          <w:rFonts w:ascii="Times New Roman" w:hAnsi="Times New Roman"/>
          <w:b/>
          <w:sz w:val="28"/>
          <w:szCs w:val="28"/>
        </w:rPr>
        <w:t>6</w:t>
      </w:r>
      <w:r w:rsidRPr="001966D1">
        <w:rPr>
          <w:rFonts w:ascii="Times New Roman" w:hAnsi="Times New Roman"/>
          <w:b/>
          <w:sz w:val="28"/>
          <w:szCs w:val="28"/>
        </w:rPr>
        <w:t xml:space="preserve">. </w:t>
      </w:r>
      <w:r>
        <w:rPr>
          <w:rFonts w:ascii="Times New Roman" w:hAnsi="Times New Roman"/>
          <w:b/>
          <w:sz w:val="28"/>
          <w:szCs w:val="28"/>
        </w:rPr>
        <w:t>СОВЕТ ДИРЕКТОРОВ ОБЩЕСТВА</w:t>
      </w:r>
    </w:p>
    <w:p w:rsidR="00994CE3" w:rsidRPr="00994CE3" w:rsidRDefault="00994CE3" w:rsidP="00EE543A">
      <w:pPr>
        <w:ind w:firstLine="709"/>
        <w:jc w:val="both"/>
        <w:rPr>
          <w:rFonts w:ascii="Times New Roman" w:hAnsi="Times New Roman"/>
          <w:b/>
          <w:sz w:val="28"/>
          <w:szCs w:val="28"/>
        </w:rPr>
      </w:pPr>
      <w:r w:rsidRPr="00994CE3">
        <w:rPr>
          <w:rFonts w:ascii="Times New Roman" w:hAnsi="Times New Roman"/>
          <w:b/>
          <w:sz w:val="28"/>
          <w:szCs w:val="28"/>
        </w:rPr>
        <w:t>Состав Совета директоров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Совет директоров Общества осуществляет общее руководство деятельностью Общества, за исключением решения вопросов, отнесенных Законом Республики Казахстан «Об акционерных обществах» и Уставом Общества к исключительной компетенции Единственного акционера, в лице АО «Самрук-Энерго», и исполнительного органа, в лице Правления Общества. Деятельность Совета директоров Общества регламентирована Положением о Совете директоров, утвержденным</w:t>
      </w:r>
      <w:r w:rsidRPr="001966D1">
        <w:rPr>
          <w:rFonts w:ascii="Times New Roman" w:hAnsi="Times New Roman"/>
          <w:b/>
          <w:sz w:val="28"/>
          <w:szCs w:val="28"/>
        </w:rPr>
        <w:t xml:space="preserve"> </w:t>
      </w:r>
      <w:r w:rsidRPr="001966D1">
        <w:rPr>
          <w:rFonts w:ascii="Times New Roman" w:hAnsi="Times New Roman"/>
          <w:sz w:val="28"/>
          <w:szCs w:val="28"/>
        </w:rPr>
        <w:t xml:space="preserve">Единственным акционером Общества (протокол Правления АО «Самрук-Энерго» от 25.12.2017  г. №19). Совет директоров Общества состоит из семи членов, трое из которых являются независимыми директорами. Члены Совета директоров Общества избираются Единственным акционером.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lastRenderedPageBreak/>
        <w:t>Деятельность Совета директоров Общества основывается на следующих принципах:</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 эффективность;</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2) ответственность;</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3) объективность при принятии решений;</w:t>
      </w:r>
    </w:p>
    <w:p w:rsidR="00EE543A" w:rsidRPr="001966D1" w:rsidRDefault="00EE543A" w:rsidP="00EE543A">
      <w:pPr>
        <w:tabs>
          <w:tab w:val="left" w:pos="993"/>
          <w:tab w:val="left" w:pos="1134"/>
        </w:tabs>
        <w:ind w:firstLine="709"/>
        <w:jc w:val="both"/>
        <w:rPr>
          <w:rFonts w:ascii="Times New Roman" w:hAnsi="Times New Roman"/>
          <w:sz w:val="28"/>
          <w:szCs w:val="28"/>
        </w:rPr>
      </w:pPr>
      <w:r w:rsidRPr="001966D1">
        <w:rPr>
          <w:rFonts w:ascii="Times New Roman" w:hAnsi="Times New Roman"/>
          <w:sz w:val="28"/>
          <w:szCs w:val="28"/>
        </w:rPr>
        <w:t>4) максимальное соблюдение и реализация интересов Единственного акционера и Общества;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5) защита прав Единственного акционера;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6) профессионализм;</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7) активность;</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8) разумность;</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9) осмотрительность;</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10) добросовестность;</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11) честность.</w:t>
      </w:r>
    </w:p>
    <w:p w:rsidR="00EE543A" w:rsidRPr="001966D1" w:rsidRDefault="00EE543A" w:rsidP="00EE543A">
      <w:pPr>
        <w:rPr>
          <w:color w:val="FF0000"/>
        </w:rPr>
      </w:pPr>
    </w:p>
    <w:p w:rsidR="00EE543A" w:rsidRPr="00A72D70" w:rsidRDefault="00EE543A" w:rsidP="00EE543A">
      <w:pPr>
        <w:ind w:firstLine="709"/>
        <w:rPr>
          <w:rFonts w:ascii="Times New Roman" w:hAnsi="Times New Roman"/>
          <w:sz w:val="28"/>
          <w:szCs w:val="28"/>
        </w:rPr>
      </w:pPr>
      <w:r w:rsidRPr="00A72D70">
        <w:rPr>
          <w:rFonts w:ascii="Times New Roman" w:hAnsi="Times New Roman"/>
          <w:sz w:val="28"/>
          <w:szCs w:val="28"/>
        </w:rPr>
        <w:t>Состав Совета директоров по состоянию на 31 декабря 2020 года:</w:t>
      </w:r>
    </w:p>
    <w:p w:rsidR="00EE543A" w:rsidRPr="00A72D70" w:rsidRDefault="00EE543A" w:rsidP="00EE543A">
      <w:pPr>
        <w:rPr>
          <w:rFonts w:ascii="Times New Roman" w:hAnsi="Times New Roman"/>
          <w:b/>
          <w:sz w:val="28"/>
          <w:szCs w:val="28"/>
        </w:rPr>
      </w:pPr>
      <w:r w:rsidRPr="00A72D70">
        <w:rPr>
          <w:rFonts w:ascii="Times New Roman" w:hAnsi="Times New Roman"/>
          <w:b/>
          <w:sz w:val="28"/>
          <w:szCs w:val="28"/>
        </w:rPr>
        <w:t xml:space="preserve"> 1)      Ли Сергей Валерьевич</w:t>
      </w:r>
    </w:p>
    <w:p w:rsidR="00EE543A" w:rsidRPr="00A72D70" w:rsidRDefault="00EE543A" w:rsidP="00EE543A">
      <w:pPr>
        <w:ind w:firstLine="709"/>
        <w:jc w:val="both"/>
        <w:rPr>
          <w:rFonts w:ascii="Times New Roman" w:hAnsi="Times New Roman"/>
          <w:sz w:val="28"/>
          <w:szCs w:val="28"/>
        </w:rPr>
      </w:pPr>
      <w:r w:rsidRPr="00A72D70">
        <w:rPr>
          <w:rFonts w:ascii="Times New Roman" w:hAnsi="Times New Roman"/>
          <w:sz w:val="28"/>
          <w:szCs w:val="28"/>
        </w:rPr>
        <w:t>Председатель Совета директоров АО «Шардаринская ГЭС».</w:t>
      </w:r>
    </w:p>
    <w:p w:rsidR="00EE543A" w:rsidRPr="00A72D70" w:rsidRDefault="00EE543A" w:rsidP="00EE543A">
      <w:pPr>
        <w:ind w:firstLine="709"/>
        <w:jc w:val="both"/>
        <w:rPr>
          <w:rFonts w:ascii="Times New Roman" w:hAnsi="Times New Roman"/>
          <w:strike/>
          <w:sz w:val="28"/>
          <w:szCs w:val="28"/>
        </w:rPr>
      </w:pPr>
      <w:r w:rsidRPr="00A72D70">
        <w:rPr>
          <w:rFonts w:ascii="Times New Roman" w:hAnsi="Times New Roman"/>
          <w:b/>
          <w:sz w:val="28"/>
          <w:szCs w:val="28"/>
        </w:rPr>
        <w:t xml:space="preserve">Дата рождения: </w:t>
      </w:r>
      <w:r w:rsidR="00E84CAB" w:rsidRPr="00A72D70">
        <w:rPr>
          <w:rFonts w:ascii="Times New Roman" w:hAnsi="Times New Roman"/>
          <w:b/>
          <w:sz w:val="28"/>
          <w:szCs w:val="28"/>
        </w:rPr>
        <w:t xml:space="preserve">02.08.1990 года </w:t>
      </w:r>
    </w:p>
    <w:p w:rsidR="00EE543A" w:rsidRPr="00A72D70" w:rsidRDefault="00EE543A" w:rsidP="00EE543A">
      <w:pPr>
        <w:ind w:firstLine="709"/>
        <w:jc w:val="both"/>
        <w:rPr>
          <w:rFonts w:ascii="Times New Roman" w:hAnsi="Times New Roman"/>
          <w:sz w:val="28"/>
          <w:szCs w:val="28"/>
        </w:rPr>
      </w:pPr>
      <w:r w:rsidRPr="00A72D70">
        <w:rPr>
          <w:rFonts w:ascii="Times New Roman" w:hAnsi="Times New Roman"/>
          <w:b/>
          <w:sz w:val="28"/>
          <w:szCs w:val="28"/>
        </w:rPr>
        <w:t>Гражданство:</w:t>
      </w:r>
      <w:r w:rsidRPr="00A72D70">
        <w:rPr>
          <w:rFonts w:ascii="Times New Roman" w:hAnsi="Times New Roman"/>
          <w:sz w:val="28"/>
          <w:szCs w:val="28"/>
        </w:rPr>
        <w:t xml:space="preserve"> Республика Казахстан.</w:t>
      </w:r>
    </w:p>
    <w:p w:rsidR="00EE543A" w:rsidRPr="00A72D70" w:rsidRDefault="00E84CAB" w:rsidP="00A72D70">
      <w:pPr>
        <w:ind w:firstLine="709"/>
        <w:jc w:val="both"/>
        <w:rPr>
          <w:rFonts w:ascii="Times New Roman" w:hAnsi="Times New Roman"/>
          <w:sz w:val="28"/>
          <w:szCs w:val="28"/>
        </w:rPr>
      </w:pPr>
      <w:r w:rsidRPr="00A72D70">
        <w:rPr>
          <w:rFonts w:ascii="Times New Roman" w:hAnsi="Times New Roman"/>
          <w:b/>
          <w:sz w:val="28"/>
          <w:szCs w:val="28"/>
        </w:rPr>
        <w:t>Дата первого избрания:</w:t>
      </w:r>
      <w:r w:rsidRPr="00A72D70">
        <w:rPr>
          <w:rFonts w:ascii="Times New Roman" w:hAnsi="Times New Roman"/>
          <w:sz w:val="28"/>
          <w:szCs w:val="28"/>
        </w:rPr>
        <w:t xml:space="preserve"> 30.03.2020 г. (протокол заседания Совета директоров АО «Самрук-Энерго» №02/18 от 30.03.2018г.). </w:t>
      </w:r>
    </w:p>
    <w:p w:rsidR="00EE543A" w:rsidRPr="00A72D70" w:rsidRDefault="00EE543A" w:rsidP="00EE543A">
      <w:pPr>
        <w:ind w:firstLine="709"/>
        <w:jc w:val="both"/>
        <w:rPr>
          <w:rFonts w:ascii="Times New Roman" w:hAnsi="Times New Roman"/>
          <w:sz w:val="28"/>
          <w:szCs w:val="28"/>
        </w:rPr>
      </w:pPr>
      <w:r w:rsidRPr="00A72D70">
        <w:rPr>
          <w:rFonts w:ascii="Times New Roman" w:hAnsi="Times New Roman"/>
          <w:b/>
          <w:sz w:val="28"/>
          <w:szCs w:val="28"/>
        </w:rPr>
        <w:t>Послужной список</w:t>
      </w:r>
      <w:proofErr w:type="gramStart"/>
      <w:r w:rsidRPr="00A72D70">
        <w:rPr>
          <w:rFonts w:ascii="Times New Roman" w:hAnsi="Times New Roman"/>
          <w:sz w:val="28"/>
          <w:szCs w:val="28"/>
        </w:rPr>
        <w:t xml:space="preserve"> Л</w:t>
      </w:r>
      <w:proofErr w:type="gramEnd"/>
      <w:r w:rsidRPr="00A72D70">
        <w:rPr>
          <w:rFonts w:ascii="Times New Roman" w:hAnsi="Times New Roman"/>
          <w:sz w:val="28"/>
          <w:szCs w:val="28"/>
        </w:rPr>
        <w:t xml:space="preserve">и Сергея Валерьевича: </w:t>
      </w:r>
    </w:p>
    <w:p w:rsidR="00E84CAB" w:rsidRPr="00A72D70" w:rsidRDefault="00E84CAB" w:rsidP="00E84CAB">
      <w:pPr>
        <w:ind w:firstLine="709"/>
        <w:jc w:val="both"/>
        <w:rPr>
          <w:rFonts w:ascii="Times New Roman" w:hAnsi="Times New Roman"/>
          <w:sz w:val="28"/>
          <w:szCs w:val="28"/>
        </w:rPr>
      </w:pPr>
      <w:r w:rsidRPr="00A72D70">
        <w:rPr>
          <w:rFonts w:ascii="Times New Roman" w:hAnsi="Times New Roman"/>
          <w:sz w:val="28"/>
          <w:szCs w:val="28"/>
        </w:rPr>
        <w:t xml:space="preserve">SBS </w:t>
      </w:r>
      <w:proofErr w:type="spellStart"/>
      <w:r w:rsidRPr="00A72D70">
        <w:rPr>
          <w:rFonts w:ascii="Times New Roman" w:hAnsi="Times New Roman"/>
          <w:sz w:val="28"/>
          <w:szCs w:val="28"/>
        </w:rPr>
        <w:t>Swiss</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Business</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School</w:t>
      </w:r>
      <w:proofErr w:type="spellEnd"/>
      <w:r w:rsidRPr="00A72D70">
        <w:rPr>
          <w:rFonts w:ascii="Times New Roman" w:hAnsi="Times New Roman"/>
          <w:sz w:val="28"/>
          <w:szCs w:val="28"/>
        </w:rPr>
        <w:t xml:space="preserve">, MBA (2015-2018гг.), </w:t>
      </w:r>
      <w:proofErr w:type="spellStart"/>
      <w:r w:rsidRPr="00A72D70">
        <w:rPr>
          <w:rFonts w:ascii="Times New Roman" w:hAnsi="Times New Roman"/>
          <w:sz w:val="28"/>
          <w:szCs w:val="28"/>
        </w:rPr>
        <w:t>St</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Andrews</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College</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Cambridge</w:t>
      </w:r>
      <w:proofErr w:type="spellEnd"/>
      <w:r w:rsidRPr="00A72D70">
        <w:rPr>
          <w:rFonts w:ascii="Times New Roman" w:hAnsi="Times New Roman"/>
          <w:sz w:val="28"/>
          <w:szCs w:val="28"/>
        </w:rPr>
        <w:t>, UK, Программа A-</w:t>
      </w:r>
      <w:proofErr w:type="spellStart"/>
      <w:r w:rsidRPr="00A72D70">
        <w:rPr>
          <w:rFonts w:ascii="Times New Roman" w:hAnsi="Times New Roman"/>
          <w:sz w:val="28"/>
          <w:szCs w:val="28"/>
        </w:rPr>
        <w:t>level</w:t>
      </w:r>
      <w:proofErr w:type="spellEnd"/>
      <w:r w:rsidRPr="00A72D70">
        <w:rPr>
          <w:rFonts w:ascii="Times New Roman" w:hAnsi="Times New Roman"/>
          <w:sz w:val="28"/>
          <w:szCs w:val="28"/>
        </w:rPr>
        <w:t xml:space="preserve"> (2006-2008гг.), </w:t>
      </w:r>
      <w:proofErr w:type="spellStart"/>
      <w:r w:rsidRPr="00A72D70">
        <w:rPr>
          <w:rFonts w:ascii="Times New Roman" w:hAnsi="Times New Roman"/>
          <w:sz w:val="28"/>
          <w:szCs w:val="28"/>
        </w:rPr>
        <w:t>University</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of</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Durham</w:t>
      </w:r>
      <w:proofErr w:type="spellEnd"/>
      <w:r w:rsidRPr="00A72D70">
        <w:rPr>
          <w:rFonts w:ascii="Times New Roman" w:hAnsi="Times New Roman"/>
          <w:sz w:val="28"/>
          <w:szCs w:val="28"/>
        </w:rPr>
        <w:t>, UK, квалификация «Бакалавр: Бизнес Экономика» (2002-2011гг.).</w:t>
      </w:r>
    </w:p>
    <w:p w:rsidR="00E84CAB" w:rsidRPr="00A72D70" w:rsidRDefault="00E84CAB" w:rsidP="00E84CAB">
      <w:pPr>
        <w:ind w:firstLine="709"/>
        <w:jc w:val="both"/>
        <w:rPr>
          <w:rFonts w:ascii="Times New Roman" w:hAnsi="Times New Roman"/>
          <w:sz w:val="28"/>
          <w:szCs w:val="28"/>
        </w:rPr>
      </w:pPr>
      <w:r w:rsidRPr="00A72D70">
        <w:rPr>
          <w:rFonts w:ascii="Times New Roman" w:hAnsi="Times New Roman"/>
          <w:sz w:val="28"/>
          <w:szCs w:val="28"/>
        </w:rPr>
        <w:t>Опыт работы за последние 3 года:</w:t>
      </w:r>
    </w:p>
    <w:p w:rsidR="00EE543A" w:rsidRPr="00A72D70" w:rsidRDefault="00E84CAB" w:rsidP="00EE543A">
      <w:pPr>
        <w:ind w:firstLine="709"/>
        <w:jc w:val="both"/>
        <w:rPr>
          <w:rFonts w:ascii="Times New Roman" w:hAnsi="Times New Roman"/>
          <w:sz w:val="28"/>
          <w:szCs w:val="28"/>
        </w:rPr>
      </w:pPr>
      <w:r w:rsidRPr="00A72D70">
        <w:rPr>
          <w:rFonts w:ascii="Times New Roman" w:hAnsi="Times New Roman"/>
          <w:sz w:val="28"/>
          <w:szCs w:val="28"/>
        </w:rPr>
        <w:t>С марта 2016 года по 12 января 2020 года работал на следующих должностях в Обществе: директором Департамента «корпоративного финансирования», директором Департамента «Казначейство и Корпоративные Финансы». С 13 января 2020 года по настоящее время занимает должность</w:t>
      </w:r>
      <w:proofErr w:type="gramStart"/>
      <w:r w:rsidRPr="00A72D70">
        <w:rPr>
          <w:rFonts w:ascii="Times New Roman" w:hAnsi="Times New Roman"/>
          <w:sz w:val="28"/>
          <w:szCs w:val="28"/>
        </w:rPr>
        <w:t xml:space="preserve"> С</w:t>
      </w:r>
      <w:proofErr w:type="gramEnd"/>
      <w:r w:rsidRPr="00A72D70">
        <w:rPr>
          <w:rFonts w:ascii="Times New Roman" w:hAnsi="Times New Roman"/>
          <w:sz w:val="28"/>
          <w:szCs w:val="28"/>
        </w:rPr>
        <w:t>о - Управляющего директора по экономике и финансам Общества.</w:t>
      </w:r>
    </w:p>
    <w:p w:rsidR="00EE543A" w:rsidRPr="00A72D70" w:rsidRDefault="00EE543A" w:rsidP="00EE543A">
      <w:pPr>
        <w:tabs>
          <w:tab w:val="left" w:pos="709"/>
        </w:tabs>
        <w:jc w:val="both"/>
        <w:rPr>
          <w:rFonts w:ascii="Times New Roman" w:hAnsi="Times New Roman"/>
          <w:b/>
          <w:sz w:val="28"/>
          <w:szCs w:val="28"/>
        </w:rPr>
      </w:pPr>
      <w:r w:rsidRPr="00A72D70">
        <w:rPr>
          <w:rFonts w:ascii="Times New Roman" w:hAnsi="Times New Roman"/>
          <w:b/>
          <w:sz w:val="28"/>
          <w:szCs w:val="28"/>
          <w:lang w:val="kk-KZ"/>
        </w:rPr>
        <w:t xml:space="preserve">2)      Исенов Баглан Какимжанович </w:t>
      </w:r>
      <w:r w:rsidRPr="00A72D70">
        <w:rPr>
          <w:rFonts w:ascii="Times New Roman" w:hAnsi="Times New Roman"/>
          <w:b/>
          <w:sz w:val="28"/>
          <w:szCs w:val="28"/>
        </w:rPr>
        <w:t xml:space="preserve"> </w:t>
      </w:r>
    </w:p>
    <w:p w:rsidR="00EE543A" w:rsidRPr="00A72D70" w:rsidRDefault="00EE543A" w:rsidP="00EE543A">
      <w:pPr>
        <w:ind w:firstLine="708"/>
        <w:jc w:val="both"/>
        <w:rPr>
          <w:rFonts w:ascii="Times New Roman" w:hAnsi="Times New Roman"/>
          <w:sz w:val="28"/>
          <w:szCs w:val="28"/>
        </w:rPr>
      </w:pPr>
      <w:r w:rsidRPr="00A72D70">
        <w:rPr>
          <w:rFonts w:ascii="Times New Roman" w:hAnsi="Times New Roman"/>
          <w:sz w:val="28"/>
          <w:szCs w:val="28"/>
        </w:rPr>
        <w:t>Директор департамента «Генерация и Топливо» АО «Самрук-Энерго», член Совета директоров АО «Шардаринская ГЭС» - независимый директор.</w:t>
      </w:r>
    </w:p>
    <w:p w:rsidR="00EE543A" w:rsidRPr="00A72D70" w:rsidRDefault="00EE543A" w:rsidP="00EE543A">
      <w:pPr>
        <w:ind w:firstLine="709"/>
        <w:jc w:val="both"/>
        <w:rPr>
          <w:rFonts w:ascii="Times New Roman" w:hAnsi="Times New Roman"/>
          <w:sz w:val="28"/>
          <w:szCs w:val="28"/>
        </w:rPr>
      </w:pPr>
      <w:r w:rsidRPr="00A72D70">
        <w:rPr>
          <w:rFonts w:ascii="Times New Roman" w:hAnsi="Times New Roman"/>
          <w:b/>
          <w:sz w:val="28"/>
          <w:szCs w:val="28"/>
        </w:rPr>
        <w:t>Дата рождения:</w:t>
      </w:r>
      <w:r w:rsidRPr="00A72D70">
        <w:rPr>
          <w:rFonts w:ascii="Times New Roman" w:hAnsi="Times New Roman"/>
          <w:sz w:val="28"/>
          <w:szCs w:val="28"/>
        </w:rPr>
        <w:t xml:space="preserve"> 26 март 1975 года.</w:t>
      </w:r>
    </w:p>
    <w:p w:rsidR="00EE543A" w:rsidRPr="00A72D70" w:rsidRDefault="00EE543A" w:rsidP="00EE543A">
      <w:pPr>
        <w:ind w:firstLine="709"/>
        <w:jc w:val="both"/>
        <w:rPr>
          <w:rFonts w:ascii="Times New Roman" w:hAnsi="Times New Roman"/>
          <w:sz w:val="28"/>
          <w:szCs w:val="28"/>
        </w:rPr>
      </w:pPr>
      <w:r w:rsidRPr="00A72D70">
        <w:rPr>
          <w:rFonts w:ascii="Times New Roman" w:hAnsi="Times New Roman"/>
          <w:b/>
          <w:sz w:val="28"/>
          <w:szCs w:val="28"/>
        </w:rPr>
        <w:t xml:space="preserve">Гражданство: </w:t>
      </w:r>
      <w:r w:rsidRPr="00A72D70">
        <w:rPr>
          <w:rFonts w:ascii="Times New Roman" w:hAnsi="Times New Roman"/>
          <w:sz w:val="28"/>
          <w:szCs w:val="28"/>
        </w:rPr>
        <w:t>Республика Казахстан.</w:t>
      </w:r>
    </w:p>
    <w:p w:rsidR="00EE543A" w:rsidRPr="00A72D70" w:rsidRDefault="00EE543A" w:rsidP="00EE543A">
      <w:pPr>
        <w:ind w:firstLine="709"/>
        <w:jc w:val="both"/>
        <w:rPr>
          <w:rFonts w:ascii="Times New Roman" w:hAnsi="Times New Roman"/>
          <w:sz w:val="28"/>
          <w:szCs w:val="28"/>
        </w:rPr>
      </w:pPr>
      <w:r w:rsidRPr="00A72D70">
        <w:rPr>
          <w:rFonts w:ascii="Times New Roman" w:hAnsi="Times New Roman"/>
          <w:b/>
          <w:sz w:val="28"/>
          <w:szCs w:val="28"/>
        </w:rPr>
        <w:t>Дата первого избрания:</w:t>
      </w:r>
      <w:r w:rsidRPr="00A72D70">
        <w:rPr>
          <w:rFonts w:ascii="Times New Roman" w:hAnsi="Times New Roman"/>
          <w:sz w:val="28"/>
          <w:szCs w:val="28"/>
        </w:rPr>
        <w:t xml:space="preserve"> 30.03.2018 г. (протокол заседания Совета директоров АО «Самрук-Энерго» №02/18 от 30.03.2018г.). </w:t>
      </w:r>
    </w:p>
    <w:p w:rsidR="00EE543A" w:rsidRPr="00A72D70" w:rsidRDefault="00EE543A" w:rsidP="00EE543A">
      <w:pPr>
        <w:ind w:firstLine="709"/>
        <w:jc w:val="both"/>
        <w:rPr>
          <w:rFonts w:ascii="Times New Roman" w:hAnsi="Times New Roman"/>
          <w:sz w:val="28"/>
          <w:szCs w:val="28"/>
        </w:rPr>
      </w:pPr>
      <w:r w:rsidRPr="00A72D70">
        <w:rPr>
          <w:rFonts w:ascii="Times New Roman" w:hAnsi="Times New Roman"/>
          <w:sz w:val="28"/>
          <w:szCs w:val="28"/>
        </w:rPr>
        <w:t xml:space="preserve"> </w:t>
      </w:r>
      <w:r w:rsidRPr="00A72D70">
        <w:rPr>
          <w:rFonts w:ascii="Times New Roman" w:hAnsi="Times New Roman"/>
          <w:b/>
          <w:sz w:val="28"/>
          <w:szCs w:val="28"/>
        </w:rPr>
        <w:t>Работа и членство в Советах директоров/Наблюдательных советах других организаций</w:t>
      </w:r>
      <w:r w:rsidRPr="00A72D70">
        <w:rPr>
          <w:rFonts w:ascii="Times New Roman" w:hAnsi="Times New Roman"/>
          <w:sz w:val="28"/>
          <w:szCs w:val="28"/>
        </w:rPr>
        <w:t xml:space="preserve">: </w:t>
      </w:r>
      <w:r w:rsidR="00A72D70">
        <w:rPr>
          <w:rFonts w:ascii="Times New Roman" w:hAnsi="Times New Roman"/>
          <w:sz w:val="28"/>
          <w:szCs w:val="28"/>
        </w:rPr>
        <w:t>Председатель Совета директоров АО «</w:t>
      </w:r>
      <w:proofErr w:type="spellStart"/>
      <w:r w:rsidR="00A72D70">
        <w:rPr>
          <w:rFonts w:ascii="Times New Roman" w:hAnsi="Times New Roman"/>
          <w:sz w:val="28"/>
          <w:szCs w:val="28"/>
        </w:rPr>
        <w:t>Мойнакская</w:t>
      </w:r>
      <w:proofErr w:type="spellEnd"/>
      <w:r w:rsidR="00A72D70">
        <w:rPr>
          <w:rFonts w:ascii="Times New Roman" w:hAnsi="Times New Roman"/>
          <w:sz w:val="28"/>
          <w:szCs w:val="28"/>
        </w:rPr>
        <w:t xml:space="preserve">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w:t>
      </w:r>
      <w:proofErr w:type="spellStart"/>
      <w:r w:rsidRPr="001966D1">
        <w:rPr>
          <w:rFonts w:ascii="Times New Roman" w:hAnsi="Times New Roman"/>
          <w:sz w:val="28"/>
          <w:szCs w:val="28"/>
        </w:rPr>
        <w:t>Исенова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Баглана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Какимжановича</w:t>
      </w:r>
      <w:proofErr w:type="spellEnd"/>
      <w:r w:rsidRPr="001966D1">
        <w:rPr>
          <w:rFonts w:ascii="Times New Roman" w:hAnsi="Times New Roman"/>
          <w:sz w:val="28"/>
          <w:szCs w:val="28"/>
        </w:rPr>
        <w:t>:</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В 1997 году окончил </w:t>
      </w:r>
      <w:proofErr w:type="spellStart"/>
      <w:r w:rsidRPr="001966D1">
        <w:rPr>
          <w:rFonts w:ascii="Times New Roman" w:hAnsi="Times New Roman"/>
          <w:sz w:val="28"/>
          <w:szCs w:val="28"/>
        </w:rPr>
        <w:t>Алматинский</w:t>
      </w:r>
      <w:proofErr w:type="spellEnd"/>
      <w:r w:rsidRPr="001966D1">
        <w:rPr>
          <w:rFonts w:ascii="Times New Roman" w:hAnsi="Times New Roman"/>
          <w:sz w:val="28"/>
          <w:szCs w:val="28"/>
        </w:rPr>
        <w:t xml:space="preserve"> институт энергетики и связи, инженер-электрик.</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Опыт работы за последние 3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lastRenderedPageBreak/>
        <w:t xml:space="preserve">С 2016 г. по настоящее время – АО «Самрук - Энерго», директор Департамента «Генерация и Топливо».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Акциями АО «Шардаринская ГЭС», а также акциями и долями участия юридических лиц, являющихся поставщиками и конкурентами АО «Шардаринская ГЭС» не владеет.</w:t>
      </w:r>
    </w:p>
    <w:p w:rsidR="00EE543A" w:rsidRPr="001966D1" w:rsidRDefault="00EE543A" w:rsidP="00EE543A">
      <w:pPr>
        <w:ind w:firstLine="709"/>
        <w:jc w:val="both"/>
        <w:rPr>
          <w:rFonts w:ascii="Times New Roman" w:hAnsi="Times New Roman"/>
          <w:sz w:val="28"/>
          <w:szCs w:val="28"/>
        </w:rPr>
      </w:pPr>
    </w:p>
    <w:p w:rsidR="00EE543A" w:rsidRPr="001966D1" w:rsidRDefault="00EE543A" w:rsidP="00EE543A">
      <w:pPr>
        <w:tabs>
          <w:tab w:val="left" w:pos="709"/>
        </w:tabs>
        <w:jc w:val="both"/>
        <w:rPr>
          <w:rFonts w:ascii="Times New Roman" w:hAnsi="Times New Roman"/>
          <w:b/>
          <w:sz w:val="28"/>
          <w:szCs w:val="28"/>
        </w:rPr>
      </w:pPr>
      <w:r w:rsidRPr="001966D1">
        <w:rPr>
          <w:rFonts w:ascii="Times New Roman" w:hAnsi="Times New Roman"/>
          <w:b/>
          <w:sz w:val="28"/>
          <w:szCs w:val="28"/>
          <w:lang w:val="kk-KZ"/>
        </w:rPr>
        <w:t xml:space="preserve">3)      Максилов Тулеген Маямерович </w:t>
      </w:r>
      <w:r w:rsidRPr="001966D1">
        <w:rPr>
          <w:rFonts w:ascii="Times New Roman" w:hAnsi="Times New Roman"/>
          <w:b/>
          <w:sz w:val="28"/>
          <w:szCs w:val="28"/>
        </w:rPr>
        <w:t xml:space="preserve">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Директор департамента «Охраны труда и защита окружающей среды» АО «Самрук-Энерго», член Совета директоров АО «Шардаринская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рождения:</w:t>
      </w:r>
      <w:r w:rsidRPr="001966D1">
        <w:rPr>
          <w:rFonts w:ascii="Times New Roman" w:hAnsi="Times New Roman"/>
          <w:sz w:val="28"/>
          <w:szCs w:val="28"/>
        </w:rPr>
        <w:t xml:space="preserve"> 27 октября  1965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 xml:space="preserve">Гражданство: </w:t>
      </w:r>
      <w:r w:rsidRPr="001966D1">
        <w:rPr>
          <w:rFonts w:ascii="Times New Roman" w:hAnsi="Times New Roman"/>
          <w:sz w:val="28"/>
          <w:szCs w:val="28"/>
        </w:rPr>
        <w:t>Республика Казахстан.</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первого избрания:</w:t>
      </w:r>
      <w:r w:rsidRPr="001966D1">
        <w:rPr>
          <w:rFonts w:ascii="Times New Roman" w:hAnsi="Times New Roman"/>
          <w:sz w:val="28"/>
          <w:szCs w:val="28"/>
        </w:rPr>
        <w:t xml:space="preserve"> 30.03.2020 г. (протокол заседания Совета директоров АО «Самрук-Энерго» №02/18 от 30.03.2018г.).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Работа и членство в Советах директоров/Наблюдательных советах других организаций</w:t>
      </w:r>
      <w:r w:rsidRPr="001966D1">
        <w:rPr>
          <w:rFonts w:ascii="Times New Roman" w:hAnsi="Times New Roman"/>
          <w:sz w:val="28"/>
          <w:szCs w:val="28"/>
        </w:rPr>
        <w:t>: нет.</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w:t>
      </w:r>
      <w:proofErr w:type="spellStart"/>
      <w:r w:rsidRPr="001966D1">
        <w:rPr>
          <w:rFonts w:ascii="Times New Roman" w:hAnsi="Times New Roman"/>
          <w:sz w:val="28"/>
          <w:szCs w:val="28"/>
        </w:rPr>
        <w:t>Максилова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Тулегена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Маямеровича</w:t>
      </w:r>
      <w:proofErr w:type="spellEnd"/>
      <w:r w:rsidRPr="001966D1">
        <w:rPr>
          <w:rFonts w:ascii="Times New Roman" w:hAnsi="Times New Roman"/>
          <w:sz w:val="28"/>
          <w:szCs w:val="28"/>
        </w:rPr>
        <w:t>:</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1990 году окончил Павлодарский государственный университет, инженер-строитель.</w:t>
      </w:r>
    </w:p>
    <w:p w:rsidR="00EE543A" w:rsidRPr="001966D1" w:rsidRDefault="00EE543A" w:rsidP="00EE543A">
      <w:pPr>
        <w:jc w:val="both"/>
        <w:rPr>
          <w:rFonts w:ascii="Times New Roman" w:hAnsi="Times New Roman"/>
          <w:sz w:val="28"/>
          <w:szCs w:val="28"/>
        </w:rPr>
      </w:pPr>
      <w:r w:rsidRPr="001966D1">
        <w:rPr>
          <w:rFonts w:ascii="Times New Roman" w:hAnsi="Times New Roman"/>
          <w:sz w:val="20"/>
          <w:szCs w:val="20"/>
        </w:rPr>
        <w:t xml:space="preserve">               </w:t>
      </w:r>
      <w:r w:rsidRPr="001966D1">
        <w:rPr>
          <w:rFonts w:ascii="Times New Roman" w:hAnsi="Times New Roman"/>
          <w:sz w:val="28"/>
          <w:szCs w:val="28"/>
        </w:rPr>
        <w:t>В 2004 году окончил Академию государственной службы при Президенте Республики Казахстан, менеджер государственной службы.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Опыт работы за последние 3 года:</w:t>
      </w:r>
    </w:p>
    <w:p w:rsidR="00EE543A" w:rsidRPr="001966D1" w:rsidRDefault="00EE543A" w:rsidP="00EE543A">
      <w:pPr>
        <w:pStyle w:val="ab"/>
        <w:shd w:val="clear" w:color="auto" w:fill="FFFFFF"/>
        <w:spacing w:before="0" w:beforeAutospacing="0" w:after="0" w:afterAutospacing="0"/>
        <w:jc w:val="both"/>
        <w:rPr>
          <w:rFonts w:ascii="Times New Roman" w:hAnsi="Times New Roman"/>
          <w:sz w:val="28"/>
          <w:szCs w:val="28"/>
          <w:shd w:val="clear" w:color="auto" w:fill="FFFFFF"/>
        </w:rPr>
      </w:pPr>
      <w:r w:rsidRPr="001966D1">
        <w:rPr>
          <w:rFonts w:ascii="Times New Roman" w:hAnsi="Times New Roman"/>
          <w:sz w:val="28"/>
          <w:szCs w:val="28"/>
        </w:rPr>
        <w:t xml:space="preserve">С февраля 2020 г. по настоящее время – АО «Самрук - Энерго», директор Департамента «Охрана труда и защита окружающей среды. с марта 2016 года по февраль 2020 года - главный менеджер Департамента </w:t>
      </w:r>
      <w:r w:rsidRPr="001966D1">
        <w:rPr>
          <w:rFonts w:ascii="Times New Roman" w:hAnsi="Times New Roman"/>
          <w:sz w:val="28"/>
          <w:szCs w:val="28"/>
          <w:shd w:val="clear" w:color="auto" w:fill="FFFFFF"/>
        </w:rPr>
        <w:t xml:space="preserve">«Охрана труда и Защита Окружающей Среды» </w:t>
      </w:r>
    </w:p>
    <w:p w:rsidR="00EE543A" w:rsidRPr="001966D1" w:rsidRDefault="00EE543A" w:rsidP="00EE543A">
      <w:pPr>
        <w:ind w:firstLine="709"/>
        <w:jc w:val="both"/>
        <w:rPr>
          <w:rFonts w:ascii="Times New Roman" w:hAnsi="Times New Roman"/>
          <w:sz w:val="28"/>
          <w:szCs w:val="28"/>
        </w:rPr>
      </w:pP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Акциями АО «Шардаринская ГЭС», а также акциями и долями участия юридических лиц, являющихся поставщиками и конкурентами АО «Шардаринская ГЭС» не владеет.</w:t>
      </w:r>
    </w:p>
    <w:p w:rsidR="00EE543A" w:rsidRPr="001966D1" w:rsidRDefault="00EE543A" w:rsidP="00EE543A">
      <w:pPr>
        <w:jc w:val="both"/>
        <w:rPr>
          <w:rFonts w:ascii="Times New Roman" w:hAnsi="Times New Roman"/>
          <w:sz w:val="28"/>
          <w:szCs w:val="28"/>
        </w:rPr>
      </w:pPr>
      <w:r w:rsidRPr="001966D1">
        <w:rPr>
          <w:rFonts w:ascii="Times New Roman" w:hAnsi="Times New Roman"/>
          <w:noProof/>
          <w:sz w:val="20"/>
          <w:szCs w:val="20"/>
        </w:rPr>
        <w:drawing>
          <wp:anchor distT="0" distB="0" distL="114300" distR="114300" simplePos="0" relativeHeight="251659264" behindDoc="0" locked="0" layoutInCell="1" allowOverlap="1" wp14:anchorId="53F7E58B" wp14:editId="682DF06B">
            <wp:simplePos x="0" y="0"/>
            <wp:positionH relativeFrom="margin">
              <wp:align>left</wp:align>
            </wp:positionH>
            <wp:positionV relativeFrom="paragraph">
              <wp:posOffset>203835</wp:posOffset>
            </wp:positionV>
            <wp:extent cx="1507490" cy="1638300"/>
            <wp:effectExtent l="0" t="0" r="0" b="0"/>
            <wp:wrapThrough wrapText="bothSides">
              <wp:wrapPolygon edited="0">
                <wp:start x="0" y="0"/>
                <wp:lineTo x="0" y="21349"/>
                <wp:lineTo x="21291" y="21349"/>
                <wp:lineTo x="21291" y="0"/>
                <wp:lineTo x="0" y="0"/>
              </wp:wrapPolygon>
            </wp:wrapThrough>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libaev.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7490" cy="1638300"/>
                    </a:xfrm>
                    <a:prstGeom prst="rect">
                      <a:avLst/>
                    </a:prstGeom>
                  </pic:spPr>
                </pic:pic>
              </a:graphicData>
            </a:graphic>
            <wp14:sizeRelH relativeFrom="page">
              <wp14:pctWidth>0</wp14:pctWidth>
            </wp14:sizeRelH>
            <wp14:sizeRelV relativeFrom="page">
              <wp14:pctHeight>0</wp14:pctHeight>
            </wp14:sizeRelV>
          </wp:anchor>
        </w:drawing>
      </w:r>
      <w:r w:rsidRPr="001966D1">
        <w:rPr>
          <w:rFonts w:ascii="Times New Roman" w:hAnsi="Times New Roman"/>
          <w:b/>
          <w:sz w:val="28"/>
          <w:szCs w:val="28"/>
        </w:rPr>
        <w:t xml:space="preserve">4) </w:t>
      </w:r>
      <w:r w:rsidRPr="001966D1">
        <w:rPr>
          <w:rFonts w:ascii="Times New Roman" w:hAnsi="Times New Roman"/>
          <w:b/>
          <w:sz w:val="28"/>
          <w:szCs w:val="28"/>
          <w:lang w:val="kk-KZ"/>
        </w:rPr>
        <w:t>Берлибаев Ануар Амирбаевич</w:t>
      </w:r>
    </w:p>
    <w:p w:rsidR="00EE543A" w:rsidRPr="001966D1" w:rsidRDefault="00EE543A" w:rsidP="00EE543A">
      <w:pPr>
        <w:jc w:val="both"/>
        <w:rPr>
          <w:rFonts w:ascii="Times New Roman" w:hAnsi="Times New Roman"/>
          <w:sz w:val="28"/>
          <w:szCs w:val="28"/>
          <w:lang w:val="kk-KZ"/>
        </w:rPr>
      </w:pPr>
      <w:r w:rsidRPr="001966D1">
        <w:rPr>
          <w:rFonts w:ascii="Times New Roman" w:hAnsi="Times New Roman"/>
          <w:sz w:val="28"/>
          <w:szCs w:val="28"/>
          <w:lang w:val="kk-KZ"/>
        </w:rPr>
        <w:t xml:space="preserve">  Председатель Правления</w:t>
      </w:r>
    </w:p>
    <w:p w:rsidR="00EE543A" w:rsidRPr="001966D1" w:rsidRDefault="00EE543A" w:rsidP="00EE543A">
      <w:pPr>
        <w:pStyle w:val="aff3"/>
        <w:rPr>
          <w:rFonts w:ascii="Times New Roman" w:hAnsi="Times New Roman"/>
          <w:sz w:val="28"/>
          <w:szCs w:val="28"/>
        </w:rPr>
      </w:pPr>
      <w:r w:rsidRPr="001966D1">
        <w:rPr>
          <w:rFonts w:ascii="Times New Roman" w:hAnsi="Times New Roman"/>
          <w:b/>
          <w:sz w:val="28"/>
          <w:szCs w:val="28"/>
        </w:rPr>
        <w:t xml:space="preserve">  Дата рождения:</w:t>
      </w:r>
      <w:r w:rsidRPr="001966D1">
        <w:rPr>
          <w:rFonts w:ascii="Times New Roman" w:hAnsi="Times New Roman"/>
          <w:sz w:val="28"/>
          <w:szCs w:val="28"/>
        </w:rPr>
        <w:t xml:space="preserve"> 23 января 1976 года.</w:t>
      </w:r>
    </w:p>
    <w:p w:rsidR="00EE543A" w:rsidRPr="001966D1" w:rsidRDefault="00EE543A" w:rsidP="00EE543A">
      <w:pPr>
        <w:pStyle w:val="aff3"/>
        <w:rPr>
          <w:rFonts w:ascii="Times New Roman" w:hAnsi="Times New Roman"/>
          <w:sz w:val="28"/>
          <w:szCs w:val="28"/>
        </w:rPr>
      </w:pPr>
      <w:r w:rsidRPr="001966D1">
        <w:rPr>
          <w:rFonts w:ascii="Times New Roman" w:hAnsi="Times New Roman"/>
          <w:b/>
          <w:sz w:val="28"/>
          <w:szCs w:val="28"/>
        </w:rPr>
        <w:t xml:space="preserve">  Гражданство:</w:t>
      </w:r>
      <w:r w:rsidRPr="001966D1">
        <w:rPr>
          <w:rFonts w:ascii="Times New Roman" w:hAnsi="Times New Roman"/>
          <w:sz w:val="28"/>
          <w:szCs w:val="28"/>
        </w:rPr>
        <w:t xml:space="preserve"> Республика Казахстан.</w:t>
      </w:r>
    </w:p>
    <w:p w:rsidR="00EE543A" w:rsidRPr="001966D1" w:rsidRDefault="00EE543A" w:rsidP="00EE543A">
      <w:pPr>
        <w:pStyle w:val="aff3"/>
        <w:rPr>
          <w:rFonts w:ascii="Times New Roman" w:hAnsi="Times New Roman"/>
          <w:sz w:val="28"/>
          <w:szCs w:val="28"/>
        </w:rPr>
      </w:pPr>
      <w:r w:rsidRPr="001966D1">
        <w:rPr>
          <w:rFonts w:ascii="Times New Roman" w:hAnsi="Times New Roman"/>
          <w:b/>
          <w:sz w:val="28"/>
          <w:szCs w:val="28"/>
        </w:rPr>
        <w:t xml:space="preserve">  Дата первого избрания:</w:t>
      </w:r>
      <w:r w:rsidRPr="001966D1">
        <w:rPr>
          <w:rFonts w:ascii="Times New Roman" w:hAnsi="Times New Roman"/>
          <w:sz w:val="28"/>
          <w:szCs w:val="28"/>
        </w:rPr>
        <w:t xml:space="preserve"> 11.02.2020 г. (протокол заседания   </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 xml:space="preserve">  Правления АО «Самрук-Энерго» №3 от 11.02.2020 г.). </w:t>
      </w:r>
    </w:p>
    <w:p w:rsidR="00EE543A" w:rsidRPr="001966D1" w:rsidRDefault="00EE543A" w:rsidP="00EE543A">
      <w:pPr>
        <w:pStyle w:val="aff3"/>
        <w:rPr>
          <w:rFonts w:ascii="Times New Roman" w:hAnsi="Times New Roman"/>
          <w:sz w:val="28"/>
          <w:szCs w:val="28"/>
        </w:rPr>
      </w:pPr>
      <w:r w:rsidRPr="001966D1">
        <w:rPr>
          <w:rFonts w:ascii="Times New Roman" w:hAnsi="Times New Roman"/>
          <w:b/>
          <w:sz w:val="28"/>
          <w:szCs w:val="28"/>
        </w:rPr>
        <w:t xml:space="preserve">  Послужной список</w:t>
      </w:r>
      <w:r w:rsidRPr="001966D1">
        <w:rPr>
          <w:rFonts w:ascii="Times New Roman" w:hAnsi="Times New Roman"/>
          <w:sz w:val="28"/>
          <w:szCs w:val="28"/>
        </w:rPr>
        <w:t xml:space="preserve"> </w:t>
      </w:r>
      <w:r w:rsidRPr="001966D1">
        <w:rPr>
          <w:rFonts w:ascii="Times New Roman" w:hAnsi="Times New Roman"/>
          <w:sz w:val="28"/>
          <w:szCs w:val="28"/>
          <w:lang w:val="kk-KZ"/>
        </w:rPr>
        <w:t>Берлибаева Ануара Амирбаевича</w:t>
      </w:r>
      <w:r w:rsidRPr="001966D1">
        <w:rPr>
          <w:rFonts w:ascii="Times New Roman" w:hAnsi="Times New Roman"/>
          <w:sz w:val="28"/>
          <w:szCs w:val="28"/>
        </w:rPr>
        <w:t xml:space="preserve">: </w:t>
      </w:r>
    </w:p>
    <w:p w:rsidR="00EE543A" w:rsidRPr="001966D1" w:rsidRDefault="00EE543A" w:rsidP="00EE543A">
      <w:pPr>
        <w:pStyle w:val="aff3"/>
        <w:rPr>
          <w:rFonts w:ascii="Times New Roman" w:hAnsi="Times New Roman"/>
          <w:sz w:val="28"/>
          <w:szCs w:val="28"/>
        </w:rPr>
      </w:pPr>
      <w:r w:rsidRPr="001966D1">
        <w:rPr>
          <w:rFonts w:ascii="Times New Roman" w:hAnsi="Times New Roman"/>
          <w:b/>
          <w:sz w:val="28"/>
          <w:szCs w:val="28"/>
        </w:rPr>
        <w:t xml:space="preserve">  Образование</w:t>
      </w:r>
      <w:r w:rsidRPr="001966D1">
        <w:rPr>
          <w:rFonts w:ascii="Times New Roman" w:hAnsi="Times New Roman"/>
          <w:sz w:val="28"/>
          <w:szCs w:val="28"/>
        </w:rPr>
        <w:t xml:space="preserve"> – высшее: Казахский Национальный   </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 xml:space="preserve">  Технический университет имени </w:t>
      </w:r>
      <w:proofErr w:type="spellStart"/>
      <w:r w:rsidRPr="001966D1">
        <w:rPr>
          <w:rFonts w:ascii="Times New Roman" w:hAnsi="Times New Roman"/>
          <w:sz w:val="28"/>
          <w:szCs w:val="28"/>
        </w:rPr>
        <w:t>К.Сатпаева</w:t>
      </w:r>
      <w:proofErr w:type="spellEnd"/>
      <w:r w:rsidRPr="001966D1">
        <w:rPr>
          <w:rFonts w:ascii="Times New Roman" w:hAnsi="Times New Roman"/>
          <w:sz w:val="28"/>
          <w:szCs w:val="28"/>
        </w:rPr>
        <w:t xml:space="preserve">, 1999 г., горный </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 xml:space="preserve">                                       инженер  -   электромеханик, Международную академию  </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 xml:space="preserve">                                       бизнеса, 2015 г., Магистр делового администрирования.</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 xml:space="preserve">                                       С 2020 г. по настоящее время -  АО «Шардаринская ГЭС»,  </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 xml:space="preserve">                                        Председатель Правления.</w:t>
      </w:r>
    </w:p>
    <w:p w:rsidR="00EE543A" w:rsidRPr="001966D1" w:rsidRDefault="00EE543A" w:rsidP="00EE543A">
      <w:pPr>
        <w:pStyle w:val="aff3"/>
        <w:rPr>
          <w:rFonts w:ascii="Times New Roman" w:hAnsi="Times New Roman"/>
          <w:b/>
          <w:sz w:val="28"/>
          <w:szCs w:val="28"/>
        </w:rPr>
      </w:pPr>
      <w:r w:rsidRPr="001966D1">
        <w:rPr>
          <w:rFonts w:ascii="Times New Roman" w:hAnsi="Times New Roman"/>
          <w:b/>
          <w:sz w:val="28"/>
          <w:szCs w:val="28"/>
        </w:rPr>
        <w:t>Награды:</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 xml:space="preserve">Юбилейная медаль «20 лет независимости Республики Казахстан», Благодарственное письмо Президента Республики Казахстан, Звание «Заслуженный </w:t>
      </w:r>
      <w:r w:rsidRPr="001966D1">
        <w:rPr>
          <w:rFonts w:ascii="Times New Roman" w:hAnsi="Times New Roman"/>
          <w:sz w:val="28"/>
          <w:szCs w:val="28"/>
        </w:rPr>
        <w:lastRenderedPageBreak/>
        <w:t xml:space="preserve">энергетик СНГ», Медаль KAZENERGY, Благодарственные письма </w:t>
      </w:r>
      <w:proofErr w:type="spellStart"/>
      <w:r w:rsidRPr="001966D1">
        <w:rPr>
          <w:rFonts w:ascii="Times New Roman" w:hAnsi="Times New Roman"/>
          <w:sz w:val="28"/>
          <w:szCs w:val="28"/>
        </w:rPr>
        <w:t>акима</w:t>
      </w:r>
      <w:proofErr w:type="spellEnd"/>
      <w:r w:rsidRPr="001966D1">
        <w:rPr>
          <w:rFonts w:ascii="Times New Roman" w:hAnsi="Times New Roman"/>
          <w:sz w:val="28"/>
          <w:szCs w:val="28"/>
        </w:rPr>
        <w:t xml:space="preserve"> п. Солнечный и </w:t>
      </w:r>
      <w:proofErr w:type="spellStart"/>
      <w:r w:rsidRPr="001966D1">
        <w:rPr>
          <w:rFonts w:ascii="Times New Roman" w:hAnsi="Times New Roman"/>
          <w:sz w:val="28"/>
          <w:szCs w:val="28"/>
        </w:rPr>
        <w:t>акима</w:t>
      </w:r>
      <w:proofErr w:type="spellEnd"/>
      <w:r w:rsidRPr="001966D1">
        <w:rPr>
          <w:rFonts w:ascii="Times New Roman" w:hAnsi="Times New Roman"/>
          <w:sz w:val="28"/>
          <w:szCs w:val="28"/>
        </w:rPr>
        <w:t xml:space="preserve"> г. Экибастуз.</w:t>
      </w:r>
    </w:p>
    <w:p w:rsidR="00EE543A" w:rsidRPr="001966D1" w:rsidRDefault="00EE543A" w:rsidP="00EE543A">
      <w:pPr>
        <w:pStyle w:val="aff3"/>
        <w:rPr>
          <w:rFonts w:ascii="Times New Roman" w:hAnsi="Times New Roman"/>
          <w:sz w:val="28"/>
          <w:szCs w:val="28"/>
        </w:rPr>
      </w:pPr>
      <w:r w:rsidRPr="001966D1">
        <w:rPr>
          <w:rFonts w:ascii="Times New Roman" w:hAnsi="Times New Roman"/>
          <w:sz w:val="28"/>
          <w:szCs w:val="28"/>
        </w:rPr>
        <w:t>Акциями АО «Шардаринская ГЭС», а также акциями и долями участия юридических лиц, являющихся поставщиками и конкурентами АО «Шардаринская ГЭС» не владеет.</w:t>
      </w:r>
    </w:p>
    <w:p w:rsidR="00EE543A" w:rsidRPr="001966D1" w:rsidRDefault="00EE543A" w:rsidP="00EE543A">
      <w:pPr>
        <w:jc w:val="both"/>
        <w:rPr>
          <w:rFonts w:ascii="Times New Roman" w:hAnsi="Times New Roman"/>
          <w:sz w:val="28"/>
          <w:szCs w:val="28"/>
        </w:rPr>
      </w:pPr>
      <w:r w:rsidRPr="001966D1">
        <w:rPr>
          <w:rFonts w:ascii="Times New Roman" w:hAnsi="Times New Roman"/>
          <w:sz w:val="28"/>
          <w:szCs w:val="28"/>
        </w:rPr>
        <w:t>Работы по совместительству не осуществляет, в составы Советов директоров других организаций не входит.</w:t>
      </w:r>
    </w:p>
    <w:p w:rsidR="00EE543A" w:rsidRPr="001966D1" w:rsidRDefault="00EE543A" w:rsidP="00EE543A">
      <w:pPr>
        <w:tabs>
          <w:tab w:val="left" w:pos="142"/>
          <w:tab w:val="left" w:pos="709"/>
        </w:tabs>
        <w:rPr>
          <w:rFonts w:ascii="Times New Roman" w:hAnsi="Times New Roman"/>
          <w:b/>
          <w:sz w:val="28"/>
          <w:szCs w:val="28"/>
          <w:lang w:val="kk-KZ"/>
        </w:rPr>
      </w:pPr>
    </w:p>
    <w:p w:rsidR="00EE543A" w:rsidRPr="001966D1" w:rsidRDefault="00EE543A" w:rsidP="00EE543A">
      <w:pPr>
        <w:tabs>
          <w:tab w:val="left" w:pos="142"/>
          <w:tab w:val="left" w:pos="709"/>
        </w:tabs>
        <w:rPr>
          <w:rFonts w:ascii="Times New Roman" w:hAnsi="Times New Roman"/>
          <w:b/>
          <w:sz w:val="28"/>
          <w:szCs w:val="28"/>
        </w:rPr>
      </w:pPr>
      <w:r w:rsidRPr="001966D1">
        <w:rPr>
          <w:rFonts w:ascii="Times New Roman" w:hAnsi="Times New Roman"/>
          <w:b/>
          <w:sz w:val="28"/>
          <w:szCs w:val="28"/>
          <w:lang w:val="kk-KZ"/>
        </w:rPr>
        <w:t>5)       Курбаналиева Раушан Ниеткабыловна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Председатель Правления</w:t>
      </w:r>
      <w:r w:rsidRPr="001966D1">
        <w:t xml:space="preserve"> </w:t>
      </w:r>
      <w:r w:rsidRPr="001966D1">
        <w:rPr>
          <w:rFonts w:ascii="Times New Roman" w:hAnsi="Times New Roman"/>
          <w:sz w:val="28"/>
          <w:szCs w:val="28"/>
        </w:rPr>
        <w:t>ТОО МФО «</w:t>
      </w:r>
      <w:proofErr w:type="spellStart"/>
      <w:r w:rsidRPr="001966D1">
        <w:rPr>
          <w:rFonts w:ascii="Times New Roman" w:hAnsi="Times New Roman"/>
          <w:sz w:val="28"/>
          <w:szCs w:val="28"/>
        </w:rPr>
        <w:t>Арнур</w:t>
      </w:r>
      <w:proofErr w:type="spellEnd"/>
      <w:r w:rsidRPr="001966D1">
        <w:rPr>
          <w:rFonts w:ascii="Times New Roman" w:hAnsi="Times New Roman"/>
          <w:sz w:val="28"/>
          <w:szCs w:val="28"/>
        </w:rPr>
        <w:t xml:space="preserve"> Кредит», член Совета директоров Общества - независимый директор.</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рождения:</w:t>
      </w:r>
      <w:r w:rsidRPr="001966D1">
        <w:rPr>
          <w:rFonts w:ascii="Times New Roman" w:hAnsi="Times New Roman"/>
          <w:sz w:val="28"/>
          <w:szCs w:val="28"/>
        </w:rPr>
        <w:t xml:space="preserve">  29 июня 1971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 xml:space="preserve">Гражданство: </w:t>
      </w:r>
      <w:r w:rsidRPr="001966D1">
        <w:rPr>
          <w:rFonts w:ascii="Times New Roman" w:hAnsi="Times New Roman"/>
          <w:sz w:val="28"/>
          <w:szCs w:val="28"/>
        </w:rPr>
        <w:t>Республика Казахстан.</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первого избрания:</w:t>
      </w:r>
      <w:r w:rsidRPr="001966D1">
        <w:rPr>
          <w:rFonts w:ascii="Times New Roman" w:hAnsi="Times New Roman"/>
          <w:sz w:val="28"/>
          <w:szCs w:val="28"/>
        </w:rPr>
        <w:t xml:space="preserve"> 04.04.2014 г. (протокол заседания Совета  директоров АО «Самрук-Энерго» №84 от 04.04.2014 г.).</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Работа и членство в Советах директоров/Наблюдательных советах других организаций</w:t>
      </w:r>
      <w:r w:rsidRPr="001966D1">
        <w:rPr>
          <w:rFonts w:ascii="Times New Roman" w:hAnsi="Times New Roman"/>
          <w:sz w:val="28"/>
          <w:szCs w:val="28"/>
        </w:rPr>
        <w:t>: нет.</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w:t>
      </w:r>
      <w:r w:rsidRPr="001966D1">
        <w:rPr>
          <w:rFonts w:ascii="Times New Roman" w:hAnsi="Times New Roman"/>
          <w:sz w:val="28"/>
          <w:szCs w:val="28"/>
          <w:lang w:val="kk-KZ"/>
        </w:rPr>
        <w:t>Курбаналиевой Раушан Ниеткабыловны</w:t>
      </w:r>
      <w:r w:rsidRPr="001966D1">
        <w:rPr>
          <w:rFonts w:ascii="Times New Roman" w:hAnsi="Times New Roman"/>
          <w:sz w:val="28"/>
          <w:szCs w:val="28"/>
        </w:rPr>
        <w:t>:</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1993 году окончила Казахскую государственную академию управления (г. Алматы), экономист.</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Опыт работы за последние 3 года:</w:t>
      </w:r>
    </w:p>
    <w:p w:rsidR="00EE543A" w:rsidRPr="001966D1" w:rsidRDefault="00EE543A" w:rsidP="00EE543A">
      <w:pPr>
        <w:ind w:firstLine="709"/>
        <w:jc w:val="both"/>
        <w:rPr>
          <w:rFonts w:ascii="Times New Roman" w:hAnsi="Times New Roman"/>
          <w:sz w:val="28"/>
        </w:rPr>
      </w:pPr>
      <w:r w:rsidRPr="001966D1">
        <w:rPr>
          <w:rFonts w:ascii="Times New Roman" w:hAnsi="Times New Roman"/>
          <w:sz w:val="28"/>
          <w:szCs w:val="28"/>
        </w:rPr>
        <w:t>С 2007 г. по настоящее время - ТОО МФО «</w:t>
      </w:r>
      <w:proofErr w:type="spellStart"/>
      <w:r w:rsidRPr="001966D1">
        <w:rPr>
          <w:rFonts w:ascii="Times New Roman" w:hAnsi="Times New Roman"/>
          <w:sz w:val="28"/>
          <w:szCs w:val="28"/>
        </w:rPr>
        <w:t>Арнур</w:t>
      </w:r>
      <w:proofErr w:type="spellEnd"/>
      <w:r w:rsidRPr="001966D1">
        <w:rPr>
          <w:rFonts w:ascii="Times New Roman" w:hAnsi="Times New Roman"/>
          <w:sz w:val="28"/>
          <w:szCs w:val="28"/>
        </w:rPr>
        <w:t xml:space="preserve"> Кредит» </w:t>
      </w:r>
      <w:r w:rsidRPr="001966D1">
        <w:rPr>
          <w:rFonts w:ascii="Times New Roman" w:hAnsi="Times New Roman"/>
          <w:sz w:val="28"/>
        </w:rPr>
        <w:t>(г. Шымкент), Председатель Правления.</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Акциями АО «Шардаринская ГЭС», а также акциями и долями участия юридических лиц, являющихся поставщиками и конкурентами АО «Шардаринская ГЭС» не владеет. </w:t>
      </w:r>
    </w:p>
    <w:p w:rsidR="00EE543A" w:rsidRPr="001966D1" w:rsidRDefault="00EE543A" w:rsidP="00EE543A">
      <w:pPr>
        <w:ind w:firstLine="709"/>
        <w:jc w:val="both"/>
        <w:rPr>
          <w:rFonts w:ascii="Times New Roman" w:hAnsi="Times New Roman"/>
          <w:sz w:val="28"/>
          <w:szCs w:val="28"/>
        </w:rPr>
      </w:pPr>
    </w:p>
    <w:p w:rsidR="00EE543A" w:rsidRPr="001966D1" w:rsidRDefault="00EE543A" w:rsidP="00EE543A">
      <w:pPr>
        <w:tabs>
          <w:tab w:val="left" w:pos="709"/>
        </w:tabs>
        <w:jc w:val="both"/>
        <w:rPr>
          <w:rFonts w:ascii="Times New Roman" w:hAnsi="Times New Roman"/>
          <w:b/>
          <w:sz w:val="28"/>
          <w:szCs w:val="28"/>
        </w:rPr>
      </w:pPr>
      <w:r w:rsidRPr="001966D1">
        <w:rPr>
          <w:rFonts w:ascii="Times New Roman" w:hAnsi="Times New Roman"/>
          <w:b/>
          <w:sz w:val="28"/>
          <w:szCs w:val="28"/>
          <w:lang w:val="kk-KZ"/>
        </w:rPr>
        <w:t>6)      Құдайбергенұлы Көпбосын</w:t>
      </w:r>
      <w:r w:rsidRPr="001966D1">
        <w:rPr>
          <w:rFonts w:ascii="Times New Roman" w:hAnsi="Times New Roman"/>
          <w:b/>
          <w:sz w:val="28"/>
          <w:szCs w:val="28"/>
        </w:rPr>
        <w:t xml:space="preserve">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Советник Генерального директора</w:t>
      </w:r>
      <w:r w:rsidRPr="001966D1">
        <w:t xml:space="preserve"> </w:t>
      </w:r>
      <w:r w:rsidRPr="001966D1">
        <w:rPr>
          <w:rFonts w:ascii="Times New Roman" w:hAnsi="Times New Roman"/>
          <w:sz w:val="28"/>
          <w:szCs w:val="28"/>
        </w:rPr>
        <w:t>ТОО «</w:t>
      </w:r>
      <w:proofErr w:type="spellStart"/>
      <w:r w:rsidRPr="001966D1">
        <w:rPr>
          <w:rFonts w:ascii="Times New Roman" w:hAnsi="Times New Roman"/>
          <w:sz w:val="28"/>
          <w:szCs w:val="28"/>
        </w:rPr>
        <w:t>Алматыгидрогеология</w:t>
      </w:r>
      <w:proofErr w:type="spellEnd"/>
      <w:r w:rsidRPr="001966D1">
        <w:rPr>
          <w:rFonts w:ascii="Times New Roman" w:hAnsi="Times New Roman"/>
          <w:sz w:val="28"/>
          <w:szCs w:val="28"/>
        </w:rPr>
        <w:t>», член Совета директоров АО «Шардаринская ГЭС» - независимый директор.</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рождения:</w:t>
      </w:r>
      <w:r w:rsidRPr="001966D1">
        <w:rPr>
          <w:rFonts w:ascii="Times New Roman" w:hAnsi="Times New Roman"/>
          <w:sz w:val="28"/>
          <w:szCs w:val="28"/>
        </w:rPr>
        <w:t xml:space="preserve"> 25 мая 1946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 xml:space="preserve">Гражданство: </w:t>
      </w:r>
      <w:r w:rsidRPr="001966D1">
        <w:rPr>
          <w:rFonts w:ascii="Times New Roman" w:hAnsi="Times New Roman"/>
          <w:sz w:val="28"/>
          <w:szCs w:val="28"/>
        </w:rPr>
        <w:t>Республика Казахстан.</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первого избрания:</w:t>
      </w:r>
      <w:r w:rsidRPr="001966D1">
        <w:rPr>
          <w:rFonts w:ascii="Times New Roman" w:hAnsi="Times New Roman"/>
          <w:sz w:val="28"/>
          <w:szCs w:val="28"/>
        </w:rPr>
        <w:t xml:space="preserve"> 27.12.2010 г. (протокол Ликвидационной комиссии АО «</w:t>
      </w:r>
      <w:proofErr w:type="spellStart"/>
      <w:r w:rsidRPr="001966D1">
        <w:rPr>
          <w:rFonts w:ascii="Times New Roman" w:hAnsi="Times New Roman"/>
          <w:sz w:val="28"/>
          <w:szCs w:val="28"/>
        </w:rPr>
        <w:t>КазКуат</w:t>
      </w:r>
      <w:proofErr w:type="spellEnd"/>
      <w:r w:rsidRPr="001966D1">
        <w:rPr>
          <w:rFonts w:ascii="Times New Roman" w:hAnsi="Times New Roman"/>
          <w:sz w:val="28"/>
          <w:szCs w:val="28"/>
        </w:rPr>
        <w:t>» №11 от 27.12.2010 г.).</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Работа и членство в Советах директоров/Наблюдательных советах других организаций</w:t>
      </w:r>
      <w:r w:rsidRPr="001966D1">
        <w:rPr>
          <w:rFonts w:ascii="Times New Roman" w:hAnsi="Times New Roman"/>
          <w:sz w:val="28"/>
          <w:szCs w:val="28"/>
        </w:rPr>
        <w:t>: нет.</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w:t>
      </w:r>
      <w:r w:rsidRPr="001966D1">
        <w:rPr>
          <w:rFonts w:ascii="Times New Roman" w:hAnsi="Times New Roman"/>
          <w:sz w:val="28"/>
          <w:szCs w:val="28"/>
          <w:lang w:val="kk-KZ"/>
        </w:rPr>
        <w:t>Құдайбергенұлы Көпбосын</w:t>
      </w:r>
      <w:r w:rsidRPr="001966D1">
        <w:rPr>
          <w:rFonts w:ascii="Times New Roman" w:hAnsi="Times New Roman"/>
          <w:sz w:val="28"/>
          <w:szCs w:val="28"/>
        </w:rPr>
        <w:t>:</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1971 году окончил Джамбул</w:t>
      </w:r>
      <w:r w:rsidRPr="001966D1">
        <w:rPr>
          <w:rFonts w:ascii="Times New Roman" w:hAnsi="Times New Roman"/>
          <w:sz w:val="28"/>
          <w:szCs w:val="28"/>
          <w:lang w:val="kk-KZ"/>
        </w:rPr>
        <w:t>ьский</w:t>
      </w:r>
      <w:r w:rsidRPr="001966D1">
        <w:rPr>
          <w:rFonts w:ascii="Times New Roman" w:hAnsi="Times New Roman"/>
          <w:sz w:val="28"/>
          <w:szCs w:val="28"/>
        </w:rPr>
        <w:t xml:space="preserve"> гидромелиоративно-строительный институт, инженер-гидротехник.</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Опыт работы за последние 3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С 2015 г. по настоящее время - ТОО «</w:t>
      </w:r>
      <w:proofErr w:type="spellStart"/>
      <w:r w:rsidRPr="001966D1">
        <w:rPr>
          <w:rFonts w:ascii="Times New Roman" w:hAnsi="Times New Roman"/>
          <w:sz w:val="28"/>
          <w:szCs w:val="28"/>
        </w:rPr>
        <w:t>Алматыгидрогеология</w:t>
      </w:r>
      <w:proofErr w:type="spellEnd"/>
      <w:r w:rsidRPr="001966D1">
        <w:rPr>
          <w:rFonts w:ascii="Times New Roman" w:hAnsi="Times New Roman"/>
          <w:sz w:val="28"/>
          <w:szCs w:val="28"/>
        </w:rPr>
        <w:t xml:space="preserve">», советник Генерального директора.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Награды:</w:t>
      </w:r>
      <w:r w:rsidRPr="001966D1">
        <w:rPr>
          <w:rFonts w:ascii="Times New Roman" w:hAnsi="Times New Roman"/>
          <w:sz w:val="28"/>
          <w:szCs w:val="28"/>
        </w:rPr>
        <w:t xml:space="preserve"> медаль «За трудовое отличие» за вклад в дело развития мелиорации и водного хозяйства Казахской ССР (1986 г.), Благодарственное письмо Президента Республики Казахстан Н. А. Назарбаева в честь 10-летия независимости Республики </w:t>
      </w:r>
      <w:r w:rsidRPr="001966D1">
        <w:rPr>
          <w:rFonts w:ascii="Times New Roman" w:hAnsi="Times New Roman"/>
          <w:sz w:val="28"/>
          <w:szCs w:val="28"/>
        </w:rPr>
        <w:lastRenderedPageBreak/>
        <w:t>(2001 г.), Почетная грамота компании АО «</w:t>
      </w:r>
      <w:r w:rsidRPr="001966D1">
        <w:rPr>
          <w:rFonts w:ascii="Times New Roman" w:hAnsi="Times New Roman"/>
          <w:sz w:val="28"/>
          <w:szCs w:val="28"/>
          <w:lang w:val="en-US"/>
        </w:rPr>
        <w:t>KEGOC</w:t>
      </w:r>
      <w:r w:rsidRPr="001966D1">
        <w:rPr>
          <w:rFonts w:ascii="Times New Roman" w:hAnsi="Times New Roman"/>
          <w:sz w:val="28"/>
          <w:szCs w:val="28"/>
        </w:rPr>
        <w:t>» в честь Дня энергетиков (2006 г.), Благодарственное письмо Министра охраны окружающей среды и водных ресурсов Республики Казахстан в честь Международного дня охраны окружающей среды (2013 г.)</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Акциями АО «Шардаринская ГЭС», а также акциями и долями участия юридических лиц, являющихся поставщиками и конкурентами АО «Шардаринская ГЭС» не владеет.</w:t>
      </w:r>
    </w:p>
    <w:p w:rsidR="00EE543A" w:rsidRPr="001966D1" w:rsidRDefault="00EE543A" w:rsidP="00EE543A">
      <w:pPr>
        <w:tabs>
          <w:tab w:val="left" w:pos="142"/>
          <w:tab w:val="left" w:pos="709"/>
        </w:tabs>
        <w:rPr>
          <w:rFonts w:ascii="Times New Roman" w:hAnsi="Times New Roman"/>
          <w:b/>
          <w:sz w:val="28"/>
          <w:szCs w:val="28"/>
        </w:rPr>
      </w:pPr>
      <w:r w:rsidRPr="001966D1">
        <w:rPr>
          <w:rFonts w:ascii="Times New Roman" w:hAnsi="Times New Roman"/>
          <w:b/>
          <w:sz w:val="28"/>
          <w:szCs w:val="28"/>
          <w:lang w:val="kk-KZ"/>
        </w:rPr>
        <w:t>7)       Юрко Елена Сергеевна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lang w:val="kk-KZ"/>
        </w:rPr>
        <w:t xml:space="preserve">Генеральный директор ТОО </w:t>
      </w:r>
      <w:r w:rsidRPr="001966D1">
        <w:rPr>
          <w:rFonts w:ascii="Times New Roman" w:hAnsi="Times New Roman"/>
          <w:sz w:val="28"/>
          <w:szCs w:val="28"/>
        </w:rPr>
        <w:t>«</w:t>
      </w:r>
      <w:r w:rsidRPr="001966D1">
        <w:rPr>
          <w:rFonts w:ascii="Times New Roman" w:hAnsi="Times New Roman"/>
          <w:sz w:val="28"/>
          <w:szCs w:val="28"/>
          <w:lang w:val="en-US"/>
        </w:rPr>
        <w:t>VIC</w:t>
      </w:r>
      <w:r w:rsidRPr="001966D1">
        <w:rPr>
          <w:rFonts w:ascii="Times New Roman" w:hAnsi="Times New Roman"/>
          <w:sz w:val="28"/>
          <w:szCs w:val="28"/>
        </w:rPr>
        <w:t xml:space="preserve"> </w:t>
      </w:r>
      <w:proofErr w:type="spellStart"/>
      <w:r w:rsidRPr="001966D1">
        <w:rPr>
          <w:rFonts w:ascii="Times New Roman" w:hAnsi="Times New Roman"/>
          <w:sz w:val="28"/>
          <w:szCs w:val="28"/>
          <w:lang w:val="en-US"/>
        </w:rPr>
        <w:t>Enginiring</w:t>
      </w:r>
      <w:proofErr w:type="spellEnd"/>
      <w:r w:rsidRPr="001966D1">
        <w:rPr>
          <w:rFonts w:ascii="Times New Roman" w:hAnsi="Times New Roman"/>
          <w:sz w:val="28"/>
          <w:szCs w:val="28"/>
        </w:rPr>
        <w:t>», член Совета директоров Общества - независимый директор.</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рождения:</w:t>
      </w:r>
      <w:r w:rsidRPr="001966D1">
        <w:rPr>
          <w:rFonts w:ascii="Times New Roman" w:hAnsi="Times New Roman"/>
          <w:sz w:val="28"/>
          <w:szCs w:val="28"/>
        </w:rPr>
        <w:t xml:space="preserve">  19 августа 1975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 xml:space="preserve">Гражданство: </w:t>
      </w:r>
      <w:r w:rsidRPr="001966D1">
        <w:rPr>
          <w:rFonts w:ascii="Times New Roman" w:hAnsi="Times New Roman"/>
          <w:sz w:val="28"/>
          <w:szCs w:val="28"/>
        </w:rPr>
        <w:t>Республика Казахстан.</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Дата первого избрания:</w:t>
      </w:r>
      <w:r w:rsidRPr="001966D1">
        <w:rPr>
          <w:rFonts w:ascii="Times New Roman" w:hAnsi="Times New Roman"/>
          <w:sz w:val="28"/>
          <w:szCs w:val="28"/>
        </w:rPr>
        <w:t xml:space="preserve"> 30.03.2018 г. (протокол заседания Совета директоров АО «Самрук-Энерго» №02/18 от 30.03.2018г.).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Работа и членство в Советах директоров/Наблюдательных советах других организаций</w:t>
      </w:r>
      <w:r w:rsidRPr="001966D1">
        <w:rPr>
          <w:rFonts w:ascii="Times New Roman" w:hAnsi="Times New Roman"/>
          <w:sz w:val="28"/>
          <w:szCs w:val="28"/>
        </w:rPr>
        <w:t>: нет.</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Юрко Елены Сергеевны: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В 1997 году окончила </w:t>
      </w:r>
      <w:proofErr w:type="spellStart"/>
      <w:r w:rsidRPr="001966D1">
        <w:rPr>
          <w:rFonts w:ascii="Times New Roman" w:hAnsi="Times New Roman"/>
          <w:sz w:val="28"/>
          <w:szCs w:val="28"/>
        </w:rPr>
        <w:t>Алматинский</w:t>
      </w:r>
      <w:proofErr w:type="spellEnd"/>
      <w:r w:rsidRPr="001966D1">
        <w:rPr>
          <w:rFonts w:ascii="Times New Roman" w:hAnsi="Times New Roman"/>
          <w:sz w:val="28"/>
          <w:szCs w:val="28"/>
        </w:rPr>
        <w:t xml:space="preserve"> энергетический институт, инженер радиосвязи, радиовещания и телевидения Казахскую государственную академию управления (г. Алматы), экономист.</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Опыт работы за последние 3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С 2012 г. по настоящее время - Финансовый консультант по подготовке и оценке инвестиционных проектов, внедрению принципов финансового менеджмента в компании. Бизнес тренер по финансовым дисциплинам (</w:t>
      </w:r>
      <w:proofErr w:type="spellStart"/>
      <w:r w:rsidRPr="001966D1">
        <w:rPr>
          <w:rFonts w:ascii="Times New Roman" w:hAnsi="Times New Roman"/>
          <w:sz w:val="28"/>
          <w:szCs w:val="28"/>
        </w:rPr>
        <w:t>Алматинский</w:t>
      </w:r>
      <w:proofErr w:type="spellEnd"/>
      <w:r w:rsidRPr="001966D1">
        <w:rPr>
          <w:rFonts w:ascii="Times New Roman" w:hAnsi="Times New Roman"/>
          <w:sz w:val="28"/>
          <w:szCs w:val="28"/>
        </w:rPr>
        <w:t xml:space="preserve"> университет менеджмента «</w:t>
      </w:r>
      <w:proofErr w:type="spellStart"/>
      <w:r w:rsidRPr="001966D1">
        <w:rPr>
          <w:rFonts w:ascii="Times New Roman" w:hAnsi="Times New Roman"/>
          <w:sz w:val="28"/>
          <w:szCs w:val="28"/>
        </w:rPr>
        <w:t>AlmaU</w:t>
      </w:r>
      <w:proofErr w:type="spellEnd"/>
      <w:r w:rsidRPr="001966D1">
        <w:rPr>
          <w:rFonts w:ascii="Times New Roman" w:hAnsi="Times New Roman"/>
          <w:sz w:val="28"/>
          <w:szCs w:val="28"/>
        </w:rPr>
        <w:t>»).</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Акциями АО «Шардаринская ГЭС», а также акциями и долями участия юридических лиц, являющихся поставщиками и конкурентами АО «Шардаринская ГЭС» не владеет. </w:t>
      </w:r>
    </w:p>
    <w:p w:rsidR="00EE543A" w:rsidRPr="001966D1" w:rsidRDefault="00EE543A" w:rsidP="00EE543A">
      <w:pPr>
        <w:rPr>
          <w:rFonts w:ascii="Times New Roman" w:hAnsi="Times New Roman"/>
          <w:b/>
          <w:sz w:val="28"/>
          <w:szCs w:val="28"/>
        </w:rPr>
      </w:pPr>
      <w:r w:rsidRPr="001966D1">
        <w:rPr>
          <w:rFonts w:ascii="Times New Roman" w:hAnsi="Times New Roman"/>
          <w:b/>
          <w:sz w:val="28"/>
          <w:szCs w:val="28"/>
        </w:rPr>
        <w:t xml:space="preserve"> </w:t>
      </w:r>
    </w:p>
    <w:p w:rsidR="00EE543A" w:rsidRPr="001966D1" w:rsidRDefault="00EE543A" w:rsidP="00EE543A">
      <w:pPr>
        <w:ind w:firstLine="709"/>
        <w:jc w:val="both"/>
        <w:rPr>
          <w:rFonts w:ascii="Times New Roman" w:hAnsi="Times New Roman"/>
          <w:b/>
          <w:sz w:val="28"/>
          <w:szCs w:val="28"/>
        </w:rPr>
      </w:pPr>
      <w:r w:rsidRPr="001966D1">
        <w:rPr>
          <w:rFonts w:ascii="Times New Roman" w:hAnsi="Times New Roman"/>
          <w:b/>
          <w:sz w:val="28"/>
          <w:szCs w:val="28"/>
        </w:rPr>
        <w:t>Изменение состава Совета директоров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В </w:t>
      </w:r>
      <w:bookmarkStart w:id="3" w:name="_GoBack"/>
      <w:r w:rsidRPr="00A72D70">
        <w:rPr>
          <w:rFonts w:ascii="Times New Roman" w:hAnsi="Times New Roman"/>
          <w:sz w:val="28"/>
          <w:szCs w:val="28"/>
        </w:rPr>
        <w:t>соответствии с решениями Единственного акционера Общества (протокол Совета директоров АО «Самрук-Энерго» от 30 марта 2018 года (протокол №02/18), 28 сентября 2018 года (протокол №09/18)</w:t>
      </w:r>
      <w:r w:rsidR="00E84CAB" w:rsidRPr="00A72D70">
        <w:rPr>
          <w:rFonts w:ascii="Times New Roman" w:hAnsi="Times New Roman"/>
          <w:sz w:val="28"/>
          <w:szCs w:val="28"/>
        </w:rPr>
        <w:t xml:space="preserve"> и от 18 сентября 2020 года (протокол №09/20)</w:t>
      </w:r>
      <w:r w:rsidRPr="00A72D70">
        <w:rPr>
          <w:rFonts w:ascii="Times New Roman" w:hAnsi="Times New Roman"/>
          <w:sz w:val="28"/>
          <w:szCs w:val="28"/>
        </w:rPr>
        <w:t xml:space="preserve"> был сформирован следующий состав Совета директоров АО «ШарГЭС» в количестве 7 (семи) членов со сроком полномочий на 3 (три) года: Ли Сергей Валерьевич- (представитель АО «Самрук-Энерго») - Председатель Совета директоров; </w:t>
      </w:r>
      <w:proofErr w:type="spellStart"/>
      <w:r w:rsidRPr="00A72D70">
        <w:rPr>
          <w:rFonts w:ascii="Times New Roman" w:hAnsi="Times New Roman"/>
          <w:sz w:val="28"/>
          <w:szCs w:val="28"/>
        </w:rPr>
        <w:t>Исенова</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Баглана</w:t>
      </w:r>
      <w:proofErr w:type="spellEnd"/>
      <w:r w:rsidRPr="00A72D70">
        <w:rPr>
          <w:rFonts w:ascii="Times New Roman" w:hAnsi="Times New Roman"/>
          <w:sz w:val="28"/>
          <w:szCs w:val="28"/>
        </w:rPr>
        <w:t xml:space="preserve"> </w:t>
      </w:r>
      <w:proofErr w:type="spellStart"/>
      <w:r w:rsidRPr="00A72D70">
        <w:rPr>
          <w:rFonts w:ascii="Times New Roman" w:hAnsi="Times New Roman"/>
          <w:sz w:val="28"/>
          <w:szCs w:val="28"/>
        </w:rPr>
        <w:t>Какимжановича</w:t>
      </w:r>
      <w:proofErr w:type="spellEnd"/>
      <w:r w:rsidRPr="00A72D70">
        <w:rPr>
          <w:rFonts w:ascii="Times New Roman" w:hAnsi="Times New Roman"/>
          <w:sz w:val="28"/>
          <w:szCs w:val="28"/>
        </w:rPr>
        <w:t xml:space="preserve"> (представитель АО «Самрук-Энерго») - член Совета директоров</w:t>
      </w:r>
      <w:bookmarkEnd w:id="3"/>
      <w:r w:rsidRPr="001966D1">
        <w:rPr>
          <w:rFonts w:ascii="Times New Roman" w:hAnsi="Times New Roman"/>
          <w:sz w:val="28"/>
          <w:szCs w:val="28"/>
        </w:rPr>
        <w:t xml:space="preserve">; </w:t>
      </w:r>
      <w:proofErr w:type="spellStart"/>
      <w:r w:rsidRPr="001966D1">
        <w:rPr>
          <w:rFonts w:ascii="Times New Roman" w:hAnsi="Times New Roman"/>
          <w:sz w:val="28"/>
          <w:szCs w:val="28"/>
        </w:rPr>
        <w:t>Максилова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Тулегена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Маямеровича</w:t>
      </w:r>
      <w:proofErr w:type="spellEnd"/>
      <w:r w:rsidRPr="001966D1">
        <w:rPr>
          <w:rFonts w:ascii="Times New Roman" w:hAnsi="Times New Roman"/>
          <w:sz w:val="28"/>
          <w:szCs w:val="28"/>
        </w:rPr>
        <w:t xml:space="preserve"> (представитель АО «Самрук-Энерго») - член Совета директоров; </w:t>
      </w:r>
      <w:proofErr w:type="spellStart"/>
      <w:r w:rsidRPr="001966D1">
        <w:rPr>
          <w:rFonts w:ascii="Times New Roman" w:hAnsi="Times New Roman"/>
          <w:sz w:val="28"/>
          <w:szCs w:val="28"/>
        </w:rPr>
        <w:t>Берлибаева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Ануара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Амирбаевича</w:t>
      </w:r>
      <w:proofErr w:type="spellEnd"/>
      <w:r w:rsidRPr="001966D1">
        <w:rPr>
          <w:rFonts w:ascii="Times New Roman" w:hAnsi="Times New Roman"/>
          <w:sz w:val="28"/>
          <w:szCs w:val="28"/>
        </w:rPr>
        <w:t xml:space="preserve"> – член Совета директоров, Кудайбергенулы Копбосын - член Совета директоров, независимый директор; Курбаналиева Раушан - член Совета директоров, независимый директор и Юрко Елена Сергеевна - член Совета директоров, независимый директор.</w:t>
      </w:r>
    </w:p>
    <w:p w:rsidR="00EE543A" w:rsidRPr="001966D1" w:rsidRDefault="00EE543A" w:rsidP="00EE543A">
      <w:pPr>
        <w:ind w:firstLine="709"/>
        <w:jc w:val="both"/>
        <w:rPr>
          <w:rFonts w:ascii="Times New Roman" w:hAnsi="Times New Roman"/>
          <w:b/>
          <w:sz w:val="28"/>
          <w:szCs w:val="28"/>
        </w:rPr>
      </w:pPr>
    </w:p>
    <w:p w:rsidR="00EE543A" w:rsidRPr="001966D1" w:rsidRDefault="00EE543A" w:rsidP="00EE543A">
      <w:pPr>
        <w:ind w:firstLine="709"/>
        <w:jc w:val="both"/>
        <w:rPr>
          <w:rFonts w:ascii="Times New Roman" w:hAnsi="Times New Roman"/>
          <w:b/>
          <w:sz w:val="28"/>
          <w:szCs w:val="28"/>
        </w:rPr>
      </w:pPr>
      <w:r w:rsidRPr="001966D1">
        <w:rPr>
          <w:rFonts w:ascii="Times New Roman" w:hAnsi="Times New Roman"/>
          <w:b/>
          <w:sz w:val="28"/>
          <w:szCs w:val="28"/>
        </w:rPr>
        <w:t>Критерии отбора в состав Совета директоров</w:t>
      </w:r>
    </w:p>
    <w:p w:rsidR="00EE543A" w:rsidRDefault="00EE543A" w:rsidP="00EE543A">
      <w:pPr>
        <w:ind w:firstLine="709"/>
        <w:jc w:val="both"/>
        <w:rPr>
          <w:rFonts w:ascii="Times New Roman" w:hAnsi="Times New Roman"/>
          <w:sz w:val="28"/>
          <w:szCs w:val="28"/>
        </w:rPr>
      </w:pPr>
      <w:r w:rsidRPr="001966D1">
        <w:rPr>
          <w:rFonts w:ascii="Times New Roman" w:hAnsi="Times New Roman"/>
          <w:sz w:val="28"/>
          <w:szCs w:val="28"/>
        </w:rPr>
        <w:lastRenderedPageBreak/>
        <w:t>Четкие критерии, предъявляемые к кандидатам в члены Совета директоров Общества, согласно которым осуществляется их оценка перед избранием в Совет директоров, определены в утвержденной в Обществе Политике отбора кандидатов в члены Совета директоров (протокол Совета директоров Общества № 3 от 19.05.2016 г.). Характеристики требуемых кандидатов в Совет директоров Общества утверждены в качестве приложения к этой Политике.</w:t>
      </w:r>
    </w:p>
    <w:p w:rsidR="00994CE3" w:rsidRDefault="00994CE3" w:rsidP="00EE543A">
      <w:pPr>
        <w:ind w:firstLine="709"/>
        <w:jc w:val="both"/>
        <w:rPr>
          <w:rFonts w:ascii="Times New Roman" w:hAnsi="Times New Roman"/>
          <w:sz w:val="28"/>
          <w:szCs w:val="28"/>
        </w:rPr>
      </w:pPr>
    </w:p>
    <w:p w:rsidR="00EE543A" w:rsidRPr="001966D1" w:rsidRDefault="00EE543A" w:rsidP="00EE543A">
      <w:pPr>
        <w:ind w:firstLine="709"/>
        <w:jc w:val="both"/>
        <w:rPr>
          <w:rFonts w:ascii="Times New Roman" w:hAnsi="Times New Roman"/>
          <w:b/>
          <w:sz w:val="28"/>
          <w:szCs w:val="28"/>
        </w:rPr>
      </w:pPr>
      <w:r w:rsidRPr="001966D1">
        <w:rPr>
          <w:rFonts w:ascii="Times New Roman" w:hAnsi="Times New Roman"/>
          <w:b/>
          <w:sz w:val="28"/>
          <w:szCs w:val="28"/>
        </w:rPr>
        <w:t xml:space="preserve">Критерии независимости членов Совета директоров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соответствии с лучшей практикой корпоративного управления, в составе Совета директоров необходимо наличие независимых от Единственного акционера и руководства компании директоров, которые в свою очередь являются гарантией принятия объективных решений, максимально соответствующих интересам Общества. В соответствии с пунктом 5 статьи 54 Закона Республики Казахстан «Об акционерных обществах», не менее тридцати процентов от состава Совета директоров Общества должны быть независимыми директорами. В Совете директоров Общества трое из семи членов являются независимыми директорами.</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Критерии независимости членов Совета директоров Общества определены Положением о Совете директоров и Политикой отбора кандидатов в члены Совета директоров Общества.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Независимые директора Общества за отчетный период полностью соответствовали вышеназванным критериям. </w:t>
      </w:r>
    </w:p>
    <w:p w:rsidR="00EE543A" w:rsidRPr="001966D1" w:rsidRDefault="00EE543A" w:rsidP="00EE543A">
      <w:pPr>
        <w:ind w:firstLine="709"/>
        <w:jc w:val="both"/>
        <w:rPr>
          <w:rFonts w:ascii="Times New Roman" w:hAnsi="Times New Roman"/>
          <w:b/>
          <w:sz w:val="28"/>
          <w:szCs w:val="28"/>
        </w:rPr>
      </w:pPr>
      <w:r w:rsidRPr="001966D1">
        <w:rPr>
          <w:rFonts w:ascii="Times New Roman" w:hAnsi="Times New Roman"/>
          <w:b/>
          <w:sz w:val="28"/>
          <w:szCs w:val="28"/>
        </w:rPr>
        <w:t>Деятельность Совета директоров Общества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2020 году Советом директоров Общества было проведено 8 (восемь) очных заседаний.</w:t>
      </w:r>
    </w:p>
    <w:p w:rsidR="00EE543A" w:rsidRPr="001966D1" w:rsidRDefault="00EE543A" w:rsidP="00EE543A">
      <w:pPr>
        <w:ind w:firstLine="709"/>
        <w:jc w:val="both"/>
        <w:rPr>
          <w:rFonts w:ascii="Times New Roman" w:hAnsi="Times New Roman"/>
          <w:sz w:val="28"/>
          <w:szCs w:val="28"/>
          <w:lang w:val="kk-KZ"/>
        </w:rPr>
      </w:pPr>
      <w:r w:rsidRPr="001966D1">
        <w:rPr>
          <w:rFonts w:ascii="Times New Roman" w:hAnsi="Times New Roman"/>
          <w:sz w:val="28"/>
          <w:szCs w:val="28"/>
          <w:lang w:val="kk-KZ"/>
        </w:rPr>
        <w:t>Согласно утвержденному Плану работы запланировано рассмотрение Советом директоров Общества 43 вопроса, все из которых рассмотрены, таким образом исполнение составило 100%.</w:t>
      </w:r>
    </w:p>
    <w:p w:rsidR="00EE543A" w:rsidRPr="001966D1" w:rsidRDefault="00EE543A" w:rsidP="00EE543A">
      <w:pPr>
        <w:ind w:firstLine="709"/>
        <w:jc w:val="both"/>
        <w:rPr>
          <w:rFonts w:ascii="Times New Roman" w:hAnsi="Times New Roman"/>
          <w:sz w:val="28"/>
          <w:szCs w:val="28"/>
          <w:lang w:val="kk-KZ"/>
        </w:rPr>
      </w:pPr>
      <w:r w:rsidRPr="001966D1">
        <w:rPr>
          <w:rFonts w:ascii="Times New Roman" w:hAnsi="Times New Roman"/>
          <w:sz w:val="28"/>
          <w:szCs w:val="28"/>
          <w:lang w:val="kk-KZ"/>
        </w:rPr>
        <w:t xml:space="preserve">В 2020 году проведено 7 очных заседаний и 1 заочное заседание. В рамках заседаний рассмотрено 59 вопросов, из них плановых – 43 вопроса и внеплановых 16 вопросов.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частности, в 2020 году рассмотрены следующие основные вопросы: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1. О рассмотрении и утверждении отчетов по исполнению Плана мероприятий по реализации инициатив в области устойчивого развития АО «Шардаринская ГЭС» на 2018-2019 </w:t>
      </w:r>
      <w:r w:rsidR="00E84CAB" w:rsidRPr="001966D1">
        <w:rPr>
          <w:rFonts w:ascii="Times New Roman" w:hAnsi="Times New Roman"/>
          <w:sz w:val="28"/>
          <w:szCs w:val="28"/>
        </w:rPr>
        <w:t>годы и</w:t>
      </w:r>
      <w:r w:rsidRPr="001966D1">
        <w:rPr>
          <w:rFonts w:ascii="Times New Roman" w:hAnsi="Times New Roman"/>
          <w:sz w:val="28"/>
          <w:szCs w:val="28"/>
        </w:rPr>
        <w:t xml:space="preserve"> Плана реализации мероприятий в области устойчивого развития АО «Шардаринская ГЭС» на 2018-2019 </w:t>
      </w:r>
      <w:r w:rsidR="00E84CAB" w:rsidRPr="001966D1">
        <w:rPr>
          <w:rFonts w:ascii="Times New Roman" w:hAnsi="Times New Roman"/>
          <w:sz w:val="28"/>
          <w:szCs w:val="28"/>
        </w:rPr>
        <w:t>годы за</w:t>
      </w:r>
      <w:r w:rsidRPr="001966D1">
        <w:rPr>
          <w:rFonts w:ascii="Times New Roman" w:hAnsi="Times New Roman"/>
          <w:sz w:val="28"/>
          <w:szCs w:val="28"/>
        </w:rPr>
        <w:t xml:space="preserve"> 2019 год и утверждении Плана мероприятий по реализации инициатив в области устойчивого развития АО «Шардаринская ГЭС» на 2020-2022 годы.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2. О рассмотрении отчета об исполнении Плана мероприятий по вводу АО «Шардаринская ГЭС» в зеленую зону риска на 2019-2023 годы за 2019 год.</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3. Об утверждении Плана мероприятий по совершенствованию корпоративного управления АО «Шардаринская ГЭС на 2020-2021 годы.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4. Об утверждении итогов оценки деятельности Совета директоров, комитетов Совета директоров и каждого члена Совета директоров АО «Шардаринская ГЭС» за 2019 год. В случае необходимости, </w:t>
      </w:r>
      <w:r w:rsidR="00E84CAB" w:rsidRPr="001966D1">
        <w:rPr>
          <w:rFonts w:ascii="Times New Roman" w:hAnsi="Times New Roman"/>
          <w:sz w:val="28"/>
          <w:szCs w:val="28"/>
        </w:rPr>
        <w:t>выявленной</w:t>
      </w:r>
      <w:r w:rsidRPr="001966D1">
        <w:rPr>
          <w:rFonts w:ascii="Times New Roman" w:hAnsi="Times New Roman"/>
          <w:sz w:val="28"/>
          <w:szCs w:val="28"/>
        </w:rPr>
        <w:t xml:space="preserve"> по результатам оценки деятельности </w:t>
      </w:r>
      <w:r w:rsidRPr="001966D1">
        <w:rPr>
          <w:rFonts w:ascii="Times New Roman" w:hAnsi="Times New Roman"/>
          <w:sz w:val="28"/>
          <w:szCs w:val="28"/>
        </w:rPr>
        <w:lastRenderedPageBreak/>
        <w:t>Совета директоров, утверждение плана</w:t>
      </w:r>
      <w:r w:rsidR="00E84CAB">
        <w:rPr>
          <w:rFonts w:ascii="Times New Roman" w:hAnsi="Times New Roman"/>
          <w:sz w:val="28"/>
          <w:szCs w:val="28"/>
        </w:rPr>
        <w:t xml:space="preserve"> </w:t>
      </w:r>
      <w:r w:rsidRPr="001966D1">
        <w:rPr>
          <w:rFonts w:ascii="Times New Roman" w:hAnsi="Times New Roman"/>
          <w:sz w:val="28"/>
          <w:szCs w:val="28"/>
        </w:rPr>
        <w:t>повышения квалификации членов Совета директоров на 2020-2021 годы.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5.</w:t>
      </w:r>
      <w:r w:rsidRPr="001966D1">
        <w:rPr>
          <w:rFonts w:ascii="Times New Roman" w:hAnsi="Times New Roman"/>
          <w:color w:val="FF0000"/>
          <w:sz w:val="28"/>
          <w:szCs w:val="28"/>
        </w:rPr>
        <w:t xml:space="preserve"> </w:t>
      </w:r>
      <w:r w:rsidRPr="001966D1">
        <w:rPr>
          <w:rFonts w:ascii="Times New Roman" w:hAnsi="Times New Roman"/>
          <w:sz w:val="28"/>
          <w:szCs w:val="28"/>
        </w:rPr>
        <w:t>О рассмотрении отчета об исполнении Плана мероприятий по минимизации рисков коррупции, выявленных по результатам анализа рисков, на 2019-2020 годы за 2019 год.</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6. Об утверждении Экологической политики АО «Шардаринская ГЭС» в новой редакции.</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7. Ежеквартальные утверждения Отчетов по рискам АО «Шардаринская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8. Ежеквартальные утверждения Отчетов о состоянии охраны труда и производственного травматизма АО «Шардаринская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9. Ежеквартальные рассмотрения Отчетов об итогах финансово-хозяйственной деятельности и достижения целевых значений ключевых показателей деятельности АО «Шардаринская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10. Ежеквартальные рассмотрения Отчетов</w:t>
      </w:r>
      <w:r w:rsidRPr="001966D1">
        <w:t xml:space="preserve"> </w:t>
      </w:r>
      <w:r w:rsidRPr="001966D1">
        <w:rPr>
          <w:rFonts w:ascii="Times New Roman" w:hAnsi="Times New Roman"/>
          <w:sz w:val="28"/>
          <w:szCs w:val="28"/>
        </w:rPr>
        <w:t>об итогах реализации Плана мероприятий АО «Шардаринская ГЭС» по исполнению ожиданий Единственного акционера на 2019-2023 годы.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11.</w:t>
      </w:r>
      <w:r w:rsidRPr="001966D1">
        <w:rPr>
          <w:rStyle w:val="affff5"/>
          <w:rFonts w:ascii="Times New Roman" w:hAnsi="Times New Roman"/>
        </w:rPr>
        <w:t xml:space="preserve"> </w:t>
      </w:r>
      <w:r w:rsidRPr="001966D1">
        <w:rPr>
          <w:rFonts w:ascii="Times New Roman" w:hAnsi="Times New Roman"/>
          <w:sz w:val="28"/>
          <w:szCs w:val="28"/>
        </w:rPr>
        <w:t>Ежеквартальные рассмотрения отчетов об исполнении Плана мероприятий по выводу АО «Шардаринская ГЭС» в зеленую зону риска на 2019-2023 годы.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12. О предварительном утверждении годовой финансовой отчетности АО «Шардаринская ГЭС» за 2019 год.</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13. Рассмотрение отчета о соблюдении АО «Шардаринская ГЭС» требований Кодекса поведения за 2019 год.</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14. Об утверждении регистра рисков и карты рисков, ключевых рисковых показателей АО «Шардаринская ГЭС» на 2021 год, плана мероприятий АО «Шардаринская ГЭС» по управлению ключевыми рисками с указанием уровней толерантности в отношении каждого ключевого риска на 2021 год.</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15. Об утверждении риск-аппетита АО «Шардаринская ГЭС» на 2021 год.</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16. Об утверждении Плана работы Совета директоров АО «Шардаринская ГЭС» на 2021 год.</w:t>
      </w:r>
    </w:p>
    <w:p w:rsidR="00EE543A" w:rsidRPr="001966D1" w:rsidRDefault="00EE543A" w:rsidP="00EE543A">
      <w:pPr>
        <w:ind w:firstLine="708"/>
        <w:jc w:val="both"/>
        <w:rPr>
          <w:rFonts w:ascii="Times New Roman" w:eastAsia="Calibri" w:hAnsi="Times New Roman"/>
          <w:b/>
          <w:sz w:val="28"/>
          <w:szCs w:val="28"/>
        </w:rPr>
      </w:pPr>
    </w:p>
    <w:p w:rsidR="00EE543A" w:rsidRPr="001966D1" w:rsidRDefault="00EE543A" w:rsidP="00EE543A">
      <w:pPr>
        <w:ind w:firstLine="708"/>
        <w:jc w:val="both"/>
        <w:rPr>
          <w:rFonts w:ascii="Times New Roman" w:eastAsia="Calibri" w:hAnsi="Times New Roman"/>
          <w:b/>
          <w:sz w:val="28"/>
          <w:szCs w:val="28"/>
        </w:rPr>
      </w:pPr>
      <w:r w:rsidRPr="001966D1">
        <w:rPr>
          <w:rFonts w:ascii="Times New Roman" w:eastAsia="Calibri" w:hAnsi="Times New Roman"/>
          <w:b/>
          <w:sz w:val="28"/>
          <w:szCs w:val="28"/>
        </w:rPr>
        <w:t>Принятие мер по учету Советом директоров мнения Единственного акционера</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 xml:space="preserve">Совет директоров Общества старается максимально принимать необходимые меры для учета позиции и мнения Единственного акционера. В том числе, представители Единственного акционера являются членами Совета директоров. Соответственно, все вопросы, рассматриваемые на заседаниях Совета директоров, направляются представителям Единственного акционера для формирования заключения по вопросам повестки дня Совета директоров. Кроме этого, члены Совета директоров принимают участие во встречах с представителями Единственного акционера. Председатель Совета директоров Общества обеспечивает эффективную связь с Единственным акционером, доводит точку зрения Единственного акционера до членов Совета директоров и обеспечивает предоставление ответов на запросы Единственного акционера. </w:t>
      </w:r>
    </w:p>
    <w:p w:rsidR="00EE543A" w:rsidRPr="001966D1" w:rsidRDefault="00EE543A" w:rsidP="00EE543A">
      <w:pPr>
        <w:ind w:firstLine="709"/>
        <w:rPr>
          <w:rFonts w:ascii="Times New Roman" w:hAnsi="Times New Roman"/>
          <w:b/>
          <w:color w:val="FF0000"/>
          <w:sz w:val="28"/>
          <w:szCs w:val="28"/>
        </w:rPr>
      </w:pPr>
    </w:p>
    <w:p w:rsidR="00EE543A" w:rsidRPr="001966D1" w:rsidRDefault="00EE543A" w:rsidP="00EE543A">
      <w:pPr>
        <w:ind w:firstLine="709"/>
        <w:rPr>
          <w:rFonts w:ascii="Times New Roman" w:hAnsi="Times New Roman"/>
          <w:b/>
          <w:sz w:val="28"/>
          <w:szCs w:val="28"/>
        </w:rPr>
      </w:pPr>
      <w:r w:rsidRPr="001966D1">
        <w:rPr>
          <w:rFonts w:ascii="Times New Roman" w:hAnsi="Times New Roman"/>
          <w:b/>
          <w:sz w:val="28"/>
          <w:szCs w:val="28"/>
        </w:rPr>
        <w:t>Оценка деятельности Совета директоров</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lastRenderedPageBreak/>
        <w:t>Способом оценки эффективности работы Совета директоров и каждого члена Совета директоров является привлечение независимого консультанта для качества самооценки. Совет директоров для проведения своей деятельности привлекает независимую профессиональную организацию не реже одного раза в три года.    В 20</w:t>
      </w:r>
      <w:r>
        <w:rPr>
          <w:rFonts w:ascii="Times New Roman" w:eastAsia="Calibri" w:hAnsi="Times New Roman"/>
          <w:sz w:val="28"/>
          <w:szCs w:val="28"/>
        </w:rPr>
        <w:t>20</w:t>
      </w:r>
      <w:r w:rsidRPr="001966D1">
        <w:rPr>
          <w:rFonts w:ascii="Times New Roman" w:eastAsia="Calibri" w:hAnsi="Times New Roman"/>
          <w:sz w:val="28"/>
          <w:szCs w:val="28"/>
        </w:rPr>
        <w:t xml:space="preserve"> году, в соответствии с Методикой оценки деятельности совета директоров и его комитетов, председателя, членов совета директоров и корпоративного секретаря АО «Шардаринская ГЭС», утвержденной решением Совета директоров Общества от 28 декабря 2018 года (протокол №8), Компанией ТОО «</w:t>
      </w:r>
      <w:proofErr w:type="spellStart"/>
      <w:r w:rsidRPr="001966D1">
        <w:rPr>
          <w:rFonts w:ascii="Times New Roman" w:eastAsia="Calibri" w:hAnsi="Times New Roman"/>
          <w:sz w:val="28"/>
          <w:szCs w:val="28"/>
        </w:rPr>
        <w:t>Crowe</w:t>
      </w:r>
      <w:proofErr w:type="spellEnd"/>
      <w:r w:rsidRPr="001966D1">
        <w:rPr>
          <w:rFonts w:ascii="Times New Roman" w:eastAsia="Calibri" w:hAnsi="Times New Roman"/>
          <w:sz w:val="28"/>
          <w:szCs w:val="28"/>
        </w:rPr>
        <w:t xml:space="preserve"> </w:t>
      </w:r>
      <w:proofErr w:type="spellStart"/>
      <w:r w:rsidRPr="001966D1">
        <w:rPr>
          <w:rFonts w:ascii="Times New Roman" w:eastAsia="Calibri" w:hAnsi="Times New Roman"/>
          <w:sz w:val="28"/>
          <w:szCs w:val="28"/>
        </w:rPr>
        <w:t>Audit</w:t>
      </w:r>
      <w:proofErr w:type="spellEnd"/>
      <w:r w:rsidRPr="001966D1">
        <w:rPr>
          <w:rFonts w:ascii="Times New Roman" w:eastAsia="Calibri" w:hAnsi="Times New Roman"/>
          <w:sz w:val="28"/>
          <w:szCs w:val="28"/>
        </w:rPr>
        <w:t xml:space="preserve"> KZ» в Обществе была проведена независимая оценка деятельности Совета директоров по итогам 2018 года и составлен соответствующий отчет. Изучив предоставленную информацию Обществом, Консультант пришел к выводу, что деятельность Совета директоров осуществляется в рамках установленных правил Общества и его Единственного акционера. Каких-либо критических нарушений в оцениваемый период не обнаружено. </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Члены Совета директоров являются достаточно квалифицированными специалистами в области финансово-административных и инженерно-технических вопросах.</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 xml:space="preserve">Заседания Совета директоров и комитетов проводятся в рамках установленных внутренних требований Компании, количество и качество проводимых заседаний как Совета директоров, так и его комитетов удовлетворительны. </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 xml:space="preserve">Необходимо отметить особый пункт внутренних документов, регулирующих качество заседаний Совета директоров, об обязательном проведении одного раза в год заседания Совета директоров непосредственно в Обществе (в городе </w:t>
      </w:r>
      <w:proofErr w:type="spellStart"/>
      <w:r w:rsidRPr="001966D1">
        <w:rPr>
          <w:rFonts w:ascii="Times New Roman" w:eastAsia="Calibri" w:hAnsi="Times New Roman"/>
          <w:sz w:val="28"/>
          <w:szCs w:val="28"/>
        </w:rPr>
        <w:t>Шардара</w:t>
      </w:r>
      <w:proofErr w:type="spellEnd"/>
      <w:r w:rsidRPr="001966D1">
        <w:rPr>
          <w:rFonts w:ascii="Times New Roman" w:eastAsia="Calibri" w:hAnsi="Times New Roman"/>
          <w:sz w:val="28"/>
          <w:szCs w:val="28"/>
        </w:rPr>
        <w:t>), что в свою очередь дает возможность всем членам Совета директоров наглядно, воочию понять существующие проблемы в Компании (если таковые имеются).</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 xml:space="preserve">Контроль за осуществляемой деятельностью в Обществе – достаточно удовлетворителен. Члены Совета директоров в силу своих профессиональных знаний осуществляют надлежащий контроль. Вместе с тем, необходимо отметить осуществляемую работу правлением, которые в установленные внутренними правилами срокам, ежеквартально, предоставляют отчеты о текущем статусе финансово-хозяйственной деятельности Компании. </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 xml:space="preserve">По результатам проведенного анализа самооценки членов Совета директоров, Консультант пришел к выводу, что существующие условия являются достаточно приемлемыми в осуществляемой работе, большая часть респондентов едины в своем мнении и удовлетворены текущей работой в Обществе. </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Орган управления Общества осуществляет свои функции на достаточном уровне, что дает возможность нормального существования Компании.</w:t>
      </w:r>
    </w:p>
    <w:p w:rsidR="00EE543A" w:rsidRPr="001966D1" w:rsidRDefault="00EE543A" w:rsidP="00EE543A">
      <w:pPr>
        <w:ind w:firstLine="708"/>
        <w:jc w:val="both"/>
        <w:rPr>
          <w:rFonts w:ascii="Times New Roman" w:eastAsia="Calibri" w:hAnsi="Times New Roman"/>
          <w:b/>
          <w:color w:val="FF0000"/>
          <w:sz w:val="28"/>
          <w:szCs w:val="28"/>
        </w:rPr>
      </w:pPr>
    </w:p>
    <w:p w:rsidR="00EE543A" w:rsidRDefault="00EE543A" w:rsidP="00EE543A">
      <w:pPr>
        <w:ind w:firstLine="708"/>
        <w:jc w:val="both"/>
        <w:rPr>
          <w:rFonts w:ascii="Times New Roman" w:eastAsia="Calibri" w:hAnsi="Times New Roman"/>
          <w:b/>
          <w:color w:val="FF0000"/>
          <w:sz w:val="28"/>
          <w:szCs w:val="28"/>
        </w:rPr>
      </w:pPr>
    </w:p>
    <w:p w:rsidR="00E84CAB" w:rsidRPr="001966D1" w:rsidRDefault="00E84CAB" w:rsidP="00EE543A">
      <w:pPr>
        <w:ind w:firstLine="708"/>
        <w:jc w:val="both"/>
        <w:rPr>
          <w:rFonts w:ascii="Times New Roman" w:eastAsia="Calibri" w:hAnsi="Times New Roman"/>
          <w:b/>
          <w:color w:val="FF0000"/>
          <w:sz w:val="28"/>
          <w:szCs w:val="28"/>
        </w:rPr>
      </w:pPr>
    </w:p>
    <w:p w:rsidR="00EE543A" w:rsidRPr="001966D1" w:rsidRDefault="00EE543A" w:rsidP="00EE543A">
      <w:pPr>
        <w:ind w:firstLine="708"/>
        <w:jc w:val="both"/>
        <w:rPr>
          <w:rFonts w:ascii="Times New Roman" w:eastAsia="Calibri" w:hAnsi="Times New Roman"/>
          <w:b/>
          <w:sz w:val="28"/>
          <w:szCs w:val="28"/>
        </w:rPr>
      </w:pPr>
      <w:r w:rsidRPr="001966D1">
        <w:rPr>
          <w:rFonts w:ascii="Times New Roman" w:eastAsia="Calibri" w:hAnsi="Times New Roman"/>
          <w:b/>
          <w:sz w:val="28"/>
          <w:szCs w:val="28"/>
        </w:rPr>
        <w:t xml:space="preserve">Вознаграждение членов Совета директоров </w:t>
      </w:r>
    </w:p>
    <w:p w:rsidR="00EE543A" w:rsidRPr="001966D1" w:rsidRDefault="00EE543A" w:rsidP="00EE543A">
      <w:pPr>
        <w:ind w:firstLine="708"/>
        <w:jc w:val="both"/>
        <w:rPr>
          <w:rFonts w:ascii="Times New Roman" w:hAnsi="Times New Roman"/>
          <w:sz w:val="28"/>
          <w:szCs w:val="28"/>
        </w:rPr>
      </w:pPr>
      <w:r w:rsidRPr="001966D1">
        <w:rPr>
          <w:rFonts w:ascii="Times New Roman" w:eastAsia="Calibri" w:hAnsi="Times New Roman"/>
          <w:sz w:val="28"/>
          <w:szCs w:val="28"/>
        </w:rPr>
        <w:t xml:space="preserve">Основные условия и порядок выплаты членам Совета директоров Общества вознаграждения и компенсации расходов, связанных с исполнением членами Совета директоров своих функций и обязательств определены в Политике вознаграждения </w:t>
      </w:r>
      <w:r w:rsidRPr="001966D1">
        <w:rPr>
          <w:rFonts w:ascii="Times New Roman" w:eastAsia="Calibri" w:hAnsi="Times New Roman"/>
          <w:sz w:val="28"/>
          <w:szCs w:val="28"/>
        </w:rPr>
        <w:lastRenderedPageBreak/>
        <w:t>членов Совета директоров Общества. Вознаграждения</w:t>
      </w:r>
      <w:r w:rsidRPr="001966D1">
        <w:t xml:space="preserve"> </w:t>
      </w:r>
      <w:r w:rsidRPr="001966D1">
        <w:rPr>
          <w:rFonts w:ascii="Times New Roman" w:eastAsia="Calibri" w:hAnsi="Times New Roman"/>
          <w:sz w:val="28"/>
          <w:szCs w:val="28"/>
        </w:rPr>
        <w:t>и компенсации расходов, связанных с исполнением членами Совета директоров своих функций и обязательств, могут выплачиваться членам Совета директоров на основании решения Единственного акционера. Таким образом, на основании такого решения (протокол заседания Совета директоров АО «Самрук-Энерго» № 02/15 от 20.03.2015 г.), з</w:t>
      </w:r>
      <w:r w:rsidRPr="001966D1">
        <w:rPr>
          <w:rFonts w:ascii="Times New Roman" w:hAnsi="Times New Roman"/>
          <w:sz w:val="28"/>
          <w:szCs w:val="28"/>
        </w:rPr>
        <w:t>а 2019 год каждому из независимых директоров было выплачено годовое фиксированное вознаграждение</w:t>
      </w:r>
      <w:r w:rsidRPr="001966D1">
        <w:t xml:space="preserve"> </w:t>
      </w:r>
      <w:r w:rsidRPr="001966D1">
        <w:rPr>
          <w:rFonts w:ascii="Times New Roman" w:hAnsi="Times New Roman"/>
          <w:sz w:val="28"/>
          <w:szCs w:val="28"/>
        </w:rPr>
        <w:t>в размере 800 000 тенге (до уплаты налогов и других обязательных платежей в бюджет в соответствии с законодательством Республики Казахстан). Кроме этого, в 2019 году независимым директорам Общества компенсировались расходы (проезд, проживание, суточные), связанные с выездом на заседания Совета директоров, проводимые вне места их постоянного жительства, по предъявлению ими подтверждающих документов, в пределах норм возмещения командировочных расходов первого руководителя Общества, предусмотренных внутренними документами компании.</w:t>
      </w:r>
    </w:p>
    <w:p w:rsidR="00EE543A" w:rsidRPr="001966D1" w:rsidRDefault="00EE543A" w:rsidP="00EE543A">
      <w:pPr>
        <w:ind w:firstLine="708"/>
        <w:jc w:val="both"/>
        <w:rPr>
          <w:rFonts w:ascii="Times New Roman" w:hAnsi="Times New Roman"/>
          <w:b/>
          <w:color w:val="FF0000"/>
          <w:sz w:val="28"/>
          <w:szCs w:val="28"/>
        </w:rPr>
      </w:pPr>
    </w:p>
    <w:p w:rsidR="00EE543A" w:rsidRPr="001966D1" w:rsidRDefault="00EE543A" w:rsidP="00EE543A">
      <w:pPr>
        <w:ind w:firstLine="708"/>
        <w:jc w:val="both"/>
        <w:rPr>
          <w:rFonts w:ascii="Times New Roman" w:eastAsia="Calibri" w:hAnsi="Times New Roman"/>
          <w:b/>
          <w:sz w:val="28"/>
          <w:szCs w:val="28"/>
        </w:rPr>
      </w:pPr>
      <w:r w:rsidRPr="001966D1">
        <w:rPr>
          <w:rFonts w:ascii="Times New Roman" w:hAnsi="Times New Roman"/>
          <w:b/>
          <w:sz w:val="28"/>
          <w:szCs w:val="28"/>
        </w:rPr>
        <w:t>Совмещение должностей Председателя</w:t>
      </w:r>
      <w:r w:rsidRPr="001966D1">
        <w:rPr>
          <w:rFonts w:ascii="Times New Roman" w:eastAsia="Calibri" w:hAnsi="Times New Roman"/>
          <w:b/>
          <w:sz w:val="28"/>
          <w:szCs w:val="28"/>
        </w:rPr>
        <w:t xml:space="preserve"> Совета директоров и Председателя Правления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В целях разграничения полномочий и во избежание конфликта интересов, должности Председателя Совета директоров и Председателя Правления, в соответствии с положениями Устава и внутренних документов Общества, не совмещаются. В 2020 году Председателем Совета директоров Общества являлся Ли Сергей Валерьевич, а Председателем Правления – </w:t>
      </w:r>
      <w:proofErr w:type="spellStart"/>
      <w:r w:rsidRPr="001966D1">
        <w:rPr>
          <w:rFonts w:ascii="Times New Roman" w:hAnsi="Times New Roman"/>
          <w:sz w:val="28"/>
          <w:szCs w:val="28"/>
        </w:rPr>
        <w:t>Берлибаев</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Ануар</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Амирбаевич</w:t>
      </w:r>
      <w:proofErr w:type="spellEnd"/>
      <w:r w:rsidRPr="001966D1">
        <w:rPr>
          <w:rFonts w:ascii="Times New Roman" w:hAnsi="Times New Roman"/>
          <w:sz w:val="28"/>
          <w:szCs w:val="28"/>
        </w:rPr>
        <w:t>.</w:t>
      </w:r>
    </w:p>
    <w:p w:rsidR="00EE543A" w:rsidRPr="001966D1" w:rsidRDefault="00EE543A" w:rsidP="00EE543A">
      <w:pPr>
        <w:ind w:firstLine="709"/>
        <w:jc w:val="both"/>
        <w:rPr>
          <w:rFonts w:ascii="Times New Roman" w:hAnsi="Times New Roman"/>
          <w:sz w:val="28"/>
          <w:szCs w:val="28"/>
        </w:rPr>
      </w:pP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Комитеты Совета директоров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целях содействия эффективному выполнению функций Совета директоров Общества, для рассмотрения наиболее важных вопросов и подготовки рекомендаций при Совете директоров создан Комитет по назначениям и вознаграждениям, действующий в рамках компетенций, предусмотренных Положением о комитете по назначениям и вознаграждениям Общества, утвержденным Советом директоров Общества от 17.03.2017 г. (протокол № 2).</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Комитет по назначениям и вознаграждениям Общества был сформирован решением Совета директоров Общества от 17.05.2018 г. (протокол №3) в составе:</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1. </w:t>
      </w:r>
      <w:proofErr w:type="spellStart"/>
      <w:r w:rsidRPr="001966D1">
        <w:rPr>
          <w:rFonts w:ascii="Times New Roman" w:hAnsi="Times New Roman"/>
          <w:sz w:val="28"/>
          <w:szCs w:val="28"/>
        </w:rPr>
        <w:t>Певнева</w:t>
      </w:r>
      <w:proofErr w:type="spellEnd"/>
      <w:r w:rsidRPr="001966D1">
        <w:rPr>
          <w:rFonts w:ascii="Times New Roman" w:hAnsi="Times New Roman"/>
          <w:sz w:val="28"/>
          <w:szCs w:val="28"/>
        </w:rPr>
        <w:t xml:space="preserve"> (Юрко) Е.С. – Председатель (независимый директор Совета директоров Общества);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2. Курбаналиева Р. Н. – член Комитета (независимый директор Совета директоров Общества);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3. Кудайбергенулы К.– член Комитета (независимый директор Совета директоров Общества).</w:t>
      </w:r>
    </w:p>
    <w:p w:rsidR="00EE543A" w:rsidRPr="001966D1" w:rsidRDefault="00EE543A" w:rsidP="00EE543A">
      <w:pPr>
        <w:ind w:firstLine="709"/>
        <w:jc w:val="both"/>
        <w:rPr>
          <w:rFonts w:ascii="Times New Roman" w:hAnsi="Times New Roman"/>
          <w:color w:val="FF0000"/>
          <w:sz w:val="28"/>
          <w:szCs w:val="28"/>
        </w:rPr>
      </w:pP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b/>
          <w:sz w:val="28"/>
          <w:szCs w:val="28"/>
        </w:rPr>
        <w:t>Деятельность Комитета по назначениям и вознаграждениям</w:t>
      </w:r>
      <w:r w:rsidRPr="001966D1">
        <w:rPr>
          <w:rFonts w:ascii="Times New Roman" w:hAnsi="Times New Roman"/>
          <w:sz w:val="28"/>
          <w:szCs w:val="28"/>
        </w:rPr>
        <w:t>.</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В 2020 году Комитетом было проведено 5 (пять) заседаний.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Планом работы Комитета на 2020 год было запланировано к рассмотрению 11 мероприятий, входящих в компетенцию Комитета. Все плановые вопросы рассмотрены, и по ним приняты решения.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В частности, рассмотрены следующие вопросы:</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lastRenderedPageBreak/>
        <w:t>1.  Рассмотрение и одобрение отчета Комитета по назначениям и вознаграждениям Совета директоров АО «Шардаринская ГЭС» по итогам его работы за 2019 год, для предоставления его Совету директоров.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2.   Рассмотрение и одобрение отчета омбудсмена АО «Шардаринская ГЭС» о результатах проведенной работы за 2019 год, для предоставления его Совету директоров.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3. О предоставлении рекомендаций и предложений по постановке Председателю и членам Правления Общества ключевых показателей деятельности для Председателя и членов Правления АО «Шардаринская ГЭС» на 2019 год.</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4. Предоставление Совету директоров АО «Шардаринская ГЭС» рекомендаций по определению корпоративному секретарю АО «Шардаринская ГЭС» размера премирования по итогам его работы в 1 квартале 2019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5. О рассмотрении вопроса о выплате вознаграждения по итогам 2018 года Председателю и членам Правления АО «Шардаринская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6. Предоставление Совету директоров АО «Шардаринская ГЭС» рекомендаций по определению корпоративному секретарю АО «Шардаринская ГЭС» размера премирования по итогам его работы во 2 квартале 2019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7. Предоставление Совету директоров АО «Шардаринская ГЭС» рекомендаций по определению корпоративному секретарю АО «Шардаринская ГЭС» размера премирования по итогам его работы в 3 квартале 2019 года.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8. Рассмотрение вопроса об изменении схемы должностных окладов Председателя и членов Правления АО «Шардаринская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9. Рассмотрение вопроса об изменении схемы должностного оклада корпоративного секретаря АО «Шардаринская ГЭС» для предоставления на утверждение Совету директоров.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10. Предоставление Совету директоров рекомендаций о выплате премии корпоративному секретарю АО «Шардаринская ГЭС».</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11. Утверждение Плана работы Комитета по назначениям и вознаграждениям Совета директоров АО «Шардаринская ГЭС» на 2019 год.</w:t>
      </w:r>
    </w:p>
    <w:p w:rsidR="00EE543A" w:rsidRPr="001966D1" w:rsidRDefault="00EE543A" w:rsidP="00EE543A">
      <w:pPr>
        <w:ind w:firstLine="709"/>
        <w:jc w:val="both"/>
        <w:rPr>
          <w:rFonts w:ascii="Times New Roman" w:hAnsi="Times New Roman"/>
          <w:sz w:val="28"/>
          <w:szCs w:val="28"/>
        </w:rPr>
      </w:pP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Комитет по аудиту Общества был сформирован решением Совета директоров Общества от 17.05.2018 г. (протокол №3) в составе:</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 Курбаналиева Р. Н.  – Председатель (независимый директор Совета директоров Общества);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2. </w:t>
      </w:r>
      <w:proofErr w:type="spellStart"/>
      <w:r w:rsidRPr="001966D1">
        <w:rPr>
          <w:rFonts w:ascii="Times New Roman" w:hAnsi="Times New Roman"/>
          <w:sz w:val="28"/>
          <w:szCs w:val="28"/>
        </w:rPr>
        <w:t>Певнева</w:t>
      </w:r>
      <w:proofErr w:type="spellEnd"/>
      <w:r w:rsidRPr="001966D1">
        <w:rPr>
          <w:rFonts w:ascii="Times New Roman" w:hAnsi="Times New Roman"/>
          <w:sz w:val="28"/>
          <w:szCs w:val="28"/>
        </w:rPr>
        <w:t xml:space="preserve"> (Юрко) Е.С.– член Комитета (независимый директор Совета директоров Общества);</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3. Кудайбергенулы К.– член Комитета (независимый директор Совета директоров Общества).</w:t>
      </w:r>
    </w:p>
    <w:p w:rsidR="00E84CAB" w:rsidRPr="001966D1" w:rsidRDefault="00E84CAB" w:rsidP="00EE543A">
      <w:pPr>
        <w:ind w:firstLine="708"/>
        <w:jc w:val="both"/>
        <w:rPr>
          <w:rFonts w:ascii="Times New Roman" w:hAnsi="Times New Roman"/>
          <w:b/>
          <w:color w:val="FF0000"/>
          <w:sz w:val="28"/>
          <w:szCs w:val="28"/>
        </w:rPr>
      </w:pPr>
    </w:p>
    <w:p w:rsidR="00EE543A" w:rsidRPr="001966D1" w:rsidRDefault="00EE543A" w:rsidP="00EE543A">
      <w:pPr>
        <w:ind w:firstLine="708"/>
        <w:jc w:val="both"/>
        <w:rPr>
          <w:rFonts w:ascii="Times New Roman" w:eastAsia="Calibri" w:hAnsi="Times New Roman"/>
          <w:b/>
          <w:sz w:val="28"/>
          <w:szCs w:val="28"/>
        </w:rPr>
      </w:pPr>
      <w:r w:rsidRPr="001966D1">
        <w:rPr>
          <w:rFonts w:ascii="Times New Roman" w:hAnsi="Times New Roman"/>
          <w:b/>
          <w:sz w:val="28"/>
          <w:szCs w:val="28"/>
        </w:rPr>
        <w:t>Председатели Комитетов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 xml:space="preserve">В соответствии с Положениями о комитетах Совета директоров Общества, в 2020 году Председатели Комитетов организовывали работу Комитета; созывали заседания Комитета и председательствовали на них; организовывали обсуждение вопросов на заседаниях Комитета, а также заслушивал мнения лиц, приглашенных к участию в заседании; при содействии корпоративного секретаря подготовили отчет </w:t>
      </w:r>
      <w:r w:rsidRPr="001966D1">
        <w:rPr>
          <w:rFonts w:ascii="Times New Roman" w:hAnsi="Times New Roman"/>
          <w:sz w:val="28"/>
          <w:szCs w:val="28"/>
        </w:rPr>
        <w:lastRenderedPageBreak/>
        <w:t>об итогах деятельности Комитета за 2019 год (рассмотрен Советом директоров от 28.02.2019 г.), разработали и вынесли на одобрение, для последующего им утверждения, планы работы Комитета на 2021 год, с учетом плана работы Совета директоров, а также формировали повестки дня заседаний Комитетов, в том числе содержание вопросов, выносимых для обсуждения на заседание Комитета.</w:t>
      </w:r>
    </w:p>
    <w:p w:rsidR="00EE543A" w:rsidRPr="001966D1" w:rsidRDefault="00EE543A" w:rsidP="00EE543A">
      <w:pPr>
        <w:ind w:firstLine="709"/>
        <w:jc w:val="both"/>
        <w:rPr>
          <w:rFonts w:ascii="Times New Roman" w:hAnsi="Times New Roman"/>
          <w:b/>
          <w:sz w:val="28"/>
          <w:szCs w:val="28"/>
        </w:rPr>
      </w:pPr>
    </w:p>
    <w:p w:rsidR="00EE543A" w:rsidRPr="001966D1" w:rsidRDefault="00EE543A" w:rsidP="00EE543A">
      <w:pPr>
        <w:ind w:firstLine="709"/>
        <w:jc w:val="both"/>
        <w:rPr>
          <w:rFonts w:ascii="Times New Roman" w:hAnsi="Times New Roman"/>
          <w:b/>
          <w:sz w:val="28"/>
          <w:szCs w:val="28"/>
        </w:rPr>
      </w:pPr>
      <w:r w:rsidRPr="001966D1">
        <w:rPr>
          <w:rFonts w:ascii="Times New Roman" w:hAnsi="Times New Roman"/>
          <w:b/>
          <w:sz w:val="28"/>
          <w:szCs w:val="28"/>
        </w:rPr>
        <w:t>Оценка деятельности Комитета</w:t>
      </w:r>
      <w:r w:rsidRPr="001966D1">
        <w:t xml:space="preserve"> </w:t>
      </w:r>
      <w:r w:rsidRPr="001966D1">
        <w:rPr>
          <w:rFonts w:ascii="Times New Roman" w:hAnsi="Times New Roman"/>
          <w:b/>
          <w:sz w:val="28"/>
          <w:szCs w:val="28"/>
        </w:rPr>
        <w:t>по назначениям и вознаграждениям</w:t>
      </w:r>
    </w:p>
    <w:p w:rsidR="00EE543A" w:rsidRPr="001966D1" w:rsidRDefault="00EE543A" w:rsidP="00EE543A">
      <w:pPr>
        <w:ind w:firstLine="708"/>
        <w:jc w:val="both"/>
        <w:rPr>
          <w:rFonts w:ascii="Times New Roman" w:eastAsia="Calibri" w:hAnsi="Times New Roman"/>
          <w:sz w:val="28"/>
          <w:szCs w:val="28"/>
        </w:rPr>
      </w:pPr>
      <w:r w:rsidRPr="001966D1">
        <w:rPr>
          <w:rFonts w:ascii="Times New Roman" w:eastAsia="Calibri" w:hAnsi="Times New Roman"/>
          <w:sz w:val="28"/>
          <w:szCs w:val="28"/>
        </w:rPr>
        <w:t>В 2020 году, в соответствии с Методикой оценки деятельности совета директоров и его комитетов, председателя, членов совета директоров и корпоративного секретаря АО «Шардаринская ГЭС», утвержденной решением Совета директоров Общества от 28 декабря 2018 года (протокол №8), Компанией ТОО «</w:t>
      </w:r>
      <w:proofErr w:type="spellStart"/>
      <w:r w:rsidRPr="001966D1">
        <w:rPr>
          <w:rFonts w:ascii="Times New Roman" w:eastAsia="Calibri" w:hAnsi="Times New Roman"/>
          <w:sz w:val="28"/>
          <w:szCs w:val="28"/>
        </w:rPr>
        <w:t>Crowe</w:t>
      </w:r>
      <w:proofErr w:type="spellEnd"/>
      <w:r w:rsidRPr="001966D1">
        <w:rPr>
          <w:rFonts w:ascii="Times New Roman" w:eastAsia="Calibri" w:hAnsi="Times New Roman"/>
          <w:sz w:val="28"/>
          <w:szCs w:val="28"/>
        </w:rPr>
        <w:t xml:space="preserve"> </w:t>
      </w:r>
      <w:proofErr w:type="spellStart"/>
      <w:r w:rsidRPr="001966D1">
        <w:rPr>
          <w:rFonts w:ascii="Times New Roman" w:eastAsia="Calibri" w:hAnsi="Times New Roman"/>
          <w:sz w:val="28"/>
          <w:szCs w:val="28"/>
        </w:rPr>
        <w:t>Audit</w:t>
      </w:r>
      <w:proofErr w:type="spellEnd"/>
      <w:r w:rsidRPr="001966D1">
        <w:rPr>
          <w:rFonts w:ascii="Times New Roman" w:eastAsia="Calibri" w:hAnsi="Times New Roman"/>
          <w:sz w:val="28"/>
          <w:szCs w:val="28"/>
        </w:rPr>
        <w:t xml:space="preserve"> KZ» в Обществе была проведена независимая оценка деятельности Совета директоров и его Комитетов по итогам 2018 года. Оценка деятельности Комитетов, согласно среднему показателю, соответствует оценке «удовлетворительно».</w:t>
      </w:r>
    </w:p>
    <w:p w:rsidR="00EE543A" w:rsidRPr="001966D1" w:rsidRDefault="00EE543A" w:rsidP="00EE543A">
      <w:pPr>
        <w:ind w:firstLine="708"/>
        <w:jc w:val="both"/>
        <w:rPr>
          <w:rFonts w:ascii="Times New Roman" w:eastAsia="Calibri" w:hAnsi="Times New Roman"/>
          <w:b/>
          <w:color w:val="FF0000"/>
          <w:sz w:val="28"/>
          <w:szCs w:val="28"/>
        </w:rPr>
      </w:pPr>
    </w:p>
    <w:p w:rsidR="00EE543A" w:rsidRPr="001966D1" w:rsidRDefault="00EE543A" w:rsidP="00EE543A">
      <w:pPr>
        <w:ind w:firstLine="708"/>
        <w:jc w:val="both"/>
        <w:rPr>
          <w:rFonts w:ascii="Times New Roman" w:eastAsia="Calibri" w:hAnsi="Times New Roman"/>
          <w:b/>
          <w:sz w:val="28"/>
          <w:szCs w:val="28"/>
        </w:rPr>
      </w:pPr>
      <w:r w:rsidRPr="001966D1">
        <w:rPr>
          <w:rFonts w:ascii="Times New Roman" w:eastAsia="Calibri" w:hAnsi="Times New Roman"/>
          <w:b/>
          <w:sz w:val="28"/>
          <w:szCs w:val="28"/>
        </w:rPr>
        <w:t>Вознаграждение членов Комитета</w:t>
      </w:r>
      <w:r w:rsidRPr="001966D1">
        <w:t xml:space="preserve"> </w:t>
      </w:r>
      <w:r w:rsidRPr="001966D1">
        <w:rPr>
          <w:rFonts w:ascii="Times New Roman" w:eastAsia="Calibri" w:hAnsi="Times New Roman"/>
          <w:b/>
          <w:sz w:val="28"/>
          <w:szCs w:val="28"/>
        </w:rPr>
        <w:t xml:space="preserve">по назначениям и вознаграждениям </w:t>
      </w:r>
    </w:p>
    <w:p w:rsidR="00EE543A" w:rsidRPr="001966D1" w:rsidRDefault="00EE543A" w:rsidP="00EE543A">
      <w:pPr>
        <w:ind w:firstLine="708"/>
        <w:jc w:val="both"/>
        <w:rPr>
          <w:rFonts w:ascii="Times New Roman" w:hAnsi="Times New Roman"/>
          <w:sz w:val="28"/>
          <w:szCs w:val="28"/>
        </w:rPr>
      </w:pPr>
      <w:r w:rsidRPr="001966D1">
        <w:rPr>
          <w:rFonts w:ascii="Times New Roman" w:eastAsia="Calibri" w:hAnsi="Times New Roman"/>
          <w:sz w:val="28"/>
          <w:szCs w:val="28"/>
        </w:rPr>
        <w:t xml:space="preserve">Члены Комитета за работу в Комитете вознаграждения не получают. </w:t>
      </w:r>
    </w:p>
    <w:p w:rsidR="00EE543A" w:rsidRPr="001966D1" w:rsidRDefault="00EE543A" w:rsidP="00EE543A">
      <w:pPr>
        <w:ind w:firstLine="708"/>
        <w:jc w:val="both"/>
        <w:rPr>
          <w:rFonts w:ascii="Times New Roman" w:hAnsi="Times New Roman"/>
          <w:color w:val="FF0000"/>
          <w:sz w:val="28"/>
          <w:szCs w:val="28"/>
        </w:rPr>
      </w:pPr>
    </w:p>
    <w:p w:rsidR="00EE543A" w:rsidRPr="001966D1" w:rsidRDefault="00EE543A" w:rsidP="00EE543A">
      <w:pPr>
        <w:ind w:firstLine="708"/>
        <w:jc w:val="both"/>
        <w:rPr>
          <w:rFonts w:ascii="Times New Roman" w:hAnsi="Times New Roman"/>
          <w:b/>
          <w:sz w:val="28"/>
          <w:szCs w:val="28"/>
        </w:rPr>
      </w:pPr>
      <w:r w:rsidRPr="001966D1">
        <w:rPr>
          <w:rFonts w:ascii="Times New Roman" w:hAnsi="Times New Roman"/>
          <w:b/>
          <w:sz w:val="28"/>
          <w:szCs w:val="28"/>
        </w:rPr>
        <w:t>Организационное и информационное обеспечение</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В соответствии с Положениями о комитетах, организационное сопровождение деятельности Комитета возлагается на корпоративного секретаря Общества. В отчетный период Комитеты были обеспечены всеми информационными ресурсами, необходимыми для эффективной и результативной работы. </w:t>
      </w:r>
    </w:p>
    <w:p w:rsidR="00EE543A" w:rsidRPr="001966D1" w:rsidRDefault="00EE543A" w:rsidP="00EE543A">
      <w:pPr>
        <w:ind w:firstLine="708"/>
        <w:jc w:val="both"/>
        <w:rPr>
          <w:rFonts w:ascii="Times New Roman" w:hAnsi="Times New Roman"/>
          <w:color w:val="FF0000"/>
          <w:sz w:val="28"/>
          <w:szCs w:val="28"/>
        </w:rPr>
      </w:pP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В Обществе действует </w:t>
      </w:r>
      <w:r w:rsidRPr="001966D1">
        <w:rPr>
          <w:rFonts w:ascii="Times New Roman" w:hAnsi="Times New Roman"/>
          <w:b/>
          <w:sz w:val="28"/>
          <w:szCs w:val="28"/>
        </w:rPr>
        <w:t>Кодекс корпоративного управления</w:t>
      </w:r>
      <w:r w:rsidRPr="001966D1">
        <w:rPr>
          <w:rFonts w:ascii="Times New Roman" w:hAnsi="Times New Roman"/>
          <w:sz w:val="28"/>
          <w:szCs w:val="28"/>
        </w:rPr>
        <w:t>, положения и нормы которого обязательны для соблюдения всеми органами, должностными лицами и работниками Общества. В этих целях, Корпоративный секретарь ведет мониторинг и консультирует Совет директоров и Исполнительный орган по вопросам надлежащего соблюдения Кодекса, а также на ежегодной основе готовит отчет о соблюдении/несоблюдении его принципов и положений.</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Общество провело самооценку на соответствие принципам и положениям Кодекса в 2020 году, на основе которой сформирован Отчет.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Общество в своей деятельности исполняет требования и рекомендации Кодекса корпоративного управления, за исключением пунктов, которые соблюдаются частично:</w:t>
      </w:r>
    </w:p>
    <w:p w:rsidR="00EE543A" w:rsidRPr="001966D1" w:rsidRDefault="00EE543A" w:rsidP="00EE543A">
      <w:pPr>
        <w:numPr>
          <w:ilvl w:val="0"/>
          <w:numId w:val="1"/>
        </w:numPr>
        <w:tabs>
          <w:tab w:val="left" w:pos="900"/>
          <w:tab w:val="left" w:pos="1134"/>
        </w:tabs>
        <w:suppressAutoHyphens w:val="0"/>
        <w:ind w:left="0" w:firstLine="709"/>
        <w:jc w:val="both"/>
        <w:rPr>
          <w:rFonts w:ascii="Times New Roman" w:hAnsi="Times New Roman"/>
          <w:sz w:val="28"/>
          <w:szCs w:val="28"/>
        </w:rPr>
      </w:pPr>
      <w:r w:rsidRPr="001966D1">
        <w:rPr>
          <w:rFonts w:ascii="Times New Roman" w:hAnsi="Times New Roman"/>
          <w:sz w:val="28"/>
          <w:szCs w:val="28"/>
        </w:rPr>
        <w:t>Пункт 5 Главы 3 «Устойчивое развитие», согласно которому в организации должна быть выстроена система управления в области устойчивого развития, которая включает в том числе необходимость повышения квалификации должностных лиц и работников в области устойчивого развития. При этом, Обществом в 2020 году обучение работников АО «Шардаринская ГЭС» не проводилось.</w:t>
      </w:r>
    </w:p>
    <w:p w:rsidR="00EE543A" w:rsidRPr="001966D1" w:rsidRDefault="00EE543A" w:rsidP="00EE543A">
      <w:pPr>
        <w:numPr>
          <w:ilvl w:val="0"/>
          <w:numId w:val="1"/>
        </w:numPr>
        <w:tabs>
          <w:tab w:val="left" w:pos="900"/>
          <w:tab w:val="left" w:pos="1134"/>
        </w:tabs>
        <w:suppressAutoHyphens w:val="0"/>
        <w:ind w:left="0" w:firstLine="709"/>
        <w:jc w:val="both"/>
        <w:rPr>
          <w:rFonts w:ascii="Times New Roman" w:hAnsi="Times New Roman"/>
          <w:sz w:val="28"/>
          <w:szCs w:val="28"/>
        </w:rPr>
      </w:pPr>
      <w:r w:rsidRPr="001966D1">
        <w:rPr>
          <w:rFonts w:ascii="Times New Roman" w:hAnsi="Times New Roman"/>
          <w:sz w:val="28"/>
          <w:szCs w:val="28"/>
        </w:rPr>
        <w:t xml:space="preserve">Пункт 2 Главы 5 «Эффективность Совета директоров и исполнительного органа», согласно которому Совет директоров выполняет свои функции согласно уставу и уделяет особое внимание, в том числе вопросам, связанным с постановкой </w:t>
      </w:r>
      <w:r w:rsidRPr="001966D1">
        <w:rPr>
          <w:rFonts w:ascii="Times New Roman" w:hAnsi="Times New Roman"/>
          <w:sz w:val="28"/>
          <w:szCs w:val="28"/>
        </w:rPr>
        <w:lastRenderedPageBreak/>
        <w:t>и мониторингом ключевых показателей деятельности плана развития, избранием, вознаграждением, планированием преемственности и надзором за деятельностью руководителя и членов исполнительного органа. При этом, согласно Устава Общества данные компетенции отнесены к компетенциям Единственного акционера.</w:t>
      </w:r>
    </w:p>
    <w:p w:rsidR="00EE543A" w:rsidRPr="001966D1" w:rsidRDefault="00EE543A" w:rsidP="00EE543A">
      <w:pPr>
        <w:numPr>
          <w:ilvl w:val="0"/>
          <w:numId w:val="1"/>
        </w:numPr>
        <w:tabs>
          <w:tab w:val="left" w:pos="900"/>
          <w:tab w:val="left" w:pos="1134"/>
        </w:tabs>
        <w:suppressAutoHyphens w:val="0"/>
        <w:ind w:left="0" w:firstLine="709"/>
        <w:jc w:val="both"/>
        <w:rPr>
          <w:rFonts w:ascii="Times New Roman" w:hAnsi="Times New Roman"/>
          <w:sz w:val="28"/>
          <w:szCs w:val="28"/>
        </w:rPr>
      </w:pPr>
      <w:r w:rsidRPr="001966D1">
        <w:rPr>
          <w:rFonts w:ascii="Times New Roman" w:hAnsi="Times New Roman"/>
          <w:sz w:val="28"/>
          <w:szCs w:val="28"/>
        </w:rPr>
        <w:t>Пункт 7 Главы 5 «Эффективность Совета директоров и исполнительного органа», согласно которому Совет директоров утверждает программу профессионального развития для каждого члена Совета директоров. Однако, по результатам итоговых оценок деятельности Совета директоров, проведенных в 2018 и 2019 годах необходимости в составлении программ развития членов Совета директоров не выявлено.</w:t>
      </w:r>
    </w:p>
    <w:p w:rsidR="00EE543A" w:rsidRPr="001966D1" w:rsidRDefault="00EE543A" w:rsidP="00EE543A">
      <w:pPr>
        <w:numPr>
          <w:ilvl w:val="0"/>
          <w:numId w:val="1"/>
        </w:numPr>
        <w:tabs>
          <w:tab w:val="left" w:pos="900"/>
          <w:tab w:val="left" w:pos="1134"/>
        </w:tabs>
        <w:suppressAutoHyphens w:val="0"/>
        <w:ind w:left="0" w:firstLine="709"/>
        <w:jc w:val="both"/>
        <w:rPr>
          <w:rFonts w:ascii="Times New Roman" w:hAnsi="Times New Roman"/>
          <w:sz w:val="28"/>
          <w:szCs w:val="28"/>
        </w:rPr>
      </w:pPr>
      <w:r w:rsidRPr="001966D1">
        <w:rPr>
          <w:rFonts w:ascii="Times New Roman" w:hAnsi="Times New Roman"/>
          <w:sz w:val="28"/>
          <w:szCs w:val="28"/>
        </w:rPr>
        <w:t>Пункт 18 Главы 5 «Эффективность Совета директоров и исполнительного органа», согласно которому Совет директоров избирает руководителя и членов исполнительного органа, определяет сроки полномочий, размер должностного оклада, условия оплаты их труда, а также прекращает полномочия руководителя и членов исполнительного органа. В соответствии с Уставом и внутренними документами руководителя и членов исполнительного органа АО «Шардаринская ГЭС» избирает Единственный акционер, сроки их полномочий, размер должностного оклада, условия оплаты их труда определяет также Единственный акционер.</w:t>
      </w:r>
    </w:p>
    <w:p w:rsidR="00EE543A" w:rsidRPr="001966D1" w:rsidRDefault="00EE543A" w:rsidP="00EE543A">
      <w:pPr>
        <w:numPr>
          <w:ilvl w:val="0"/>
          <w:numId w:val="1"/>
        </w:numPr>
        <w:tabs>
          <w:tab w:val="left" w:pos="900"/>
          <w:tab w:val="left" w:pos="1134"/>
        </w:tabs>
        <w:suppressAutoHyphens w:val="0"/>
        <w:ind w:left="0" w:firstLine="709"/>
        <w:jc w:val="both"/>
        <w:rPr>
          <w:rFonts w:ascii="Times New Roman" w:hAnsi="Times New Roman"/>
          <w:sz w:val="28"/>
          <w:szCs w:val="28"/>
        </w:rPr>
      </w:pPr>
      <w:r w:rsidRPr="001966D1">
        <w:rPr>
          <w:rFonts w:ascii="Times New Roman" w:hAnsi="Times New Roman"/>
          <w:sz w:val="28"/>
          <w:szCs w:val="28"/>
        </w:rPr>
        <w:t>Пункт 20 Главы 5 «Эффективность Совета директоров и исполнительного органа», согласно которому Совет директоров руководитель и члены исполнительного органа оцениваются Единственным акционером. Основным критерием оценки является достижение поставленных КПД. В соответствии Уставом и внутренними документами АО «Шардаринская ГЭС» данная компетенция отнесена в компетенции Единственного акционера.</w:t>
      </w:r>
    </w:p>
    <w:p w:rsidR="00EE543A" w:rsidRPr="001966D1" w:rsidRDefault="00EE543A" w:rsidP="00EE543A">
      <w:pPr>
        <w:tabs>
          <w:tab w:val="left" w:pos="900"/>
          <w:tab w:val="left" w:pos="1134"/>
        </w:tabs>
        <w:suppressAutoHyphens w:val="0"/>
        <w:ind w:left="709"/>
        <w:jc w:val="both"/>
        <w:rPr>
          <w:rFonts w:ascii="Times New Roman" w:hAnsi="Times New Roman"/>
          <w:sz w:val="28"/>
          <w:szCs w:val="28"/>
        </w:rPr>
      </w:pPr>
    </w:p>
    <w:p w:rsidR="00EE543A" w:rsidRPr="001966D1" w:rsidRDefault="00EE543A" w:rsidP="00EE543A">
      <w:pPr>
        <w:ind w:firstLine="708"/>
        <w:jc w:val="both"/>
        <w:rPr>
          <w:rFonts w:ascii="Times New Roman" w:hAnsi="Times New Roman"/>
          <w:b/>
          <w:color w:val="FF0000"/>
          <w:sz w:val="28"/>
          <w:szCs w:val="28"/>
        </w:rPr>
      </w:pPr>
    </w:p>
    <w:p w:rsidR="00EE543A" w:rsidRDefault="00EE543A" w:rsidP="00EE543A">
      <w:pPr>
        <w:pStyle w:val="aff3"/>
        <w:rPr>
          <w:rFonts w:ascii="Times New Roman" w:hAnsi="Times New Roman"/>
          <w:b/>
          <w:sz w:val="28"/>
          <w:szCs w:val="28"/>
        </w:rPr>
      </w:pPr>
      <w:r>
        <w:rPr>
          <w:rFonts w:ascii="Times New Roman" w:hAnsi="Times New Roman"/>
          <w:b/>
          <w:sz w:val="28"/>
          <w:szCs w:val="28"/>
        </w:rPr>
        <w:t>7</w:t>
      </w:r>
      <w:r w:rsidRPr="001966D1">
        <w:rPr>
          <w:rFonts w:ascii="Times New Roman" w:hAnsi="Times New Roman"/>
          <w:b/>
          <w:sz w:val="28"/>
          <w:szCs w:val="28"/>
        </w:rPr>
        <w:t xml:space="preserve">. </w:t>
      </w:r>
      <w:r>
        <w:rPr>
          <w:rFonts w:ascii="Times New Roman" w:hAnsi="Times New Roman"/>
          <w:b/>
          <w:sz w:val="28"/>
          <w:szCs w:val="28"/>
        </w:rPr>
        <w:t>ПРАВЛЕНИЕ ОБЩЕСТВА</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Руководство текущей деятельностью Общества осуществляется коллегиальным органом в форме Правления, возглавляемого Председателем Правления.</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Деятельность Правления регламентирована Положением о Правлении Общества. В Положении определены основные принципы и задачи деятельности, порядок и сроки проведения заседаний Правления, ответственность членов Правления, а также регламентированы основные функции секретаря Правления.</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Работа Правления направлена на максимальное соблюдение интересов Единственного акционера, выполнение решений Единственного акционера и Совета директоров, а также задач Общества и реализацию его стратегических целей и задач.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Основными задачами Правления Общества являются: </w:t>
      </w:r>
    </w:p>
    <w:p w:rsidR="00EE543A" w:rsidRPr="001966D1" w:rsidRDefault="00EE543A" w:rsidP="00EE543A">
      <w:pPr>
        <w:tabs>
          <w:tab w:val="left" w:pos="1134"/>
        </w:tabs>
        <w:ind w:firstLine="709"/>
        <w:jc w:val="both"/>
        <w:rPr>
          <w:rFonts w:ascii="Times New Roman" w:hAnsi="Times New Roman"/>
          <w:sz w:val="28"/>
          <w:szCs w:val="28"/>
        </w:rPr>
      </w:pPr>
      <w:r w:rsidRPr="001966D1">
        <w:rPr>
          <w:rFonts w:ascii="Times New Roman" w:hAnsi="Times New Roman"/>
          <w:sz w:val="28"/>
          <w:szCs w:val="28"/>
        </w:rPr>
        <w:t xml:space="preserve">- разработка предложений по стратегии деятельности Общества; </w:t>
      </w:r>
    </w:p>
    <w:p w:rsidR="00EE543A" w:rsidRPr="001966D1" w:rsidRDefault="00EE543A" w:rsidP="00EE543A">
      <w:pPr>
        <w:tabs>
          <w:tab w:val="left" w:pos="1134"/>
        </w:tabs>
        <w:ind w:firstLine="709"/>
        <w:jc w:val="both"/>
        <w:rPr>
          <w:rFonts w:ascii="Times New Roman" w:hAnsi="Times New Roman"/>
          <w:sz w:val="28"/>
          <w:szCs w:val="28"/>
        </w:rPr>
      </w:pPr>
      <w:r w:rsidRPr="001966D1">
        <w:rPr>
          <w:rFonts w:ascii="Times New Roman" w:hAnsi="Times New Roman"/>
          <w:sz w:val="28"/>
          <w:szCs w:val="28"/>
        </w:rPr>
        <w:t xml:space="preserve">- реализация финансово-хозяйственной политики Общества; </w:t>
      </w:r>
    </w:p>
    <w:p w:rsidR="00EE543A" w:rsidRPr="001966D1" w:rsidRDefault="00EE543A" w:rsidP="00EE543A">
      <w:pPr>
        <w:tabs>
          <w:tab w:val="left" w:pos="851"/>
        </w:tabs>
        <w:ind w:firstLine="709"/>
        <w:jc w:val="both"/>
        <w:rPr>
          <w:rFonts w:ascii="Times New Roman" w:hAnsi="Times New Roman"/>
          <w:sz w:val="28"/>
          <w:szCs w:val="28"/>
        </w:rPr>
      </w:pPr>
      <w:r w:rsidRPr="001966D1">
        <w:rPr>
          <w:rFonts w:ascii="Times New Roman" w:hAnsi="Times New Roman"/>
          <w:sz w:val="28"/>
          <w:szCs w:val="28"/>
        </w:rPr>
        <w:t xml:space="preserve">- выработка решений по важнейшим вопросам его текущей хозяйственной деятельности; </w:t>
      </w:r>
    </w:p>
    <w:p w:rsidR="00EE543A" w:rsidRPr="001966D1" w:rsidRDefault="00EE543A" w:rsidP="00EE543A">
      <w:pPr>
        <w:tabs>
          <w:tab w:val="left" w:pos="1134"/>
        </w:tabs>
        <w:ind w:firstLine="709"/>
        <w:jc w:val="both"/>
        <w:rPr>
          <w:rFonts w:ascii="Times New Roman" w:hAnsi="Times New Roman"/>
          <w:sz w:val="28"/>
          <w:szCs w:val="28"/>
        </w:rPr>
      </w:pPr>
      <w:r w:rsidRPr="001966D1">
        <w:rPr>
          <w:rFonts w:ascii="Times New Roman" w:hAnsi="Times New Roman"/>
          <w:sz w:val="28"/>
          <w:szCs w:val="28"/>
        </w:rPr>
        <w:t>- координация работы подразделений Общества;</w:t>
      </w:r>
    </w:p>
    <w:p w:rsidR="00EE543A" w:rsidRPr="001966D1" w:rsidRDefault="00EE543A" w:rsidP="00EE543A">
      <w:pPr>
        <w:tabs>
          <w:tab w:val="left" w:pos="1134"/>
        </w:tabs>
        <w:ind w:firstLine="709"/>
        <w:jc w:val="both"/>
        <w:rPr>
          <w:rFonts w:ascii="Times New Roman" w:hAnsi="Times New Roman"/>
          <w:sz w:val="28"/>
          <w:szCs w:val="28"/>
        </w:rPr>
      </w:pPr>
      <w:r w:rsidRPr="001966D1">
        <w:rPr>
          <w:rFonts w:ascii="Times New Roman" w:hAnsi="Times New Roman"/>
          <w:sz w:val="28"/>
          <w:szCs w:val="28"/>
        </w:rPr>
        <w:lastRenderedPageBreak/>
        <w:t xml:space="preserve">- повышение эффективности системы контроля и системы мониторинга рисков; </w:t>
      </w:r>
    </w:p>
    <w:p w:rsidR="00EE543A" w:rsidRPr="001966D1" w:rsidRDefault="00EE543A" w:rsidP="00EE543A">
      <w:pPr>
        <w:tabs>
          <w:tab w:val="left" w:pos="1134"/>
        </w:tabs>
        <w:ind w:firstLine="709"/>
        <w:jc w:val="both"/>
        <w:rPr>
          <w:rFonts w:ascii="Times New Roman" w:hAnsi="Times New Roman"/>
          <w:sz w:val="28"/>
          <w:szCs w:val="28"/>
        </w:rPr>
      </w:pPr>
      <w:r w:rsidRPr="001966D1">
        <w:rPr>
          <w:rFonts w:ascii="Times New Roman" w:hAnsi="Times New Roman"/>
          <w:sz w:val="28"/>
          <w:szCs w:val="28"/>
        </w:rPr>
        <w:t>- обеспечение прав и законных интересов Единственного акционера;</w:t>
      </w:r>
    </w:p>
    <w:p w:rsidR="00EE543A" w:rsidRPr="001966D1" w:rsidRDefault="00EE543A" w:rsidP="00EE543A">
      <w:pPr>
        <w:tabs>
          <w:tab w:val="left" w:pos="1134"/>
        </w:tabs>
        <w:ind w:firstLine="709"/>
        <w:jc w:val="both"/>
        <w:rPr>
          <w:rFonts w:ascii="Times New Roman" w:hAnsi="Times New Roman"/>
          <w:sz w:val="28"/>
          <w:szCs w:val="28"/>
        </w:rPr>
      </w:pPr>
      <w:r w:rsidRPr="001966D1">
        <w:rPr>
          <w:rFonts w:ascii="Times New Roman" w:hAnsi="Times New Roman"/>
          <w:sz w:val="28"/>
          <w:szCs w:val="28"/>
        </w:rPr>
        <w:t>- обеспечение формирования в Обществе надлежащей системы в области устойчивого развития и ее внедрения.</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Правление инициирует на рассмотрение Совета директоров вопросы, принятие решений по которым относится к исключительной компетенции Совета директоров Общества, а также принимает решения по вопросам, отнесенным Уставом Общества к компетенции Правления.</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Правление Общества вправе принимать решения по любым вопросам деятельности Общества, не отнесенным законодательными актами Республики Казахстан и Уставом к компетенции других органов и должностных лиц Общества.</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В 2020 году Правлением Общества проведено 30 заседаний, рассмотрено 33 вопроса.</w:t>
      </w:r>
    </w:p>
    <w:p w:rsidR="00EE543A" w:rsidRPr="001966D1" w:rsidRDefault="00EE543A" w:rsidP="00EE543A">
      <w:pPr>
        <w:ind w:firstLine="708"/>
        <w:rPr>
          <w:rFonts w:ascii="Times New Roman" w:hAnsi="Times New Roman"/>
          <w:b/>
          <w:sz w:val="28"/>
          <w:szCs w:val="28"/>
        </w:rPr>
      </w:pPr>
    </w:p>
    <w:p w:rsidR="00EE543A" w:rsidRPr="001966D1" w:rsidRDefault="00EE543A" w:rsidP="00EE543A">
      <w:pPr>
        <w:ind w:firstLine="708"/>
        <w:rPr>
          <w:rFonts w:ascii="Times New Roman" w:hAnsi="Times New Roman"/>
          <w:b/>
          <w:sz w:val="28"/>
          <w:szCs w:val="28"/>
        </w:rPr>
      </w:pPr>
      <w:r w:rsidRPr="001966D1">
        <w:rPr>
          <w:rFonts w:ascii="Times New Roman" w:hAnsi="Times New Roman"/>
          <w:b/>
          <w:sz w:val="28"/>
          <w:szCs w:val="28"/>
        </w:rPr>
        <w:t>Заседания Правления Общества</w:t>
      </w:r>
    </w:p>
    <w:p w:rsidR="00EE543A" w:rsidRPr="001966D1" w:rsidRDefault="00EE543A" w:rsidP="00EE543A">
      <w:pPr>
        <w:ind w:firstLine="708"/>
        <w:rPr>
          <w:rFonts w:ascii="Times New Roman" w:hAnsi="Times New Roman"/>
          <w:b/>
          <w:sz w:val="28"/>
          <w:szCs w:val="28"/>
        </w:rPr>
      </w:pPr>
    </w:p>
    <w:tbl>
      <w:tblPr>
        <w:tblStyle w:val="afff6"/>
        <w:tblW w:w="0" w:type="auto"/>
        <w:jc w:val="center"/>
        <w:tblLook w:val="04A0" w:firstRow="1" w:lastRow="0" w:firstColumn="1" w:lastColumn="0" w:noHBand="0" w:noVBand="1"/>
      </w:tblPr>
      <w:tblGrid>
        <w:gridCol w:w="4684"/>
        <w:gridCol w:w="1462"/>
        <w:gridCol w:w="1458"/>
        <w:gridCol w:w="1340"/>
      </w:tblGrid>
      <w:tr w:rsidR="00EE543A" w:rsidRPr="001966D1" w:rsidTr="0015552A">
        <w:trPr>
          <w:trHeight w:val="186"/>
          <w:jc w:val="center"/>
        </w:trPr>
        <w:tc>
          <w:tcPr>
            <w:tcW w:w="4684" w:type="dxa"/>
          </w:tcPr>
          <w:p w:rsidR="00EE543A" w:rsidRPr="001966D1" w:rsidRDefault="00EE543A" w:rsidP="0015552A">
            <w:pPr>
              <w:jc w:val="both"/>
              <w:rPr>
                <w:rFonts w:ascii="Times New Roman" w:hAnsi="Times New Roman"/>
              </w:rPr>
            </w:pPr>
          </w:p>
        </w:tc>
        <w:tc>
          <w:tcPr>
            <w:tcW w:w="1462" w:type="dxa"/>
          </w:tcPr>
          <w:p w:rsidR="00EE543A" w:rsidRPr="001966D1" w:rsidRDefault="00EE543A" w:rsidP="0015552A">
            <w:pPr>
              <w:jc w:val="center"/>
              <w:rPr>
                <w:rFonts w:ascii="Times New Roman" w:hAnsi="Times New Roman"/>
                <w:b/>
              </w:rPr>
            </w:pPr>
            <w:r w:rsidRPr="001966D1">
              <w:rPr>
                <w:rFonts w:ascii="Times New Roman" w:hAnsi="Times New Roman"/>
                <w:b/>
              </w:rPr>
              <w:t>2018</w:t>
            </w:r>
          </w:p>
        </w:tc>
        <w:tc>
          <w:tcPr>
            <w:tcW w:w="1458" w:type="dxa"/>
          </w:tcPr>
          <w:p w:rsidR="00EE543A" w:rsidRPr="001966D1" w:rsidRDefault="00EE543A" w:rsidP="0015552A">
            <w:pPr>
              <w:jc w:val="center"/>
              <w:rPr>
                <w:rFonts w:ascii="Times New Roman" w:hAnsi="Times New Roman"/>
                <w:b/>
              </w:rPr>
            </w:pPr>
            <w:r w:rsidRPr="001966D1">
              <w:rPr>
                <w:rFonts w:ascii="Times New Roman" w:hAnsi="Times New Roman"/>
                <w:b/>
              </w:rPr>
              <w:t>2019</w:t>
            </w:r>
          </w:p>
        </w:tc>
        <w:tc>
          <w:tcPr>
            <w:tcW w:w="1340" w:type="dxa"/>
          </w:tcPr>
          <w:p w:rsidR="00EE543A" w:rsidRPr="001966D1" w:rsidRDefault="00EE543A" w:rsidP="0015552A">
            <w:pPr>
              <w:jc w:val="center"/>
              <w:rPr>
                <w:rFonts w:ascii="Times New Roman" w:hAnsi="Times New Roman"/>
                <w:b/>
              </w:rPr>
            </w:pPr>
            <w:r w:rsidRPr="001966D1">
              <w:rPr>
                <w:rFonts w:ascii="Times New Roman" w:hAnsi="Times New Roman"/>
                <w:b/>
              </w:rPr>
              <w:t>2020</w:t>
            </w:r>
          </w:p>
        </w:tc>
      </w:tr>
      <w:tr w:rsidR="00EE543A" w:rsidRPr="001966D1" w:rsidTr="0015552A">
        <w:trPr>
          <w:jc w:val="center"/>
        </w:trPr>
        <w:tc>
          <w:tcPr>
            <w:tcW w:w="4684" w:type="dxa"/>
          </w:tcPr>
          <w:p w:rsidR="00EE543A" w:rsidRPr="001966D1" w:rsidRDefault="00EE543A" w:rsidP="0015552A">
            <w:pPr>
              <w:jc w:val="both"/>
              <w:rPr>
                <w:rFonts w:ascii="Times New Roman" w:hAnsi="Times New Roman"/>
              </w:rPr>
            </w:pPr>
            <w:r w:rsidRPr="001966D1">
              <w:rPr>
                <w:rFonts w:ascii="Times New Roman" w:hAnsi="Times New Roman"/>
              </w:rPr>
              <w:t>количество заседаний</w:t>
            </w:r>
          </w:p>
        </w:tc>
        <w:tc>
          <w:tcPr>
            <w:tcW w:w="1462" w:type="dxa"/>
          </w:tcPr>
          <w:p w:rsidR="00EE543A" w:rsidRPr="001966D1" w:rsidRDefault="00EE543A" w:rsidP="0015552A">
            <w:pPr>
              <w:jc w:val="center"/>
              <w:rPr>
                <w:rFonts w:ascii="Times New Roman" w:hAnsi="Times New Roman"/>
              </w:rPr>
            </w:pPr>
            <w:r w:rsidRPr="001966D1">
              <w:rPr>
                <w:rFonts w:ascii="Times New Roman" w:hAnsi="Times New Roman"/>
              </w:rPr>
              <w:t>37</w:t>
            </w:r>
          </w:p>
        </w:tc>
        <w:tc>
          <w:tcPr>
            <w:tcW w:w="1458" w:type="dxa"/>
          </w:tcPr>
          <w:p w:rsidR="00EE543A" w:rsidRPr="001966D1" w:rsidRDefault="00EE543A" w:rsidP="0015552A">
            <w:pPr>
              <w:jc w:val="center"/>
              <w:rPr>
                <w:rFonts w:ascii="Times New Roman" w:hAnsi="Times New Roman"/>
              </w:rPr>
            </w:pPr>
            <w:r w:rsidRPr="001966D1">
              <w:rPr>
                <w:rFonts w:ascii="Times New Roman" w:hAnsi="Times New Roman"/>
              </w:rPr>
              <w:t>29</w:t>
            </w:r>
          </w:p>
        </w:tc>
        <w:tc>
          <w:tcPr>
            <w:tcW w:w="1340" w:type="dxa"/>
          </w:tcPr>
          <w:p w:rsidR="00EE543A" w:rsidRPr="001966D1" w:rsidRDefault="00EE543A" w:rsidP="0015552A">
            <w:pPr>
              <w:jc w:val="center"/>
              <w:rPr>
                <w:rFonts w:ascii="Times New Roman" w:hAnsi="Times New Roman"/>
              </w:rPr>
            </w:pPr>
            <w:r w:rsidRPr="001966D1">
              <w:rPr>
                <w:rFonts w:ascii="Times New Roman" w:hAnsi="Times New Roman"/>
              </w:rPr>
              <w:t>30</w:t>
            </w:r>
          </w:p>
        </w:tc>
      </w:tr>
      <w:tr w:rsidR="00EE543A" w:rsidRPr="001966D1" w:rsidTr="0015552A">
        <w:trPr>
          <w:jc w:val="center"/>
        </w:trPr>
        <w:tc>
          <w:tcPr>
            <w:tcW w:w="4684" w:type="dxa"/>
          </w:tcPr>
          <w:p w:rsidR="00EE543A" w:rsidRPr="001966D1" w:rsidRDefault="00EE543A" w:rsidP="0015552A">
            <w:pPr>
              <w:jc w:val="both"/>
              <w:rPr>
                <w:rFonts w:ascii="Times New Roman" w:hAnsi="Times New Roman"/>
              </w:rPr>
            </w:pPr>
            <w:r w:rsidRPr="001966D1">
              <w:rPr>
                <w:rFonts w:ascii="Times New Roman" w:hAnsi="Times New Roman"/>
              </w:rPr>
              <w:t>доля очных заседаний</w:t>
            </w:r>
          </w:p>
        </w:tc>
        <w:tc>
          <w:tcPr>
            <w:tcW w:w="1462" w:type="dxa"/>
          </w:tcPr>
          <w:p w:rsidR="00EE543A" w:rsidRPr="001966D1" w:rsidRDefault="00EE543A" w:rsidP="0015552A">
            <w:pPr>
              <w:jc w:val="center"/>
              <w:rPr>
                <w:rFonts w:ascii="Times New Roman" w:hAnsi="Times New Roman"/>
              </w:rPr>
            </w:pPr>
            <w:r w:rsidRPr="001966D1">
              <w:rPr>
                <w:rFonts w:ascii="Times New Roman" w:hAnsi="Times New Roman"/>
              </w:rPr>
              <w:t>100%</w:t>
            </w:r>
          </w:p>
        </w:tc>
        <w:tc>
          <w:tcPr>
            <w:tcW w:w="1458" w:type="dxa"/>
          </w:tcPr>
          <w:p w:rsidR="00EE543A" w:rsidRPr="001966D1" w:rsidRDefault="00EE543A" w:rsidP="0015552A">
            <w:pPr>
              <w:jc w:val="center"/>
              <w:rPr>
                <w:rFonts w:ascii="Times New Roman" w:hAnsi="Times New Roman"/>
              </w:rPr>
            </w:pPr>
            <w:r w:rsidRPr="001966D1">
              <w:rPr>
                <w:rFonts w:ascii="Times New Roman" w:hAnsi="Times New Roman"/>
              </w:rPr>
              <w:t>100%</w:t>
            </w:r>
          </w:p>
        </w:tc>
        <w:tc>
          <w:tcPr>
            <w:tcW w:w="1340" w:type="dxa"/>
          </w:tcPr>
          <w:p w:rsidR="00EE543A" w:rsidRPr="001966D1" w:rsidRDefault="00EE543A" w:rsidP="0015552A">
            <w:pPr>
              <w:jc w:val="center"/>
              <w:rPr>
                <w:rFonts w:ascii="Times New Roman" w:hAnsi="Times New Roman"/>
              </w:rPr>
            </w:pPr>
            <w:r w:rsidRPr="001966D1">
              <w:rPr>
                <w:rFonts w:ascii="Times New Roman" w:hAnsi="Times New Roman"/>
              </w:rPr>
              <w:t>100%</w:t>
            </w:r>
          </w:p>
        </w:tc>
      </w:tr>
      <w:tr w:rsidR="00EE543A" w:rsidRPr="001966D1" w:rsidTr="0015552A">
        <w:trPr>
          <w:jc w:val="center"/>
        </w:trPr>
        <w:tc>
          <w:tcPr>
            <w:tcW w:w="4684" w:type="dxa"/>
          </w:tcPr>
          <w:p w:rsidR="00EE543A" w:rsidRPr="001966D1" w:rsidRDefault="00EE543A" w:rsidP="0015552A">
            <w:pPr>
              <w:jc w:val="both"/>
              <w:rPr>
                <w:rFonts w:ascii="Times New Roman" w:hAnsi="Times New Roman"/>
              </w:rPr>
            </w:pPr>
            <w:r w:rsidRPr="001966D1">
              <w:rPr>
                <w:rFonts w:ascii="Times New Roman" w:hAnsi="Times New Roman"/>
              </w:rPr>
              <w:t>количество рассмотренных вопросов</w:t>
            </w:r>
          </w:p>
        </w:tc>
        <w:tc>
          <w:tcPr>
            <w:tcW w:w="1462" w:type="dxa"/>
          </w:tcPr>
          <w:p w:rsidR="00EE543A" w:rsidRPr="001966D1" w:rsidRDefault="00EE543A" w:rsidP="0015552A">
            <w:pPr>
              <w:jc w:val="center"/>
              <w:rPr>
                <w:rFonts w:ascii="Times New Roman" w:hAnsi="Times New Roman"/>
              </w:rPr>
            </w:pPr>
            <w:r w:rsidRPr="001966D1">
              <w:rPr>
                <w:rFonts w:ascii="Times New Roman" w:hAnsi="Times New Roman"/>
              </w:rPr>
              <w:t>39</w:t>
            </w:r>
          </w:p>
        </w:tc>
        <w:tc>
          <w:tcPr>
            <w:tcW w:w="1458" w:type="dxa"/>
          </w:tcPr>
          <w:p w:rsidR="00EE543A" w:rsidRPr="001966D1" w:rsidRDefault="00EE543A" w:rsidP="0015552A">
            <w:pPr>
              <w:jc w:val="center"/>
              <w:rPr>
                <w:rFonts w:ascii="Times New Roman" w:hAnsi="Times New Roman"/>
              </w:rPr>
            </w:pPr>
            <w:r w:rsidRPr="001966D1">
              <w:rPr>
                <w:rFonts w:ascii="Times New Roman" w:hAnsi="Times New Roman"/>
              </w:rPr>
              <w:t>47</w:t>
            </w:r>
          </w:p>
        </w:tc>
        <w:tc>
          <w:tcPr>
            <w:tcW w:w="1340" w:type="dxa"/>
          </w:tcPr>
          <w:p w:rsidR="00EE543A" w:rsidRPr="001966D1" w:rsidRDefault="00EE543A" w:rsidP="0015552A">
            <w:pPr>
              <w:jc w:val="center"/>
              <w:rPr>
                <w:rFonts w:ascii="Times New Roman" w:hAnsi="Times New Roman"/>
              </w:rPr>
            </w:pPr>
            <w:r w:rsidRPr="001966D1">
              <w:rPr>
                <w:rFonts w:ascii="Times New Roman" w:hAnsi="Times New Roman"/>
              </w:rPr>
              <w:t>33</w:t>
            </w:r>
          </w:p>
        </w:tc>
      </w:tr>
    </w:tbl>
    <w:p w:rsidR="00EE543A" w:rsidRPr="001966D1" w:rsidRDefault="00EE543A" w:rsidP="00EE543A">
      <w:pPr>
        <w:ind w:firstLine="708"/>
        <w:jc w:val="both"/>
        <w:rPr>
          <w:rFonts w:ascii="Times New Roman" w:hAnsi="Times New Roman"/>
          <w:color w:val="FF0000"/>
          <w:sz w:val="28"/>
          <w:szCs w:val="28"/>
        </w:rPr>
      </w:pP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В частности, были рассмотрены следующие вопросы:</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1. О немедленном реагировании и срочных профилактических мерах в связи с обострением эпидемиологической ситуации в связи с распространением инфекции </w:t>
      </w:r>
      <w:proofErr w:type="spellStart"/>
      <w:r w:rsidRPr="001966D1">
        <w:rPr>
          <w:rFonts w:ascii="Times New Roman" w:hAnsi="Times New Roman"/>
          <w:sz w:val="28"/>
          <w:szCs w:val="28"/>
        </w:rPr>
        <w:t>короновируса</w:t>
      </w:r>
      <w:proofErr w:type="spellEnd"/>
      <w:r w:rsidRPr="001966D1">
        <w:rPr>
          <w:rFonts w:ascii="Times New Roman" w:hAnsi="Times New Roman"/>
          <w:sz w:val="28"/>
          <w:szCs w:val="28"/>
        </w:rPr>
        <w:t xml:space="preserve"> (штамм 2019-</w:t>
      </w:r>
      <w:proofErr w:type="spellStart"/>
      <w:r w:rsidRPr="001966D1">
        <w:rPr>
          <w:rFonts w:ascii="Times New Roman" w:hAnsi="Times New Roman"/>
          <w:sz w:val="28"/>
          <w:szCs w:val="28"/>
          <w:lang w:val="en-US"/>
        </w:rPr>
        <w:t>Covid</w:t>
      </w:r>
      <w:proofErr w:type="spellEnd"/>
      <w:r w:rsidRPr="001966D1">
        <w:rPr>
          <w:rFonts w:ascii="Times New Roman" w:hAnsi="Times New Roman"/>
          <w:sz w:val="28"/>
          <w:szCs w:val="28"/>
        </w:rPr>
        <w:t xml:space="preserve">) в Республике Казахстан, </w:t>
      </w:r>
      <w:proofErr w:type="spellStart"/>
      <w:r w:rsidRPr="001966D1">
        <w:rPr>
          <w:rFonts w:ascii="Times New Roman" w:hAnsi="Times New Roman"/>
          <w:sz w:val="28"/>
          <w:szCs w:val="28"/>
        </w:rPr>
        <w:t>обявленной</w:t>
      </w:r>
      <w:proofErr w:type="spellEnd"/>
      <w:r w:rsidRPr="001966D1">
        <w:rPr>
          <w:rFonts w:ascii="Times New Roman" w:hAnsi="Times New Roman"/>
          <w:sz w:val="28"/>
          <w:szCs w:val="28"/>
        </w:rPr>
        <w:t xml:space="preserve"> пандемией во всем мире.</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2. Об утверждении Карты процесса обеспечения экономической, информационной, внутренней безопасности и гражданской защиты АО «Шардаринская ГЭС».</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3. Об оказании материальной помощи работникам АО «Шардаринская ГЭС».</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4. Об оказании социальной поддержки ветеранам энергетикам и ветеранам Афганской войны.</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5. О проведении мероприятий по празднованию Независимости Республики Казахстан и профессионального праздника дня Энергетиков и др.</w:t>
      </w:r>
    </w:p>
    <w:p w:rsidR="00EE543A" w:rsidRPr="001966D1" w:rsidRDefault="00EE543A" w:rsidP="00EE543A">
      <w:pPr>
        <w:ind w:firstLine="708"/>
        <w:jc w:val="both"/>
        <w:rPr>
          <w:rFonts w:ascii="Times New Roman" w:hAnsi="Times New Roman"/>
          <w:sz w:val="28"/>
          <w:szCs w:val="28"/>
        </w:rPr>
      </w:pPr>
    </w:p>
    <w:p w:rsidR="00EE543A" w:rsidRPr="001966D1" w:rsidRDefault="00EE543A" w:rsidP="00EE543A">
      <w:pPr>
        <w:ind w:firstLine="708"/>
        <w:jc w:val="both"/>
        <w:rPr>
          <w:rFonts w:ascii="Times New Roman" w:hAnsi="Times New Roman"/>
          <w:b/>
          <w:bCs/>
          <w:sz w:val="28"/>
          <w:szCs w:val="28"/>
        </w:rPr>
      </w:pPr>
      <w:r w:rsidRPr="001966D1">
        <w:rPr>
          <w:rFonts w:ascii="Times New Roman" w:hAnsi="Times New Roman"/>
          <w:sz w:val="28"/>
          <w:szCs w:val="28"/>
        </w:rPr>
        <w:t>Основными принципами деятельности Правления являются профессионализм, разумность и осмотрительность, честность и объективность, добросовестность, регулярность.</w:t>
      </w:r>
    </w:p>
    <w:p w:rsidR="00EE543A" w:rsidRPr="001966D1" w:rsidRDefault="00EE543A" w:rsidP="00EE543A">
      <w:pPr>
        <w:jc w:val="both"/>
        <w:rPr>
          <w:rFonts w:ascii="Times New Roman" w:hAnsi="Times New Roman"/>
          <w:sz w:val="28"/>
          <w:szCs w:val="28"/>
        </w:rPr>
      </w:pPr>
    </w:p>
    <w:p w:rsidR="00EE543A" w:rsidRPr="001966D1" w:rsidRDefault="00EE543A" w:rsidP="00EE543A">
      <w:pPr>
        <w:ind w:firstLine="708"/>
        <w:jc w:val="both"/>
        <w:rPr>
          <w:rFonts w:ascii="Times New Roman" w:hAnsi="Times New Roman"/>
          <w:sz w:val="28"/>
          <w:szCs w:val="28"/>
        </w:rPr>
      </w:pPr>
      <w:r w:rsidRPr="002E358C">
        <w:rPr>
          <w:rFonts w:ascii="Times New Roman" w:hAnsi="Times New Roman"/>
          <w:b/>
          <w:sz w:val="28"/>
          <w:szCs w:val="28"/>
        </w:rPr>
        <w:t>Состав Правления по состоянию на 31 декабря 2020 года</w:t>
      </w:r>
      <w:r w:rsidRPr="001966D1">
        <w:rPr>
          <w:rFonts w:ascii="Times New Roman" w:hAnsi="Times New Roman"/>
          <w:sz w:val="28"/>
          <w:szCs w:val="28"/>
        </w:rPr>
        <w:t>:</w:t>
      </w:r>
    </w:p>
    <w:p w:rsidR="00EE543A" w:rsidRPr="001966D1" w:rsidRDefault="00EE543A" w:rsidP="00EE543A">
      <w:pPr>
        <w:jc w:val="both"/>
        <w:rPr>
          <w:rFonts w:ascii="Times New Roman" w:hAnsi="Times New Roman"/>
          <w:b/>
          <w:color w:val="1F497D"/>
          <w:sz w:val="28"/>
          <w:szCs w:val="28"/>
        </w:rPr>
      </w:pPr>
    </w:p>
    <w:tbl>
      <w:tblPr>
        <w:tblW w:w="10264" w:type="dxa"/>
        <w:tblInd w:w="363" w:type="dxa"/>
        <w:tblLayout w:type="fixed"/>
        <w:tblCellMar>
          <w:left w:w="113" w:type="dxa"/>
        </w:tblCellMar>
        <w:tblLook w:val="0000" w:firstRow="0" w:lastRow="0" w:firstColumn="0" w:lastColumn="0" w:noHBand="0" w:noVBand="0"/>
      </w:tblPr>
      <w:tblGrid>
        <w:gridCol w:w="2440"/>
        <w:gridCol w:w="7824"/>
      </w:tblGrid>
      <w:tr w:rsidR="00EE543A" w:rsidRPr="001966D1" w:rsidTr="0015552A">
        <w:tc>
          <w:tcPr>
            <w:tcW w:w="2440" w:type="dxa"/>
            <w:shd w:val="clear" w:color="auto" w:fill="auto"/>
          </w:tcPr>
          <w:p w:rsidR="00EE543A" w:rsidRPr="001966D1" w:rsidRDefault="00EE543A" w:rsidP="0015552A">
            <w:pPr>
              <w:jc w:val="both"/>
              <w:rPr>
                <w:rFonts w:ascii="Times New Roman" w:hAnsi="Times New Roman"/>
                <w:b/>
                <w:color w:val="1F497D"/>
                <w:sz w:val="28"/>
                <w:szCs w:val="28"/>
              </w:rPr>
            </w:pPr>
            <w:r w:rsidRPr="001966D1">
              <w:rPr>
                <w:rFonts w:ascii="Times New Roman" w:hAnsi="Times New Roman"/>
                <w:noProof/>
                <w:sz w:val="20"/>
                <w:szCs w:val="20"/>
              </w:rPr>
              <w:drawing>
                <wp:anchor distT="0" distB="0" distL="114300" distR="114300" simplePos="0" relativeHeight="251660288" behindDoc="0" locked="0" layoutInCell="1" allowOverlap="1" wp14:anchorId="456D1A6D" wp14:editId="059BB479">
                  <wp:simplePos x="0" y="0"/>
                  <wp:positionH relativeFrom="column">
                    <wp:posOffset>5715</wp:posOffset>
                  </wp:positionH>
                  <wp:positionV relativeFrom="paragraph">
                    <wp:posOffset>42799</wp:posOffset>
                  </wp:positionV>
                  <wp:extent cx="1413493" cy="1536192"/>
                  <wp:effectExtent l="0" t="0" r="0" b="698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libaev.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3493" cy="1536192"/>
                          </a:xfrm>
                          <a:prstGeom prst="rect">
                            <a:avLst/>
                          </a:prstGeom>
                        </pic:spPr>
                      </pic:pic>
                    </a:graphicData>
                  </a:graphic>
                  <wp14:sizeRelH relativeFrom="page">
                    <wp14:pctWidth>0</wp14:pctWidth>
                  </wp14:sizeRelH>
                  <wp14:sizeRelV relativeFrom="page">
                    <wp14:pctHeight>0</wp14:pctHeight>
                  </wp14:sizeRelV>
                </wp:anchor>
              </w:drawing>
            </w:r>
          </w:p>
        </w:tc>
        <w:tc>
          <w:tcPr>
            <w:tcW w:w="7824" w:type="dxa"/>
            <w:shd w:val="clear" w:color="auto" w:fill="auto"/>
          </w:tcPr>
          <w:p w:rsidR="00EE543A" w:rsidRPr="001966D1" w:rsidRDefault="00EE543A" w:rsidP="0015552A">
            <w:pPr>
              <w:jc w:val="both"/>
              <w:rPr>
                <w:rFonts w:ascii="Times New Roman" w:hAnsi="Times New Roman"/>
                <w:sz w:val="28"/>
                <w:szCs w:val="28"/>
                <w:lang w:val="kk-KZ"/>
              </w:rPr>
            </w:pPr>
            <w:r w:rsidRPr="001966D1">
              <w:rPr>
                <w:rFonts w:ascii="Times New Roman" w:hAnsi="Times New Roman"/>
                <w:b/>
                <w:sz w:val="28"/>
                <w:szCs w:val="28"/>
                <w:lang w:val="kk-KZ"/>
              </w:rPr>
              <w:t>Берлибаев Ануар Амирбаевич</w:t>
            </w:r>
          </w:p>
          <w:p w:rsidR="00EE543A" w:rsidRPr="001966D1" w:rsidRDefault="00EE543A" w:rsidP="0015552A">
            <w:pPr>
              <w:jc w:val="both"/>
              <w:rPr>
                <w:rFonts w:ascii="Times New Roman" w:hAnsi="Times New Roman"/>
                <w:sz w:val="28"/>
                <w:szCs w:val="28"/>
                <w:lang w:val="kk-KZ"/>
              </w:rPr>
            </w:pPr>
            <w:r w:rsidRPr="001966D1">
              <w:rPr>
                <w:rFonts w:ascii="Times New Roman" w:hAnsi="Times New Roman"/>
                <w:sz w:val="28"/>
                <w:szCs w:val="28"/>
                <w:lang w:val="kk-KZ"/>
              </w:rPr>
              <w:t>Председатель Правления</w:t>
            </w:r>
          </w:p>
          <w:p w:rsidR="00EE543A" w:rsidRPr="001966D1" w:rsidRDefault="00EE543A" w:rsidP="0015552A">
            <w:pPr>
              <w:pStyle w:val="aff3"/>
              <w:rPr>
                <w:rFonts w:ascii="Times New Roman" w:hAnsi="Times New Roman"/>
                <w:sz w:val="28"/>
                <w:szCs w:val="28"/>
              </w:rPr>
            </w:pPr>
            <w:r w:rsidRPr="001966D1">
              <w:rPr>
                <w:rFonts w:ascii="Times New Roman" w:hAnsi="Times New Roman"/>
                <w:b/>
                <w:sz w:val="28"/>
                <w:szCs w:val="28"/>
              </w:rPr>
              <w:t>Дата рождения:</w:t>
            </w:r>
            <w:r w:rsidRPr="001966D1">
              <w:rPr>
                <w:rFonts w:ascii="Times New Roman" w:hAnsi="Times New Roman"/>
                <w:sz w:val="28"/>
                <w:szCs w:val="28"/>
              </w:rPr>
              <w:t xml:space="preserve"> 23 января 1976 года.</w:t>
            </w:r>
          </w:p>
          <w:p w:rsidR="00EE543A" w:rsidRPr="001966D1" w:rsidRDefault="00EE543A" w:rsidP="0015552A">
            <w:pPr>
              <w:pStyle w:val="aff3"/>
              <w:rPr>
                <w:rFonts w:ascii="Times New Roman" w:hAnsi="Times New Roman"/>
                <w:sz w:val="28"/>
                <w:szCs w:val="28"/>
              </w:rPr>
            </w:pPr>
            <w:r w:rsidRPr="001966D1">
              <w:rPr>
                <w:rFonts w:ascii="Times New Roman" w:hAnsi="Times New Roman"/>
                <w:b/>
                <w:sz w:val="28"/>
                <w:szCs w:val="28"/>
              </w:rPr>
              <w:lastRenderedPageBreak/>
              <w:t>Гражданство:</w:t>
            </w:r>
            <w:r w:rsidRPr="001966D1">
              <w:rPr>
                <w:rFonts w:ascii="Times New Roman" w:hAnsi="Times New Roman"/>
                <w:sz w:val="28"/>
                <w:szCs w:val="28"/>
              </w:rPr>
              <w:t xml:space="preserve"> Республика Казахстан.</w:t>
            </w:r>
          </w:p>
          <w:p w:rsidR="00EE543A" w:rsidRPr="001966D1" w:rsidRDefault="00EE543A" w:rsidP="0015552A">
            <w:pPr>
              <w:pStyle w:val="aff3"/>
              <w:rPr>
                <w:rFonts w:ascii="Times New Roman" w:hAnsi="Times New Roman"/>
                <w:sz w:val="28"/>
                <w:szCs w:val="28"/>
              </w:rPr>
            </w:pPr>
            <w:r w:rsidRPr="001966D1">
              <w:rPr>
                <w:rFonts w:ascii="Times New Roman" w:hAnsi="Times New Roman"/>
                <w:b/>
                <w:sz w:val="28"/>
                <w:szCs w:val="28"/>
              </w:rPr>
              <w:t>Дата первого избрания:</w:t>
            </w:r>
            <w:r w:rsidRPr="001966D1">
              <w:rPr>
                <w:rFonts w:ascii="Times New Roman" w:hAnsi="Times New Roman"/>
                <w:sz w:val="28"/>
                <w:szCs w:val="28"/>
              </w:rPr>
              <w:t xml:space="preserve"> 11.02.2020 г. (протокол заседания Правления АО «Самрук-Энерго» №3 от 11.02.2020 г.). </w:t>
            </w:r>
          </w:p>
          <w:p w:rsidR="00EE543A" w:rsidRPr="001966D1" w:rsidRDefault="00EE543A" w:rsidP="0015552A">
            <w:pPr>
              <w:pStyle w:val="aff3"/>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w:t>
            </w:r>
            <w:r w:rsidRPr="001966D1">
              <w:rPr>
                <w:rFonts w:ascii="Times New Roman" w:hAnsi="Times New Roman"/>
                <w:sz w:val="28"/>
                <w:szCs w:val="28"/>
                <w:lang w:val="kk-KZ"/>
              </w:rPr>
              <w:t>Берлибаева Ануара Амирбаевича</w:t>
            </w:r>
            <w:r w:rsidRPr="001966D1">
              <w:rPr>
                <w:rFonts w:ascii="Times New Roman" w:hAnsi="Times New Roman"/>
                <w:sz w:val="28"/>
                <w:szCs w:val="28"/>
              </w:rPr>
              <w:t xml:space="preserve">: </w:t>
            </w:r>
          </w:p>
          <w:p w:rsidR="00EE543A" w:rsidRPr="001966D1" w:rsidRDefault="00EE543A" w:rsidP="0015552A">
            <w:pPr>
              <w:pStyle w:val="aff3"/>
              <w:rPr>
                <w:rFonts w:ascii="Times New Roman" w:hAnsi="Times New Roman"/>
                <w:sz w:val="28"/>
                <w:szCs w:val="28"/>
              </w:rPr>
            </w:pPr>
            <w:r w:rsidRPr="001966D1">
              <w:rPr>
                <w:rFonts w:ascii="Times New Roman" w:hAnsi="Times New Roman"/>
                <w:b/>
                <w:sz w:val="28"/>
                <w:szCs w:val="28"/>
              </w:rPr>
              <w:t>Образование</w:t>
            </w:r>
            <w:r w:rsidRPr="001966D1">
              <w:rPr>
                <w:rFonts w:ascii="Times New Roman" w:hAnsi="Times New Roman"/>
                <w:sz w:val="28"/>
                <w:szCs w:val="28"/>
              </w:rPr>
              <w:t xml:space="preserve"> – высшее: Казахский Национальный Технический университет имени </w:t>
            </w:r>
            <w:proofErr w:type="spellStart"/>
            <w:r w:rsidRPr="001966D1">
              <w:rPr>
                <w:rFonts w:ascii="Times New Roman" w:hAnsi="Times New Roman"/>
                <w:sz w:val="28"/>
                <w:szCs w:val="28"/>
              </w:rPr>
              <w:t>К.Сатпаева</w:t>
            </w:r>
            <w:proofErr w:type="spellEnd"/>
            <w:r w:rsidRPr="001966D1">
              <w:rPr>
                <w:rFonts w:ascii="Times New Roman" w:hAnsi="Times New Roman"/>
                <w:sz w:val="28"/>
                <w:szCs w:val="28"/>
              </w:rPr>
              <w:t>, 1999 г., горный инженер электромеханик, Международную академию бизнеса, 2015 г., Магистр делового администрирования.</w:t>
            </w:r>
          </w:p>
          <w:p w:rsidR="00EE543A" w:rsidRPr="001966D1" w:rsidRDefault="00EE543A" w:rsidP="0015552A">
            <w:pPr>
              <w:pStyle w:val="aff3"/>
              <w:rPr>
                <w:rFonts w:ascii="Times New Roman" w:hAnsi="Times New Roman"/>
                <w:sz w:val="28"/>
                <w:szCs w:val="28"/>
              </w:rPr>
            </w:pPr>
            <w:r w:rsidRPr="001966D1">
              <w:rPr>
                <w:rFonts w:ascii="Times New Roman" w:hAnsi="Times New Roman"/>
                <w:sz w:val="28"/>
                <w:szCs w:val="28"/>
              </w:rPr>
              <w:t>С 2020 г. по настоящее время -  АО «Шардаринская ГЭС», Председатель Правления.</w:t>
            </w:r>
          </w:p>
          <w:p w:rsidR="00EE543A" w:rsidRPr="001966D1" w:rsidRDefault="00EE543A" w:rsidP="0015552A">
            <w:pPr>
              <w:pStyle w:val="aff3"/>
              <w:rPr>
                <w:rFonts w:ascii="Times New Roman" w:hAnsi="Times New Roman"/>
                <w:b/>
                <w:sz w:val="28"/>
                <w:szCs w:val="28"/>
              </w:rPr>
            </w:pPr>
            <w:r w:rsidRPr="001966D1">
              <w:rPr>
                <w:rFonts w:ascii="Times New Roman" w:hAnsi="Times New Roman"/>
                <w:b/>
                <w:sz w:val="28"/>
                <w:szCs w:val="28"/>
              </w:rPr>
              <w:t>Награды:</w:t>
            </w:r>
          </w:p>
          <w:p w:rsidR="00EE543A" w:rsidRPr="001966D1" w:rsidRDefault="00EE543A" w:rsidP="0015552A">
            <w:pPr>
              <w:pStyle w:val="aff3"/>
              <w:rPr>
                <w:rFonts w:ascii="Times New Roman" w:hAnsi="Times New Roman"/>
                <w:sz w:val="28"/>
                <w:szCs w:val="28"/>
              </w:rPr>
            </w:pPr>
            <w:r w:rsidRPr="001966D1">
              <w:rPr>
                <w:rFonts w:ascii="Times New Roman" w:hAnsi="Times New Roman"/>
                <w:sz w:val="28"/>
                <w:szCs w:val="28"/>
              </w:rPr>
              <w:t xml:space="preserve">Юбилейная медаль «20 лет независимости Республики Казахстан», Благодарственное письмо Президента Республики Казахстан, Звание «Заслуженный энергетик СНГ», Медаль KAZENERGY, Благодарственные письма </w:t>
            </w:r>
            <w:proofErr w:type="spellStart"/>
            <w:r w:rsidRPr="001966D1">
              <w:rPr>
                <w:rFonts w:ascii="Times New Roman" w:hAnsi="Times New Roman"/>
                <w:sz w:val="28"/>
                <w:szCs w:val="28"/>
              </w:rPr>
              <w:t>акима</w:t>
            </w:r>
            <w:proofErr w:type="spellEnd"/>
            <w:r w:rsidRPr="001966D1">
              <w:rPr>
                <w:rFonts w:ascii="Times New Roman" w:hAnsi="Times New Roman"/>
                <w:sz w:val="28"/>
                <w:szCs w:val="28"/>
              </w:rPr>
              <w:t xml:space="preserve"> п. Солнечный и </w:t>
            </w:r>
            <w:proofErr w:type="spellStart"/>
            <w:r w:rsidRPr="001966D1">
              <w:rPr>
                <w:rFonts w:ascii="Times New Roman" w:hAnsi="Times New Roman"/>
                <w:sz w:val="28"/>
                <w:szCs w:val="28"/>
              </w:rPr>
              <w:t>акима</w:t>
            </w:r>
            <w:proofErr w:type="spellEnd"/>
            <w:r w:rsidRPr="001966D1">
              <w:rPr>
                <w:rFonts w:ascii="Times New Roman" w:hAnsi="Times New Roman"/>
                <w:sz w:val="28"/>
                <w:szCs w:val="28"/>
              </w:rPr>
              <w:t xml:space="preserve"> г. Экибастуз.</w:t>
            </w:r>
          </w:p>
          <w:p w:rsidR="00EE543A" w:rsidRPr="001966D1" w:rsidRDefault="00EE543A" w:rsidP="0015552A">
            <w:pPr>
              <w:pStyle w:val="aff3"/>
              <w:rPr>
                <w:rFonts w:ascii="Times New Roman" w:hAnsi="Times New Roman"/>
                <w:sz w:val="28"/>
                <w:szCs w:val="28"/>
              </w:rPr>
            </w:pPr>
            <w:r w:rsidRPr="001966D1">
              <w:rPr>
                <w:rFonts w:ascii="Times New Roman" w:hAnsi="Times New Roman"/>
                <w:sz w:val="28"/>
                <w:szCs w:val="28"/>
              </w:rPr>
              <w:t>Акциями АО «Шардаринская ГЭС», а также акциями и долями участия юридических лиц, являющихся поставщиками и конкурентами АО «Шардаринская ГЭС» не владеет.</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Работы по совместительству не осуществляет, в составы Советов директоров других организаций не входит</w:t>
            </w:r>
          </w:p>
          <w:p w:rsidR="00EE543A" w:rsidRPr="001966D1" w:rsidRDefault="00EE543A" w:rsidP="0015552A">
            <w:pPr>
              <w:jc w:val="both"/>
              <w:rPr>
                <w:rFonts w:ascii="Times New Roman" w:hAnsi="Times New Roman"/>
                <w:sz w:val="28"/>
                <w:szCs w:val="28"/>
              </w:rPr>
            </w:pPr>
          </w:p>
        </w:tc>
      </w:tr>
      <w:tr w:rsidR="00EE543A" w:rsidRPr="001966D1" w:rsidTr="0015552A">
        <w:tc>
          <w:tcPr>
            <w:tcW w:w="2440" w:type="dxa"/>
            <w:shd w:val="clear" w:color="auto" w:fill="auto"/>
          </w:tcPr>
          <w:p w:rsidR="00EE543A" w:rsidRPr="001966D1" w:rsidRDefault="00EE543A" w:rsidP="0015552A">
            <w:pPr>
              <w:jc w:val="both"/>
              <w:rPr>
                <w:rFonts w:ascii="Times New Roman" w:hAnsi="Times New Roman"/>
                <w:b/>
                <w:color w:val="1F497D"/>
                <w:sz w:val="28"/>
                <w:szCs w:val="28"/>
              </w:rPr>
            </w:pPr>
            <w:r w:rsidRPr="001966D1">
              <w:rPr>
                <w:rFonts w:ascii="Times New Roman" w:hAnsi="Times New Roman"/>
                <w:noProof/>
                <w:sz w:val="26"/>
                <w:szCs w:val="26"/>
              </w:rPr>
              <w:lastRenderedPageBreak/>
              <w:drawing>
                <wp:inline distT="0" distB="0" distL="0" distR="0" wp14:anchorId="41673683" wp14:editId="2FA30E0B">
                  <wp:extent cx="1377413" cy="1711757"/>
                  <wp:effectExtent l="0" t="0" r="0" b="3175"/>
                  <wp:docPr id="4112" name="Рисунок 9" descr="Сайманов С.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 name="Рисунок 9" descr="Сайманов С.М..JPG"/>
                          <pic:cNvPicPr>
                            <a:picLocks noChangeAspect="1"/>
                          </pic:cNvPicPr>
                        </pic:nvPicPr>
                        <pic:blipFill>
                          <a:blip r:embed="rId19">
                            <a:lum bright="20000"/>
                            <a:extLst>
                              <a:ext uri="{28A0092B-C50C-407E-A947-70E740481C1C}">
                                <a14:useLocalDpi xmlns:a14="http://schemas.microsoft.com/office/drawing/2010/main" val="0"/>
                              </a:ext>
                            </a:extLst>
                          </a:blip>
                          <a:srcRect/>
                          <a:stretch>
                            <a:fillRect/>
                          </a:stretch>
                        </pic:blipFill>
                        <pic:spPr bwMode="auto">
                          <a:xfrm>
                            <a:off x="0" y="0"/>
                            <a:ext cx="1412532" cy="1755401"/>
                          </a:xfrm>
                          <a:prstGeom prst="rect">
                            <a:avLst/>
                          </a:prstGeom>
                          <a:noFill/>
                          <a:ln>
                            <a:noFill/>
                          </a:ln>
                          <a:extLst/>
                        </pic:spPr>
                      </pic:pic>
                    </a:graphicData>
                  </a:graphic>
                </wp:inline>
              </w:drawing>
            </w:r>
          </w:p>
        </w:tc>
        <w:tc>
          <w:tcPr>
            <w:tcW w:w="7824" w:type="dxa"/>
            <w:shd w:val="clear" w:color="auto" w:fill="auto"/>
          </w:tcPr>
          <w:p w:rsidR="00EE543A" w:rsidRPr="001966D1" w:rsidRDefault="00EE543A" w:rsidP="0015552A">
            <w:pPr>
              <w:jc w:val="both"/>
              <w:rPr>
                <w:rFonts w:ascii="Times New Roman" w:hAnsi="Times New Roman"/>
                <w:b/>
                <w:sz w:val="28"/>
                <w:szCs w:val="28"/>
              </w:rPr>
            </w:pPr>
            <w:proofErr w:type="spellStart"/>
            <w:r w:rsidRPr="001966D1">
              <w:rPr>
                <w:rFonts w:ascii="Times New Roman" w:hAnsi="Times New Roman"/>
                <w:b/>
                <w:sz w:val="28"/>
                <w:szCs w:val="28"/>
              </w:rPr>
              <w:t>Сайманов</w:t>
            </w:r>
            <w:proofErr w:type="spellEnd"/>
            <w:r w:rsidRPr="001966D1">
              <w:rPr>
                <w:rFonts w:ascii="Times New Roman" w:hAnsi="Times New Roman"/>
                <w:b/>
                <w:sz w:val="28"/>
                <w:szCs w:val="28"/>
              </w:rPr>
              <w:t xml:space="preserve"> </w:t>
            </w:r>
            <w:proofErr w:type="spellStart"/>
            <w:r w:rsidRPr="001966D1">
              <w:rPr>
                <w:rFonts w:ascii="Times New Roman" w:hAnsi="Times New Roman"/>
                <w:b/>
                <w:sz w:val="28"/>
                <w:szCs w:val="28"/>
              </w:rPr>
              <w:t>Сейтмурат</w:t>
            </w:r>
            <w:proofErr w:type="spellEnd"/>
            <w:r w:rsidRPr="001966D1">
              <w:rPr>
                <w:rFonts w:ascii="Times New Roman" w:hAnsi="Times New Roman"/>
                <w:b/>
                <w:sz w:val="28"/>
                <w:szCs w:val="28"/>
              </w:rPr>
              <w:t xml:space="preserve"> </w:t>
            </w:r>
            <w:proofErr w:type="spellStart"/>
            <w:r w:rsidRPr="001966D1">
              <w:rPr>
                <w:rFonts w:ascii="Times New Roman" w:hAnsi="Times New Roman"/>
                <w:b/>
                <w:sz w:val="28"/>
                <w:szCs w:val="28"/>
              </w:rPr>
              <w:t>Мирзабекович</w:t>
            </w:r>
            <w:proofErr w:type="spellEnd"/>
            <w:r w:rsidRPr="001966D1">
              <w:rPr>
                <w:rFonts w:ascii="Times New Roman" w:hAnsi="Times New Roman"/>
                <w:sz w:val="28"/>
                <w:szCs w:val="28"/>
              </w:rPr>
              <w:t xml:space="preserve"> </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Заместитель Председателя Правления - главный инженер</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Дата рождения:</w:t>
            </w:r>
            <w:r w:rsidRPr="001966D1">
              <w:rPr>
                <w:rFonts w:ascii="Times New Roman" w:hAnsi="Times New Roman"/>
                <w:sz w:val="28"/>
                <w:szCs w:val="28"/>
              </w:rPr>
              <w:t xml:space="preserve"> 20 января 1961 года</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Гражданство:</w:t>
            </w:r>
            <w:r w:rsidRPr="001966D1">
              <w:rPr>
                <w:rFonts w:ascii="Times New Roman" w:hAnsi="Times New Roman"/>
                <w:sz w:val="28"/>
                <w:szCs w:val="28"/>
              </w:rPr>
              <w:t xml:space="preserve"> Республика Казахстан.</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 xml:space="preserve">Дата первого избрания: </w:t>
            </w:r>
            <w:r w:rsidRPr="001966D1">
              <w:rPr>
                <w:rFonts w:ascii="Times New Roman" w:hAnsi="Times New Roman"/>
                <w:sz w:val="28"/>
                <w:szCs w:val="28"/>
              </w:rPr>
              <w:t xml:space="preserve">20.12.2009 г. (протокол заседания Совета директоров АО «Шардаринская ГЭС» № 3 от 20.12.2009 г. протокол заседания Правления АО «Самрук-Энерго» №1 от 28.01.2015 г., протокол заседания Правления  АО «Самрук-Энерго» №27 от 20.12.2018 г.). </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w:t>
            </w:r>
            <w:proofErr w:type="spellStart"/>
            <w:r w:rsidRPr="001966D1">
              <w:rPr>
                <w:rFonts w:ascii="Times New Roman" w:hAnsi="Times New Roman"/>
                <w:sz w:val="28"/>
                <w:szCs w:val="28"/>
              </w:rPr>
              <w:t>Сайманова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Сейтмурата</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Мирзабековича</w:t>
            </w:r>
            <w:proofErr w:type="spellEnd"/>
            <w:r w:rsidRPr="001966D1">
              <w:rPr>
                <w:rFonts w:ascii="Times New Roman" w:hAnsi="Times New Roman"/>
                <w:sz w:val="28"/>
                <w:szCs w:val="28"/>
              </w:rPr>
              <w:t xml:space="preserve">: </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 xml:space="preserve">В 1987 году окончил </w:t>
            </w:r>
            <w:proofErr w:type="spellStart"/>
            <w:r w:rsidRPr="001966D1">
              <w:rPr>
                <w:rFonts w:ascii="Times New Roman" w:hAnsi="Times New Roman"/>
                <w:sz w:val="28"/>
                <w:szCs w:val="28"/>
              </w:rPr>
              <w:t>Алматинский</w:t>
            </w:r>
            <w:proofErr w:type="spellEnd"/>
            <w:r w:rsidRPr="001966D1">
              <w:rPr>
                <w:rFonts w:ascii="Times New Roman" w:hAnsi="Times New Roman"/>
                <w:sz w:val="28"/>
                <w:szCs w:val="28"/>
              </w:rPr>
              <w:t xml:space="preserve"> энергетической институт (г. Алматы), инженер-электрик.</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С 2006 г.  по настоящее время - АО «Шардаринская ГЭС», заместитель Председателя Правления - главный инженер, инженер по технике безопасности и охраны труда, начальник административно-хозяйственного отдела.</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Награды:</w:t>
            </w:r>
            <w:r w:rsidRPr="001966D1">
              <w:rPr>
                <w:rFonts w:ascii="Times New Roman" w:hAnsi="Times New Roman"/>
                <w:sz w:val="28"/>
                <w:szCs w:val="28"/>
              </w:rPr>
              <w:t xml:space="preserve"> почетная грамота АО «ФНБ «</w:t>
            </w:r>
            <w:proofErr w:type="spellStart"/>
            <w:r w:rsidRPr="001966D1">
              <w:rPr>
                <w:rFonts w:ascii="Times New Roman" w:hAnsi="Times New Roman"/>
                <w:sz w:val="28"/>
                <w:szCs w:val="28"/>
              </w:rPr>
              <w:t>Самрук-Казына</w:t>
            </w:r>
            <w:proofErr w:type="spellEnd"/>
            <w:r w:rsidRPr="001966D1">
              <w:rPr>
                <w:rFonts w:ascii="Times New Roman" w:hAnsi="Times New Roman"/>
                <w:sz w:val="28"/>
                <w:szCs w:val="28"/>
              </w:rPr>
              <w:t>», юбилейная медаль «</w:t>
            </w:r>
            <w:r w:rsidRPr="001966D1">
              <w:rPr>
                <w:rFonts w:ascii="Times New Roman" w:hAnsi="Times New Roman"/>
                <w:sz w:val="28"/>
                <w:szCs w:val="28"/>
                <w:lang w:val="kk-KZ"/>
              </w:rPr>
              <w:t>Қ</w:t>
            </w:r>
            <w:r w:rsidRPr="001966D1">
              <w:rPr>
                <w:rFonts w:ascii="Times New Roman" w:hAnsi="Times New Roman"/>
                <w:sz w:val="28"/>
                <w:szCs w:val="28"/>
              </w:rPr>
              <w:t>аза</w:t>
            </w:r>
            <w:r w:rsidRPr="001966D1">
              <w:rPr>
                <w:rFonts w:ascii="Times New Roman" w:hAnsi="Times New Roman"/>
                <w:sz w:val="28"/>
                <w:szCs w:val="28"/>
                <w:lang w:val="kk-KZ"/>
              </w:rPr>
              <w:t>қ</w:t>
            </w:r>
            <w:r w:rsidRPr="001966D1">
              <w:rPr>
                <w:rFonts w:ascii="Times New Roman" w:hAnsi="Times New Roman"/>
                <w:sz w:val="28"/>
                <w:szCs w:val="28"/>
              </w:rPr>
              <w:t xml:space="preserve">стан </w:t>
            </w:r>
            <w:proofErr w:type="spellStart"/>
            <w:r w:rsidRPr="001966D1">
              <w:rPr>
                <w:rFonts w:ascii="Times New Roman" w:hAnsi="Times New Roman"/>
                <w:sz w:val="28"/>
                <w:szCs w:val="28"/>
              </w:rPr>
              <w:t>Республикасыны</w:t>
            </w:r>
            <w:proofErr w:type="spellEnd"/>
            <w:r w:rsidRPr="001966D1">
              <w:rPr>
                <w:rFonts w:ascii="Times New Roman" w:hAnsi="Times New Roman"/>
                <w:sz w:val="28"/>
                <w:szCs w:val="28"/>
                <w:lang w:val="kk-KZ"/>
              </w:rPr>
              <w:t>ң</w:t>
            </w:r>
            <w:r w:rsidRPr="001966D1">
              <w:rPr>
                <w:rFonts w:ascii="Times New Roman" w:hAnsi="Times New Roman"/>
                <w:sz w:val="28"/>
                <w:szCs w:val="28"/>
              </w:rPr>
              <w:t xml:space="preserve"> </w:t>
            </w:r>
            <w:proofErr w:type="spellStart"/>
            <w:r w:rsidRPr="001966D1">
              <w:rPr>
                <w:rFonts w:ascii="Times New Roman" w:hAnsi="Times New Roman"/>
                <w:sz w:val="28"/>
                <w:szCs w:val="28"/>
              </w:rPr>
              <w:t>тәуелсiздiгiне</w:t>
            </w:r>
            <w:proofErr w:type="spellEnd"/>
            <w:r w:rsidRPr="001966D1">
              <w:rPr>
                <w:rFonts w:ascii="Times New Roman" w:hAnsi="Times New Roman"/>
                <w:sz w:val="28"/>
                <w:szCs w:val="28"/>
              </w:rPr>
              <w:t xml:space="preserve"> 20 </w:t>
            </w:r>
            <w:proofErr w:type="spellStart"/>
            <w:r w:rsidRPr="001966D1">
              <w:rPr>
                <w:rFonts w:ascii="Times New Roman" w:hAnsi="Times New Roman"/>
                <w:sz w:val="28"/>
                <w:szCs w:val="28"/>
              </w:rPr>
              <w:t>жыл</w:t>
            </w:r>
            <w:proofErr w:type="spellEnd"/>
            <w:r w:rsidRPr="001966D1">
              <w:rPr>
                <w:rFonts w:ascii="Times New Roman" w:hAnsi="Times New Roman"/>
                <w:sz w:val="28"/>
                <w:szCs w:val="28"/>
              </w:rPr>
              <w:t>», почетное звание «Заслуженный энергетик СНГ», орден «</w:t>
            </w:r>
            <w:proofErr w:type="spellStart"/>
            <w:r w:rsidRPr="001966D1">
              <w:rPr>
                <w:rFonts w:ascii="Times New Roman" w:hAnsi="Times New Roman"/>
                <w:sz w:val="28"/>
                <w:szCs w:val="28"/>
              </w:rPr>
              <w:t>Құрмет</w:t>
            </w:r>
            <w:proofErr w:type="spellEnd"/>
            <w:r w:rsidRPr="001966D1">
              <w:rPr>
                <w:rFonts w:ascii="Times New Roman" w:hAnsi="Times New Roman"/>
                <w:sz w:val="28"/>
                <w:szCs w:val="28"/>
              </w:rPr>
              <w:t>», звание Министерства Энергетики Республики Казахстан «</w:t>
            </w:r>
            <w:proofErr w:type="spellStart"/>
            <w:r w:rsidRPr="001966D1">
              <w:rPr>
                <w:rFonts w:ascii="Times New Roman" w:hAnsi="Times New Roman"/>
                <w:sz w:val="28"/>
                <w:szCs w:val="28"/>
              </w:rPr>
              <w:t>Еңбегі</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сіңген</w:t>
            </w:r>
            <w:proofErr w:type="spellEnd"/>
            <w:r w:rsidRPr="001966D1">
              <w:rPr>
                <w:rFonts w:ascii="Times New Roman" w:hAnsi="Times New Roman"/>
                <w:sz w:val="28"/>
                <w:szCs w:val="28"/>
              </w:rPr>
              <w:t xml:space="preserve"> энергетик</w:t>
            </w:r>
            <w:r w:rsidRPr="001966D1">
              <w:rPr>
                <w:rFonts w:ascii="Times New Roman" w:hAnsi="Times New Roman"/>
                <w:sz w:val="28"/>
                <w:szCs w:val="28"/>
                <w:lang w:val="kk-KZ"/>
              </w:rPr>
              <w:t>»</w:t>
            </w:r>
            <w:r w:rsidRPr="001966D1">
              <w:rPr>
                <w:rFonts w:ascii="Times New Roman" w:hAnsi="Times New Roman"/>
                <w:sz w:val="28"/>
                <w:szCs w:val="28"/>
              </w:rPr>
              <w:t>.</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lang w:val="kk-KZ"/>
              </w:rPr>
              <w:t>А</w:t>
            </w:r>
            <w:proofErr w:type="spellStart"/>
            <w:r w:rsidRPr="001966D1">
              <w:rPr>
                <w:rFonts w:ascii="Times New Roman" w:hAnsi="Times New Roman"/>
                <w:sz w:val="28"/>
                <w:szCs w:val="28"/>
              </w:rPr>
              <w:t>кциями</w:t>
            </w:r>
            <w:proofErr w:type="spellEnd"/>
            <w:r w:rsidRPr="001966D1">
              <w:rPr>
                <w:rFonts w:ascii="Times New Roman" w:hAnsi="Times New Roman"/>
                <w:sz w:val="28"/>
                <w:szCs w:val="28"/>
              </w:rPr>
              <w:t xml:space="preserve"> АО «</w:t>
            </w:r>
            <w:proofErr w:type="spellStart"/>
            <w:r w:rsidRPr="001966D1">
              <w:rPr>
                <w:rFonts w:ascii="Times New Roman" w:hAnsi="Times New Roman"/>
                <w:sz w:val="28"/>
                <w:szCs w:val="28"/>
              </w:rPr>
              <w:t>Шардаринская</w:t>
            </w:r>
            <w:proofErr w:type="spellEnd"/>
            <w:r w:rsidRPr="001966D1">
              <w:rPr>
                <w:rFonts w:ascii="Times New Roman" w:hAnsi="Times New Roman"/>
                <w:sz w:val="28"/>
                <w:szCs w:val="28"/>
              </w:rPr>
              <w:t xml:space="preserve"> ГЭС», а также акциями и долями участия юридических лиц, являющихся поставщиками и </w:t>
            </w:r>
            <w:r w:rsidRPr="001966D1">
              <w:rPr>
                <w:rFonts w:ascii="Times New Roman" w:hAnsi="Times New Roman"/>
                <w:sz w:val="28"/>
                <w:szCs w:val="28"/>
              </w:rPr>
              <w:lastRenderedPageBreak/>
              <w:t>конкурентами АО «Шардаринская ГЭС» не владеет.</w:t>
            </w:r>
          </w:p>
          <w:p w:rsidR="00EE543A" w:rsidRPr="001966D1" w:rsidRDefault="00EE543A" w:rsidP="0015552A">
            <w:pPr>
              <w:rPr>
                <w:rFonts w:ascii="Times New Roman" w:hAnsi="Times New Roman"/>
                <w:sz w:val="28"/>
                <w:szCs w:val="28"/>
              </w:rPr>
            </w:pPr>
            <w:r w:rsidRPr="001966D1">
              <w:rPr>
                <w:rFonts w:ascii="Times New Roman" w:hAnsi="Times New Roman"/>
                <w:sz w:val="28"/>
                <w:szCs w:val="28"/>
              </w:rPr>
              <w:t>Работы по совместительству не осуществляет, в составы советов директоров других организаций не входит</w:t>
            </w:r>
          </w:p>
          <w:p w:rsidR="00EE543A" w:rsidRPr="001966D1" w:rsidRDefault="00EE543A" w:rsidP="0015552A">
            <w:pPr>
              <w:rPr>
                <w:rFonts w:ascii="Times New Roman" w:hAnsi="Times New Roman"/>
                <w:sz w:val="28"/>
                <w:szCs w:val="28"/>
              </w:rPr>
            </w:pPr>
          </w:p>
        </w:tc>
      </w:tr>
      <w:tr w:rsidR="00EE543A" w:rsidRPr="001966D1" w:rsidTr="0015552A">
        <w:tc>
          <w:tcPr>
            <w:tcW w:w="2440" w:type="dxa"/>
            <w:shd w:val="clear" w:color="auto" w:fill="auto"/>
          </w:tcPr>
          <w:p w:rsidR="00EE543A" w:rsidRPr="001966D1" w:rsidRDefault="00EE543A" w:rsidP="0015552A">
            <w:pPr>
              <w:jc w:val="both"/>
              <w:rPr>
                <w:rFonts w:ascii="Times New Roman" w:hAnsi="Times New Roman"/>
                <w:sz w:val="28"/>
                <w:szCs w:val="28"/>
              </w:rPr>
            </w:pPr>
            <w:r w:rsidRPr="001966D1">
              <w:rPr>
                <w:rFonts w:ascii="Times New Roman" w:hAnsi="Times New Roman"/>
                <w:noProof/>
                <w:sz w:val="28"/>
                <w:szCs w:val="28"/>
              </w:rPr>
              <w:lastRenderedPageBreak/>
              <w:drawing>
                <wp:inline distT="0" distB="0" distL="0" distR="0" wp14:anchorId="1D5E764B" wp14:editId="4BECDADC">
                  <wp:extent cx="1409065" cy="1797776"/>
                  <wp:effectExtent l="0" t="0" r="635" b="0"/>
                  <wp:docPr id="51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13"/>
                          <pic:cNvPicPr>
                            <a:picLocks noChangeAspect="1" noChangeArrowheads="1"/>
                          </pic:cNvPicPr>
                        </pic:nvPicPr>
                        <pic:blipFill>
                          <a:blip r:embed="rId20">
                            <a:extLst>
                              <a:ext uri="{28A0092B-C50C-407E-A947-70E740481C1C}">
                                <a14:useLocalDpi xmlns:a14="http://schemas.microsoft.com/office/drawing/2010/main" val="0"/>
                              </a:ext>
                            </a:extLst>
                          </a:blip>
                          <a:srcRect l="10487" t="6721" r="10532" b="11798"/>
                          <a:stretch>
                            <a:fillRect/>
                          </a:stretch>
                        </pic:blipFill>
                        <pic:spPr bwMode="auto">
                          <a:xfrm>
                            <a:off x="0" y="0"/>
                            <a:ext cx="1453515" cy="1854488"/>
                          </a:xfrm>
                          <a:prstGeom prst="rect">
                            <a:avLst/>
                          </a:prstGeom>
                          <a:noFill/>
                          <a:ln>
                            <a:noFill/>
                          </a:ln>
                          <a:extLst/>
                        </pic:spPr>
                      </pic:pic>
                    </a:graphicData>
                  </a:graphic>
                </wp:inline>
              </w:drawing>
            </w:r>
          </w:p>
        </w:tc>
        <w:tc>
          <w:tcPr>
            <w:tcW w:w="7824" w:type="dxa"/>
            <w:shd w:val="clear" w:color="auto" w:fill="auto"/>
          </w:tcPr>
          <w:p w:rsidR="00EE543A" w:rsidRPr="001966D1" w:rsidRDefault="00EE543A" w:rsidP="0015552A">
            <w:pPr>
              <w:jc w:val="both"/>
              <w:rPr>
                <w:rFonts w:ascii="Times New Roman" w:hAnsi="Times New Roman"/>
                <w:sz w:val="28"/>
                <w:szCs w:val="28"/>
              </w:rPr>
            </w:pPr>
            <w:proofErr w:type="spellStart"/>
            <w:r w:rsidRPr="001966D1">
              <w:rPr>
                <w:rFonts w:ascii="Times New Roman" w:hAnsi="Times New Roman"/>
                <w:b/>
                <w:sz w:val="28"/>
                <w:szCs w:val="28"/>
              </w:rPr>
              <w:t>Үсіпбек</w:t>
            </w:r>
            <w:proofErr w:type="spellEnd"/>
            <w:r w:rsidRPr="001966D1">
              <w:rPr>
                <w:rFonts w:ascii="Times New Roman" w:hAnsi="Times New Roman"/>
                <w:b/>
                <w:sz w:val="28"/>
                <w:szCs w:val="28"/>
              </w:rPr>
              <w:t xml:space="preserve"> </w:t>
            </w:r>
            <w:proofErr w:type="spellStart"/>
            <w:r w:rsidRPr="001966D1">
              <w:rPr>
                <w:rFonts w:ascii="Times New Roman" w:hAnsi="Times New Roman"/>
                <w:b/>
                <w:sz w:val="28"/>
                <w:szCs w:val="28"/>
              </w:rPr>
              <w:t>Әділхан</w:t>
            </w:r>
            <w:proofErr w:type="spellEnd"/>
            <w:r w:rsidRPr="001966D1">
              <w:rPr>
                <w:rFonts w:ascii="Times New Roman" w:hAnsi="Times New Roman"/>
                <w:b/>
                <w:sz w:val="28"/>
                <w:szCs w:val="28"/>
              </w:rPr>
              <w:t xml:space="preserve"> </w:t>
            </w:r>
            <w:proofErr w:type="spellStart"/>
            <w:r w:rsidRPr="001966D1">
              <w:rPr>
                <w:rFonts w:ascii="Times New Roman" w:hAnsi="Times New Roman"/>
                <w:b/>
                <w:sz w:val="28"/>
                <w:szCs w:val="28"/>
              </w:rPr>
              <w:t>Бегетайұлы</w:t>
            </w:r>
            <w:proofErr w:type="spellEnd"/>
            <w:r w:rsidRPr="001966D1">
              <w:rPr>
                <w:rFonts w:ascii="Times New Roman" w:hAnsi="Times New Roman"/>
                <w:sz w:val="28"/>
                <w:szCs w:val="28"/>
              </w:rPr>
              <w:t xml:space="preserve"> </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Заместитель Председателя Правления по финансово-экономическим вопросам</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Дата рождения:</w:t>
            </w:r>
            <w:r w:rsidRPr="001966D1">
              <w:rPr>
                <w:rFonts w:ascii="Times New Roman" w:hAnsi="Times New Roman"/>
                <w:sz w:val="28"/>
                <w:szCs w:val="28"/>
              </w:rPr>
              <w:t xml:space="preserve"> 5 апреля 1962 года</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Гражданство:</w:t>
            </w:r>
            <w:r w:rsidRPr="001966D1">
              <w:rPr>
                <w:rFonts w:ascii="Times New Roman" w:hAnsi="Times New Roman"/>
                <w:sz w:val="28"/>
                <w:szCs w:val="28"/>
              </w:rPr>
              <w:t xml:space="preserve"> Республика Казахстан.</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Дата первого избрания:</w:t>
            </w:r>
            <w:r w:rsidRPr="001966D1">
              <w:rPr>
                <w:rFonts w:ascii="Times New Roman" w:hAnsi="Times New Roman"/>
                <w:sz w:val="28"/>
                <w:szCs w:val="28"/>
              </w:rPr>
              <w:t xml:space="preserve"> 20.12.2009 г. (протокол заседания Совета директоров АО «Шардаринская ГЭС» №3 от 20.12.2009 г., протокол заседания Правления АО «Самрук-Энерго» №1 от 28.01.2015 г., протокол заседания Правления АО «Самрук-Энерго» №27 от 20.12.2018 г.). </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Послужной список</w:t>
            </w:r>
            <w:r w:rsidRPr="001966D1">
              <w:rPr>
                <w:rFonts w:ascii="Times New Roman" w:hAnsi="Times New Roman"/>
                <w:sz w:val="28"/>
                <w:szCs w:val="28"/>
              </w:rPr>
              <w:t xml:space="preserve"> </w:t>
            </w:r>
            <w:proofErr w:type="spellStart"/>
            <w:r w:rsidRPr="001966D1">
              <w:rPr>
                <w:rFonts w:ascii="Times New Roman" w:hAnsi="Times New Roman"/>
                <w:sz w:val="28"/>
                <w:szCs w:val="28"/>
              </w:rPr>
              <w:t>Үсіпбек</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Әділхан</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Бегетайұлы</w:t>
            </w:r>
            <w:proofErr w:type="spellEnd"/>
            <w:r w:rsidRPr="001966D1">
              <w:rPr>
                <w:rFonts w:ascii="Times New Roman" w:hAnsi="Times New Roman"/>
                <w:sz w:val="28"/>
                <w:szCs w:val="28"/>
              </w:rPr>
              <w:t xml:space="preserve">: </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 xml:space="preserve">В 1994 году окончил </w:t>
            </w:r>
            <w:proofErr w:type="spellStart"/>
            <w:r w:rsidRPr="001966D1">
              <w:rPr>
                <w:rFonts w:ascii="Times New Roman" w:hAnsi="Times New Roman"/>
                <w:sz w:val="28"/>
                <w:szCs w:val="28"/>
              </w:rPr>
              <w:t>Алматинский</w:t>
            </w:r>
            <w:proofErr w:type="spellEnd"/>
            <w:r w:rsidRPr="001966D1">
              <w:rPr>
                <w:rFonts w:ascii="Times New Roman" w:hAnsi="Times New Roman"/>
                <w:sz w:val="28"/>
                <w:szCs w:val="28"/>
              </w:rPr>
              <w:t xml:space="preserve"> институт народного хозяйства (г. Алматы), экономист. В 1985 году окончил </w:t>
            </w:r>
            <w:proofErr w:type="spellStart"/>
            <w:r w:rsidRPr="001966D1">
              <w:rPr>
                <w:rFonts w:ascii="Times New Roman" w:hAnsi="Times New Roman"/>
                <w:sz w:val="28"/>
                <w:szCs w:val="28"/>
              </w:rPr>
              <w:t>Акалтынский</w:t>
            </w:r>
            <w:proofErr w:type="spellEnd"/>
            <w:r w:rsidRPr="001966D1">
              <w:rPr>
                <w:rFonts w:ascii="Times New Roman" w:hAnsi="Times New Roman"/>
                <w:sz w:val="28"/>
                <w:szCs w:val="28"/>
              </w:rPr>
              <w:t xml:space="preserve"> гидромелиоративный техникум, бухгалтер.</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С 1997 г. – по настоящее время - АО «Шардаринская ГЭС», заместитель Председателя Правления по финансово-экономическим вопросам, главный бухгалтер.</w:t>
            </w:r>
          </w:p>
          <w:p w:rsidR="00EE543A" w:rsidRPr="001966D1" w:rsidRDefault="00EE543A" w:rsidP="0015552A">
            <w:pPr>
              <w:jc w:val="both"/>
              <w:rPr>
                <w:rFonts w:ascii="Times New Roman" w:hAnsi="Times New Roman"/>
                <w:sz w:val="28"/>
                <w:szCs w:val="28"/>
              </w:rPr>
            </w:pPr>
            <w:r w:rsidRPr="001966D1">
              <w:rPr>
                <w:rFonts w:ascii="Times New Roman" w:hAnsi="Times New Roman"/>
                <w:b/>
                <w:sz w:val="28"/>
                <w:szCs w:val="28"/>
              </w:rPr>
              <w:t>Награды:</w:t>
            </w:r>
            <w:r w:rsidRPr="001966D1">
              <w:rPr>
                <w:rFonts w:ascii="Times New Roman" w:hAnsi="Times New Roman"/>
                <w:sz w:val="28"/>
                <w:szCs w:val="28"/>
              </w:rPr>
              <w:t xml:space="preserve"> почетная грамота АО «Самрук-Энерго», почетное звание «Заслуженный энергетик Республики Казахстан».</w:t>
            </w:r>
          </w:p>
          <w:p w:rsidR="00EE543A" w:rsidRPr="001966D1" w:rsidRDefault="00EE543A" w:rsidP="0015552A">
            <w:pPr>
              <w:jc w:val="both"/>
              <w:rPr>
                <w:rFonts w:ascii="Times New Roman" w:hAnsi="Times New Roman"/>
                <w:sz w:val="28"/>
                <w:szCs w:val="28"/>
              </w:rPr>
            </w:pPr>
            <w:r w:rsidRPr="001966D1">
              <w:rPr>
                <w:rFonts w:ascii="Times New Roman" w:hAnsi="Times New Roman"/>
                <w:sz w:val="28"/>
                <w:szCs w:val="28"/>
              </w:rPr>
              <w:t>Акциями АО «Шардаринская ГЭС», а также акциями и долями участия юридических лиц, являющихся поставщиками и конкурентами АО «Шардаринская ГЭС» не владеет.</w:t>
            </w:r>
          </w:p>
          <w:p w:rsidR="00EE543A" w:rsidRPr="001966D1" w:rsidRDefault="00EE543A" w:rsidP="0015552A">
            <w:pPr>
              <w:rPr>
                <w:rFonts w:ascii="Times New Roman" w:hAnsi="Times New Roman"/>
                <w:sz w:val="28"/>
                <w:szCs w:val="28"/>
              </w:rPr>
            </w:pPr>
            <w:r w:rsidRPr="001966D1">
              <w:rPr>
                <w:rFonts w:ascii="Times New Roman" w:hAnsi="Times New Roman"/>
                <w:sz w:val="28"/>
                <w:szCs w:val="28"/>
              </w:rPr>
              <w:t>Работы по совместительству не осуществляет, в составы советов директоров других организаций не входит</w:t>
            </w:r>
          </w:p>
          <w:p w:rsidR="00EE543A" w:rsidRPr="001966D1" w:rsidRDefault="00EE543A" w:rsidP="0015552A">
            <w:pPr>
              <w:rPr>
                <w:rFonts w:ascii="Times New Roman" w:hAnsi="Times New Roman"/>
                <w:sz w:val="28"/>
                <w:szCs w:val="28"/>
              </w:rPr>
            </w:pPr>
            <w:r w:rsidRPr="001966D1">
              <w:rPr>
                <w:rFonts w:ascii="Times New Roman" w:hAnsi="Times New Roman"/>
                <w:sz w:val="28"/>
                <w:szCs w:val="28"/>
              </w:rPr>
              <w:t> </w:t>
            </w:r>
          </w:p>
        </w:tc>
      </w:tr>
    </w:tbl>
    <w:p w:rsidR="00EE543A" w:rsidRPr="001966D1" w:rsidRDefault="00EE543A" w:rsidP="00EE543A">
      <w:pPr>
        <w:jc w:val="both"/>
        <w:rPr>
          <w:rFonts w:ascii="Times New Roman" w:hAnsi="Times New Roman"/>
          <w:b/>
          <w:sz w:val="28"/>
          <w:szCs w:val="28"/>
        </w:rPr>
      </w:pPr>
    </w:p>
    <w:p w:rsidR="00EE543A" w:rsidRPr="001966D1" w:rsidRDefault="00EE543A" w:rsidP="00EE543A">
      <w:pPr>
        <w:ind w:firstLine="708"/>
        <w:jc w:val="both"/>
        <w:rPr>
          <w:rFonts w:ascii="Times New Roman" w:hAnsi="Times New Roman"/>
          <w:b/>
          <w:sz w:val="28"/>
          <w:szCs w:val="28"/>
        </w:rPr>
      </w:pPr>
      <w:r w:rsidRPr="001966D1">
        <w:rPr>
          <w:rFonts w:ascii="Times New Roman" w:hAnsi="Times New Roman"/>
          <w:b/>
          <w:sz w:val="28"/>
          <w:szCs w:val="28"/>
        </w:rPr>
        <w:t>Критерии отбора членов Правления</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Критерии, предъявляемые к кандидатам в члены Правления Общества, согласно которым будет проходить их избрание, определены в Положении о Правлении Общества. Отбор и назначение членов Правления производятся на основе максимально прозрачных и четких процедур, определяемых внутренними нормативными документами Общества.</w:t>
      </w:r>
    </w:p>
    <w:p w:rsidR="00EE543A" w:rsidRPr="001966D1" w:rsidRDefault="00EE543A" w:rsidP="00EE543A">
      <w:pPr>
        <w:ind w:firstLine="708"/>
        <w:jc w:val="both"/>
        <w:rPr>
          <w:rFonts w:ascii="Times New Roman" w:hAnsi="Times New Roman"/>
          <w:b/>
          <w:sz w:val="28"/>
          <w:szCs w:val="28"/>
        </w:rPr>
      </w:pPr>
    </w:p>
    <w:p w:rsidR="00EE543A" w:rsidRPr="001966D1" w:rsidRDefault="00EE543A" w:rsidP="00EE543A">
      <w:pPr>
        <w:ind w:firstLine="708"/>
        <w:jc w:val="both"/>
        <w:rPr>
          <w:rFonts w:ascii="Times New Roman" w:hAnsi="Times New Roman"/>
          <w:b/>
          <w:sz w:val="28"/>
          <w:szCs w:val="28"/>
        </w:rPr>
      </w:pPr>
      <w:r w:rsidRPr="001966D1">
        <w:rPr>
          <w:rFonts w:ascii="Times New Roman" w:hAnsi="Times New Roman"/>
          <w:b/>
          <w:sz w:val="28"/>
          <w:szCs w:val="28"/>
        </w:rPr>
        <w:t>Меры по учету Правлением мнения Совета директоров в отношении Общества</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Правление, осуществляя свои функции по управлению Обществом, принимает во внимание мнение Совета директоров при определении стратегических целей, приоритетных направлений развития и таким образом, устанавливает основные ориентиры деятельности Общества.</w:t>
      </w:r>
    </w:p>
    <w:p w:rsidR="00EE543A" w:rsidRPr="001966D1" w:rsidRDefault="00EE543A" w:rsidP="00EE543A">
      <w:pPr>
        <w:ind w:firstLine="708"/>
        <w:jc w:val="both"/>
        <w:rPr>
          <w:rFonts w:ascii="Times New Roman" w:hAnsi="Times New Roman"/>
          <w:b/>
          <w:sz w:val="28"/>
          <w:szCs w:val="28"/>
        </w:rPr>
      </w:pPr>
    </w:p>
    <w:p w:rsidR="00EE543A" w:rsidRPr="001966D1" w:rsidRDefault="00EE543A" w:rsidP="00EE543A">
      <w:pPr>
        <w:ind w:firstLine="708"/>
        <w:jc w:val="both"/>
        <w:rPr>
          <w:rFonts w:ascii="Times New Roman" w:hAnsi="Times New Roman"/>
          <w:b/>
          <w:sz w:val="28"/>
          <w:szCs w:val="28"/>
        </w:rPr>
      </w:pPr>
      <w:r w:rsidRPr="001966D1">
        <w:rPr>
          <w:rFonts w:ascii="Times New Roman" w:hAnsi="Times New Roman"/>
          <w:b/>
          <w:sz w:val="28"/>
          <w:szCs w:val="28"/>
        </w:rPr>
        <w:t>Оценка деятельности Правления Общества</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lastRenderedPageBreak/>
        <w:t xml:space="preserve">Оценка деятельности членов Правления Общества осуществляется на основании мотивационных ключевых показателей деятельности (далее – КПД), характеризующих эффективность финансово-хозяйственной деятельности Общества и степень достижения членом Правления уровня высоких результатов его деятельности.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В соответствии с Правилами вознаграждения руководящих работников Общества по итогам работы за год, процедура оценки эффективности деятельности руководящих работников, к которым относятся Председатель и члены Правления Компании состоит из следующих этапов:</w:t>
      </w:r>
    </w:p>
    <w:p w:rsidR="00EE543A" w:rsidRPr="001966D1" w:rsidRDefault="00EE543A" w:rsidP="00EE543A">
      <w:pPr>
        <w:pStyle w:val="a9"/>
        <w:widowControl w:val="0"/>
        <w:numPr>
          <w:ilvl w:val="0"/>
          <w:numId w:val="2"/>
        </w:numPr>
        <w:contextualSpacing w:val="0"/>
        <w:jc w:val="both"/>
        <w:rPr>
          <w:rFonts w:ascii="Times New Roman" w:hAnsi="Times New Roman"/>
          <w:sz w:val="28"/>
          <w:szCs w:val="28"/>
        </w:rPr>
      </w:pPr>
      <w:r w:rsidRPr="001966D1">
        <w:rPr>
          <w:rFonts w:ascii="Times New Roman" w:hAnsi="Times New Roman"/>
          <w:sz w:val="28"/>
          <w:szCs w:val="28"/>
        </w:rPr>
        <w:t>выбор мотивационных ключевых показателей деятельности (КПД), постановка целевых значений;</w:t>
      </w:r>
    </w:p>
    <w:p w:rsidR="00EE543A" w:rsidRPr="001966D1" w:rsidRDefault="00EE543A" w:rsidP="00EE543A">
      <w:pPr>
        <w:pStyle w:val="a9"/>
        <w:widowControl w:val="0"/>
        <w:numPr>
          <w:ilvl w:val="0"/>
          <w:numId w:val="2"/>
        </w:numPr>
        <w:contextualSpacing w:val="0"/>
        <w:jc w:val="both"/>
        <w:rPr>
          <w:rFonts w:ascii="Times New Roman" w:hAnsi="Times New Roman"/>
          <w:sz w:val="28"/>
          <w:szCs w:val="28"/>
        </w:rPr>
      </w:pPr>
      <w:r w:rsidRPr="001966D1">
        <w:rPr>
          <w:rFonts w:ascii="Times New Roman" w:hAnsi="Times New Roman"/>
          <w:sz w:val="28"/>
          <w:szCs w:val="28"/>
        </w:rPr>
        <w:t>утверждение мотивационных КПД;</w:t>
      </w:r>
    </w:p>
    <w:p w:rsidR="00EE543A" w:rsidRPr="001966D1" w:rsidRDefault="00EE543A" w:rsidP="00EE543A">
      <w:pPr>
        <w:pStyle w:val="a9"/>
        <w:widowControl w:val="0"/>
        <w:numPr>
          <w:ilvl w:val="0"/>
          <w:numId w:val="2"/>
        </w:numPr>
        <w:contextualSpacing w:val="0"/>
        <w:jc w:val="both"/>
        <w:rPr>
          <w:rFonts w:ascii="Times New Roman" w:hAnsi="Times New Roman"/>
          <w:sz w:val="28"/>
          <w:szCs w:val="28"/>
        </w:rPr>
      </w:pPr>
      <w:r w:rsidRPr="001966D1">
        <w:rPr>
          <w:rFonts w:ascii="Times New Roman" w:hAnsi="Times New Roman"/>
          <w:sz w:val="28"/>
          <w:szCs w:val="28"/>
        </w:rPr>
        <w:t>мониторинг результативности;</w:t>
      </w:r>
    </w:p>
    <w:p w:rsidR="00EE543A" w:rsidRPr="001966D1" w:rsidRDefault="00EE543A" w:rsidP="00EE543A">
      <w:pPr>
        <w:pStyle w:val="a9"/>
        <w:widowControl w:val="0"/>
        <w:numPr>
          <w:ilvl w:val="0"/>
          <w:numId w:val="2"/>
        </w:numPr>
        <w:contextualSpacing w:val="0"/>
        <w:jc w:val="both"/>
        <w:rPr>
          <w:rFonts w:ascii="Times New Roman" w:hAnsi="Times New Roman"/>
          <w:sz w:val="28"/>
          <w:szCs w:val="28"/>
        </w:rPr>
      </w:pPr>
      <w:r w:rsidRPr="001966D1">
        <w:rPr>
          <w:rFonts w:ascii="Times New Roman" w:hAnsi="Times New Roman"/>
          <w:sz w:val="28"/>
          <w:szCs w:val="28"/>
        </w:rPr>
        <w:t>расчет и утверждение фактической результативности.</w:t>
      </w:r>
    </w:p>
    <w:p w:rsidR="00EE543A" w:rsidRPr="001966D1" w:rsidRDefault="00EE543A" w:rsidP="00EE543A">
      <w:pPr>
        <w:pStyle w:val="aff3"/>
        <w:jc w:val="both"/>
        <w:rPr>
          <w:rFonts w:ascii="Times New Roman" w:hAnsi="Times New Roman"/>
          <w:sz w:val="28"/>
          <w:szCs w:val="28"/>
        </w:rPr>
      </w:pPr>
      <w:r w:rsidRPr="001966D1">
        <w:rPr>
          <w:rFonts w:ascii="Times New Roman" w:hAnsi="Times New Roman"/>
          <w:sz w:val="28"/>
          <w:szCs w:val="28"/>
        </w:rPr>
        <w:t>Мотивационные КПД (карты КПД) для руководящих работников разрабатываются с учетом оптимальности количества КПД (3-7), расстановки весов и адекватности целевых значений и, в установленном порядке, выносятся ответственным структурным подразделением Общества на утверждение Единственного акционера не позднее 28 февраля отчетного года, при условии утверждения Плана развития отчетного года.</w:t>
      </w:r>
    </w:p>
    <w:p w:rsidR="00EE543A" w:rsidRPr="001966D1" w:rsidRDefault="00EE543A" w:rsidP="00EE543A">
      <w:pPr>
        <w:tabs>
          <w:tab w:val="left" w:pos="426"/>
        </w:tabs>
        <w:ind w:firstLine="709"/>
        <w:jc w:val="both"/>
        <w:rPr>
          <w:rFonts w:ascii="Times New Roman" w:hAnsi="Times New Roman"/>
          <w:sz w:val="28"/>
          <w:szCs w:val="28"/>
        </w:rPr>
      </w:pPr>
      <w:r w:rsidRPr="001966D1">
        <w:rPr>
          <w:rFonts w:ascii="Times New Roman" w:hAnsi="Times New Roman"/>
          <w:sz w:val="28"/>
          <w:szCs w:val="28"/>
        </w:rPr>
        <w:t xml:space="preserve">Значения в КПД определяют цели, которые необходимо достичь руководящим работникам, при осуществлении ими своей деятельности в течение года. Плановые значения КПД формируются для того, чтобы сконцентрировать усилия держателей бизнес-процессов на достижение стратегических целей, и позволить в последующем измерить степень достижения этих целей. В процессе разработки карт КПД учитываются показатели Плана развития Компании, ключевые функции руководящего персонала, показатели структурных подразделений.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lang w:val="kk-KZ"/>
        </w:rPr>
        <w:t>На 2020 год для Председателя и членов Правления Общества были</w:t>
      </w:r>
      <w:r w:rsidRPr="001966D1">
        <w:rPr>
          <w:rFonts w:ascii="Times New Roman" w:hAnsi="Times New Roman"/>
          <w:sz w:val="28"/>
          <w:szCs w:val="28"/>
        </w:rPr>
        <w:t xml:space="preserve"> определены следующие корпоративные КПД:</w:t>
      </w:r>
    </w:p>
    <w:p w:rsidR="00EE543A" w:rsidRPr="001966D1" w:rsidRDefault="00EE543A" w:rsidP="00EE543A">
      <w:pPr>
        <w:tabs>
          <w:tab w:val="left" w:pos="426"/>
        </w:tabs>
        <w:ind w:firstLine="709"/>
        <w:jc w:val="both"/>
        <w:rPr>
          <w:rFonts w:ascii="Times New Roman" w:hAnsi="Times New Roman"/>
          <w:sz w:val="28"/>
          <w:szCs w:val="28"/>
          <w:lang w:val="kk-KZ"/>
        </w:rPr>
      </w:pPr>
      <w:r w:rsidRPr="001966D1">
        <w:rPr>
          <w:rFonts w:ascii="Times New Roman" w:hAnsi="Times New Roman"/>
          <w:sz w:val="28"/>
          <w:szCs w:val="28"/>
          <w:lang w:val="kk-KZ"/>
        </w:rPr>
        <w:t xml:space="preserve">         1. Чистая прибыль.</w:t>
      </w:r>
    </w:p>
    <w:p w:rsidR="00EE543A" w:rsidRPr="001966D1" w:rsidRDefault="00EE543A" w:rsidP="00EE543A">
      <w:pPr>
        <w:tabs>
          <w:tab w:val="left" w:pos="426"/>
        </w:tabs>
        <w:ind w:firstLine="709"/>
        <w:jc w:val="both"/>
        <w:rPr>
          <w:rFonts w:ascii="Times New Roman" w:hAnsi="Times New Roman"/>
          <w:sz w:val="28"/>
          <w:szCs w:val="28"/>
          <w:lang w:val="kk-KZ"/>
        </w:rPr>
      </w:pPr>
      <w:r w:rsidRPr="001966D1">
        <w:rPr>
          <w:rFonts w:ascii="Times New Roman" w:hAnsi="Times New Roman"/>
          <w:sz w:val="28"/>
          <w:szCs w:val="28"/>
          <w:lang w:val="kk-KZ"/>
        </w:rPr>
        <w:t xml:space="preserve">         2. </w:t>
      </w:r>
      <w:r w:rsidRPr="001966D1">
        <w:rPr>
          <w:rFonts w:ascii="Times New Roman" w:hAnsi="Times New Roman"/>
          <w:sz w:val="28"/>
          <w:szCs w:val="28"/>
        </w:rPr>
        <w:t>Долг/EBITDA</w:t>
      </w:r>
      <w:r w:rsidRPr="001966D1">
        <w:rPr>
          <w:rFonts w:ascii="Times New Roman" w:hAnsi="Times New Roman"/>
          <w:sz w:val="28"/>
          <w:szCs w:val="28"/>
          <w:lang w:val="kk-KZ"/>
        </w:rPr>
        <w:t>.</w:t>
      </w:r>
    </w:p>
    <w:p w:rsidR="00EE543A" w:rsidRPr="001966D1" w:rsidRDefault="00EE543A" w:rsidP="00EE543A">
      <w:pPr>
        <w:tabs>
          <w:tab w:val="left" w:pos="426"/>
        </w:tabs>
        <w:ind w:firstLine="709"/>
        <w:jc w:val="both"/>
        <w:rPr>
          <w:rFonts w:ascii="Times New Roman" w:hAnsi="Times New Roman"/>
          <w:sz w:val="28"/>
          <w:szCs w:val="28"/>
          <w:lang w:val="kk-KZ"/>
        </w:rPr>
      </w:pPr>
      <w:r w:rsidRPr="001966D1">
        <w:rPr>
          <w:rFonts w:ascii="Times New Roman" w:hAnsi="Times New Roman"/>
          <w:sz w:val="28"/>
          <w:szCs w:val="28"/>
          <w:lang w:val="kk-KZ"/>
        </w:rPr>
        <w:t xml:space="preserve">         3. </w:t>
      </w:r>
      <w:r w:rsidRPr="001966D1">
        <w:rPr>
          <w:rFonts w:ascii="Times New Roman" w:hAnsi="Times New Roman"/>
          <w:sz w:val="28"/>
          <w:szCs w:val="28"/>
        </w:rPr>
        <w:t>Исполнение Плана по совершенствованию корпоративного управления</w:t>
      </w:r>
      <w:r w:rsidRPr="001966D1">
        <w:rPr>
          <w:rFonts w:ascii="Times New Roman" w:hAnsi="Times New Roman"/>
          <w:sz w:val="28"/>
          <w:szCs w:val="28"/>
          <w:lang w:val="kk-KZ"/>
        </w:rPr>
        <w:t>.</w:t>
      </w:r>
    </w:p>
    <w:p w:rsidR="00EE543A" w:rsidRPr="001966D1" w:rsidRDefault="00EE543A" w:rsidP="00EE543A">
      <w:pPr>
        <w:tabs>
          <w:tab w:val="left" w:pos="426"/>
        </w:tabs>
        <w:ind w:firstLine="709"/>
        <w:jc w:val="both"/>
        <w:rPr>
          <w:rFonts w:ascii="Times New Roman" w:hAnsi="Times New Roman"/>
          <w:sz w:val="28"/>
          <w:szCs w:val="28"/>
          <w:lang w:val="kk-KZ"/>
        </w:rPr>
      </w:pPr>
      <w:r w:rsidRPr="001966D1">
        <w:rPr>
          <w:rFonts w:ascii="Times New Roman" w:hAnsi="Times New Roman"/>
          <w:sz w:val="28"/>
          <w:szCs w:val="28"/>
          <w:lang w:val="kk-KZ"/>
        </w:rPr>
        <w:t xml:space="preserve">         4. </w:t>
      </w:r>
      <w:r w:rsidRPr="001966D1">
        <w:rPr>
          <w:rFonts w:ascii="Times New Roman" w:hAnsi="Times New Roman"/>
          <w:color w:val="000000"/>
          <w:sz w:val="28"/>
          <w:szCs w:val="28"/>
        </w:rPr>
        <w:t>Исполнение Плана мероприятий по управлению вопросами охраны труда и защиты окружающей среды</w:t>
      </w:r>
      <w:r w:rsidRPr="001966D1">
        <w:rPr>
          <w:rFonts w:ascii="Times New Roman" w:hAnsi="Times New Roman"/>
          <w:sz w:val="28"/>
          <w:szCs w:val="28"/>
          <w:lang w:val="kk-KZ"/>
        </w:rPr>
        <w:t>.</w:t>
      </w:r>
    </w:p>
    <w:p w:rsidR="00EE543A" w:rsidRPr="001966D1" w:rsidRDefault="00EE543A" w:rsidP="00EE543A">
      <w:pPr>
        <w:tabs>
          <w:tab w:val="left" w:pos="426"/>
        </w:tabs>
        <w:ind w:firstLine="709"/>
        <w:jc w:val="both"/>
        <w:rPr>
          <w:rFonts w:ascii="Times New Roman" w:hAnsi="Times New Roman"/>
          <w:sz w:val="28"/>
          <w:szCs w:val="28"/>
          <w:lang w:val="kk-KZ"/>
        </w:rPr>
      </w:pPr>
      <w:r w:rsidRPr="001966D1">
        <w:rPr>
          <w:rFonts w:ascii="Times New Roman" w:hAnsi="Times New Roman"/>
          <w:sz w:val="28"/>
          <w:szCs w:val="28"/>
          <w:lang w:val="kk-KZ"/>
        </w:rPr>
        <w:t xml:space="preserve">         5. </w:t>
      </w:r>
      <w:r w:rsidRPr="001966D1">
        <w:rPr>
          <w:rFonts w:ascii="Times New Roman" w:hAnsi="Times New Roman"/>
          <w:sz w:val="28"/>
          <w:szCs w:val="28"/>
        </w:rPr>
        <w:t>Доля закупок у отечественных товаропроизводителей в рамках "Экономики простых вещей"</w:t>
      </w:r>
      <w:r w:rsidRPr="001966D1">
        <w:rPr>
          <w:rFonts w:ascii="Times New Roman" w:hAnsi="Times New Roman"/>
          <w:sz w:val="28"/>
          <w:szCs w:val="28"/>
          <w:lang w:val="kk-KZ"/>
        </w:rPr>
        <w:t>.</w:t>
      </w:r>
    </w:p>
    <w:p w:rsidR="00EE543A" w:rsidRPr="001966D1" w:rsidRDefault="00EE543A" w:rsidP="00EE543A">
      <w:pPr>
        <w:jc w:val="both"/>
        <w:rPr>
          <w:rFonts w:ascii="Times New Roman" w:hAnsi="Times New Roman"/>
          <w:sz w:val="28"/>
          <w:szCs w:val="28"/>
        </w:rPr>
      </w:pPr>
      <w:r w:rsidRPr="001966D1">
        <w:rPr>
          <w:rFonts w:ascii="Times New Roman" w:hAnsi="Times New Roman"/>
          <w:sz w:val="28"/>
          <w:szCs w:val="28"/>
          <w:lang w:val="kk-KZ"/>
        </w:rPr>
        <w:t xml:space="preserve">                   6. </w:t>
      </w:r>
      <w:r w:rsidRPr="001966D1">
        <w:rPr>
          <w:rFonts w:ascii="Times New Roman" w:hAnsi="Times New Roman"/>
          <w:sz w:val="28"/>
          <w:szCs w:val="28"/>
        </w:rPr>
        <w:t>Степень реализации инвестиционных проектов</w:t>
      </w:r>
      <w:r w:rsidRPr="001966D1">
        <w:rPr>
          <w:rFonts w:ascii="Times New Roman" w:hAnsi="Times New Roman"/>
          <w:sz w:val="28"/>
          <w:szCs w:val="28"/>
          <w:lang w:val="kk-KZ"/>
        </w:rPr>
        <w:t>.</w:t>
      </w:r>
    </w:p>
    <w:p w:rsidR="00EE543A" w:rsidRPr="001966D1" w:rsidRDefault="00EE543A" w:rsidP="00EE543A">
      <w:pPr>
        <w:tabs>
          <w:tab w:val="left" w:pos="426"/>
        </w:tabs>
        <w:ind w:firstLine="709"/>
        <w:jc w:val="both"/>
        <w:rPr>
          <w:rFonts w:ascii="Times New Roman" w:hAnsi="Times New Roman"/>
          <w:sz w:val="28"/>
          <w:szCs w:val="28"/>
        </w:rPr>
      </w:pPr>
      <w:r w:rsidRPr="001966D1">
        <w:rPr>
          <w:rFonts w:ascii="Times New Roman" w:hAnsi="Times New Roman"/>
          <w:sz w:val="28"/>
          <w:szCs w:val="28"/>
        </w:rPr>
        <w:t xml:space="preserve">Кроме того, для каждого из заместителей Председателя Правления были определены функциональные КПД, в зависимости от выполняемых им должностных обязанностей.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В 2021 году, на основании плановых значений КПД, утвержденных Единственным акционером Общества на 2020 год, будет проведена оценка итогов деятельности Председателя и членов Правления Общества за 2020 год. </w:t>
      </w:r>
    </w:p>
    <w:p w:rsidR="00EE543A" w:rsidRPr="001966D1" w:rsidRDefault="00EE543A" w:rsidP="00EE543A">
      <w:pPr>
        <w:jc w:val="both"/>
        <w:rPr>
          <w:rFonts w:ascii="Times New Roman" w:hAnsi="Times New Roman"/>
          <w:color w:val="FF0000"/>
          <w:sz w:val="28"/>
          <w:szCs w:val="28"/>
        </w:rPr>
      </w:pPr>
    </w:p>
    <w:p w:rsidR="00EE543A" w:rsidRPr="001966D1" w:rsidRDefault="00EE543A" w:rsidP="00EE543A">
      <w:pPr>
        <w:ind w:firstLine="708"/>
        <w:jc w:val="both"/>
        <w:rPr>
          <w:rFonts w:ascii="Times New Roman" w:hAnsi="Times New Roman"/>
          <w:b/>
          <w:sz w:val="28"/>
          <w:szCs w:val="28"/>
        </w:rPr>
      </w:pPr>
      <w:r w:rsidRPr="001966D1">
        <w:rPr>
          <w:rFonts w:ascii="Times New Roman" w:hAnsi="Times New Roman"/>
          <w:b/>
          <w:sz w:val="28"/>
          <w:szCs w:val="28"/>
        </w:rPr>
        <w:lastRenderedPageBreak/>
        <w:t xml:space="preserve">Вознаграждение Председателя и членов Правления </w:t>
      </w:r>
    </w:p>
    <w:p w:rsidR="00EE543A" w:rsidRPr="001966D1" w:rsidRDefault="00EE543A" w:rsidP="00EE543A">
      <w:pPr>
        <w:pStyle w:val="Default"/>
        <w:ind w:firstLine="709"/>
        <w:jc w:val="both"/>
        <w:rPr>
          <w:rFonts w:ascii="Times New Roman" w:hAnsi="Times New Roman" w:cs="Times New Roman"/>
          <w:color w:val="auto"/>
          <w:sz w:val="28"/>
          <w:szCs w:val="28"/>
        </w:rPr>
      </w:pPr>
      <w:r w:rsidRPr="001966D1">
        <w:rPr>
          <w:rFonts w:ascii="Times New Roman" w:hAnsi="Times New Roman" w:cs="Times New Roman"/>
          <w:color w:val="auto"/>
          <w:sz w:val="28"/>
          <w:szCs w:val="28"/>
        </w:rPr>
        <w:t xml:space="preserve">В Компании действуют Правила  </w:t>
      </w:r>
      <w:r w:rsidRPr="001966D1">
        <w:rPr>
          <w:rFonts w:ascii="Times New Roman" w:hAnsi="Times New Roman" w:cs="Times New Roman"/>
          <w:bCs/>
          <w:color w:val="auto"/>
          <w:sz w:val="28"/>
          <w:szCs w:val="28"/>
        </w:rPr>
        <w:t xml:space="preserve">оценки деятельности и вознаграждения руководящих работников </w:t>
      </w:r>
      <w:r w:rsidRPr="001966D1">
        <w:rPr>
          <w:rFonts w:ascii="Times New Roman" w:hAnsi="Times New Roman" w:cs="Times New Roman"/>
          <w:color w:val="auto"/>
          <w:sz w:val="28"/>
          <w:szCs w:val="28"/>
        </w:rPr>
        <w:t>Общества, которые определяют условия и порядок оценки деятельности и выплаты вознаграждения Председателю и членам Правления Общества и базируются на следующих принципах:</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1) взаимосвязь вознаграждения с выполнением задач, отвечающих интересам Общества и его Единственного акционера;</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2) простота и прозрачность определения размера вознаграждения;</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3) зависимость размера вознаграждения от результатов деятельности Общества и личной результативности руководящих работников.</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 xml:space="preserve">Вознаграждение Председателю и членам Правления по результатам деятельности выплачивается в зависимости от результатов их работы, с целью материального поощрения за достигнутые успехи и повышения эффективности работы, не носят постоянного характера и не учитываются при исчислении средней заработной платы. Правилами оценки деятельности и вознаграждения руководящих работников Общества предусмотрена возможность выплаты долгосрочного и краткосрочного вознаграждений. Выплата долгосрочного вознаграждения осуществляется по итогам периода Программы долгосрочного вознаграждения и выплачивается в течение 3-х последующих лет по установленной Правилами схеме. Краткосрочное вознаграждение руководящим работникам Общества выплачивается по итогам работы за год в пределах денежных средств, предусмотренных на эти цели в плане развития Компании, после утверждения в установленном порядке результатов финансово-хозяйственной деятельности на основе </w:t>
      </w:r>
      <w:proofErr w:type="spellStart"/>
      <w:r w:rsidRPr="001966D1">
        <w:rPr>
          <w:rFonts w:ascii="Times New Roman" w:hAnsi="Times New Roman"/>
          <w:sz w:val="28"/>
          <w:szCs w:val="28"/>
        </w:rPr>
        <w:t>аудированной</w:t>
      </w:r>
      <w:proofErr w:type="spellEnd"/>
      <w:r w:rsidRPr="001966D1">
        <w:rPr>
          <w:rFonts w:ascii="Times New Roman" w:hAnsi="Times New Roman"/>
          <w:sz w:val="28"/>
          <w:szCs w:val="28"/>
        </w:rPr>
        <w:t xml:space="preserve"> финансовой отчетности. Основным условием выплаты краткосрочного вознаграждения по итогам работы за год является наличие итоговой прибыли за отчетный год, рассчитанной с учетом запланированной суммы для выплаты вознаграждения.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Единственный акционер Компании вправе принять решение о выплате либо невыплате вознаграждения по результатам деятельности.</w:t>
      </w:r>
    </w:p>
    <w:p w:rsidR="00EE543A" w:rsidRPr="001966D1" w:rsidRDefault="00EE543A" w:rsidP="00EE543A">
      <w:pPr>
        <w:ind w:firstLine="708"/>
        <w:jc w:val="both"/>
        <w:rPr>
          <w:rFonts w:ascii="Times New Roman" w:hAnsi="Times New Roman"/>
          <w:b/>
          <w:sz w:val="28"/>
          <w:szCs w:val="28"/>
        </w:rPr>
      </w:pPr>
    </w:p>
    <w:p w:rsidR="00EE543A" w:rsidRPr="001966D1" w:rsidRDefault="00EE543A" w:rsidP="00EE543A">
      <w:pPr>
        <w:ind w:firstLine="708"/>
        <w:jc w:val="both"/>
        <w:rPr>
          <w:rFonts w:ascii="Times New Roman" w:hAnsi="Times New Roman"/>
          <w:b/>
          <w:sz w:val="28"/>
          <w:szCs w:val="28"/>
        </w:rPr>
      </w:pPr>
      <w:r w:rsidRPr="001966D1">
        <w:rPr>
          <w:rFonts w:ascii="Times New Roman" w:hAnsi="Times New Roman"/>
          <w:b/>
          <w:sz w:val="28"/>
          <w:szCs w:val="28"/>
        </w:rPr>
        <w:t>Комитеты Правления</w:t>
      </w:r>
    </w:p>
    <w:p w:rsidR="00EE543A" w:rsidRPr="001966D1" w:rsidRDefault="00EE543A" w:rsidP="00EE543A">
      <w:pPr>
        <w:ind w:firstLine="708"/>
        <w:jc w:val="both"/>
        <w:rPr>
          <w:rFonts w:ascii="Times New Roman" w:hAnsi="Times New Roman"/>
          <w:sz w:val="28"/>
          <w:szCs w:val="28"/>
        </w:rPr>
      </w:pP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b/>
          <w:sz w:val="28"/>
          <w:szCs w:val="28"/>
        </w:rPr>
        <w:t>КОМИТЕТ ПО РИСКАМ</w:t>
      </w:r>
      <w:r w:rsidRPr="001966D1">
        <w:rPr>
          <w:rFonts w:ascii="Times New Roman" w:hAnsi="Times New Roman"/>
          <w:sz w:val="28"/>
          <w:szCs w:val="28"/>
        </w:rPr>
        <w:t xml:space="preserve"> </w:t>
      </w:r>
    </w:p>
    <w:p w:rsidR="00EE543A" w:rsidRPr="001966D1" w:rsidRDefault="00EE543A" w:rsidP="00EE543A">
      <w:pPr>
        <w:ind w:firstLine="708"/>
        <w:jc w:val="both"/>
        <w:rPr>
          <w:rFonts w:ascii="Times New Roman" w:hAnsi="Times New Roman"/>
          <w:sz w:val="28"/>
          <w:szCs w:val="28"/>
        </w:rPr>
      </w:pPr>
      <w:r w:rsidRPr="001966D1">
        <w:rPr>
          <w:rFonts w:ascii="Times New Roman" w:hAnsi="Times New Roman"/>
          <w:sz w:val="28"/>
          <w:szCs w:val="28"/>
        </w:rPr>
        <w:t>Комитет оказывает содействие Правлению Общества при принятии решений в области управления рисками и внутреннего контроля Компании, работа комитета регламентирована Положением о Комитете по управлению рисками при Правлении Общества. Подготавливает рекомендации и предложения по организации и поддержанию эффективной системы управления рисками, внутреннего контроля, обеспечивая их функционирование и развитие процессов, призванных выявлять, измерять, отслеживать и контролировать риски. Комитет также занимается подготовкой предложений по контролю за координацией работы в этих областях.</w:t>
      </w:r>
    </w:p>
    <w:p w:rsidR="00EE543A" w:rsidRPr="001966D1" w:rsidRDefault="00EE543A" w:rsidP="00EE543A">
      <w:pPr>
        <w:rPr>
          <w:rFonts w:ascii="Times New Roman" w:hAnsi="Times New Roman"/>
          <w:sz w:val="28"/>
          <w:szCs w:val="28"/>
        </w:rPr>
      </w:pPr>
      <w:r w:rsidRPr="001966D1">
        <w:rPr>
          <w:rFonts w:ascii="Times New Roman" w:hAnsi="Times New Roman"/>
          <w:b/>
          <w:sz w:val="28"/>
          <w:szCs w:val="28"/>
        </w:rPr>
        <w:t xml:space="preserve"> Состав комитета</w:t>
      </w:r>
      <w:r w:rsidRPr="001966D1">
        <w:rPr>
          <w:rFonts w:ascii="Times New Roman" w:hAnsi="Times New Roman"/>
          <w:sz w:val="28"/>
          <w:szCs w:val="28"/>
        </w:rPr>
        <w:t>:</w:t>
      </w:r>
    </w:p>
    <w:p w:rsidR="00EE543A" w:rsidRPr="001966D1" w:rsidRDefault="00EE543A" w:rsidP="00EE543A">
      <w:pPr>
        <w:rPr>
          <w:rFonts w:ascii="Times New Roman" w:hAnsi="Times New Roman"/>
          <w:sz w:val="28"/>
          <w:szCs w:val="28"/>
        </w:rPr>
      </w:pPr>
      <w:r w:rsidRPr="001966D1">
        <w:rPr>
          <w:rFonts w:ascii="Times New Roman" w:hAnsi="Times New Roman"/>
          <w:b/>
          <w:sz w:val="28"/>
          <w:szCs w:val="28"/>
        </w:rPr>
        <w:t>Председатель Комитета</w:t>
      </w:r>
      <w:r w:rsidRPr="001966D1">
        <w:rPr>
          <w:rFonts w:ascii="Times New Roman" w:hAnsi="Times New Roman"/>
          <w:sz w:val="28"/>
          <w:szCs w:val="28"/>
        </w:rPr>
        <w:t>  – Председатель правления Общества;</w:t>
      </w:r>
    </w:p>
    <w:p w:rsidR="00EE543A" w:rsidRPr="001966D1" w:rsidRDefault="00EE543A" w:rsidP="00EE543A">
      <w:pPr>
        <w:rPr>
          <w:rFonts w:ascii="Times New Roman" w:hAnsi="Times New Roman"/>
          <w:sz w:val="28"/>
          <w:szCs w:val="28"/>
        </w:rPr>
      </w:pPr>
      <w:r w:rsidRPr="001966D1">
        <w:rPr>
          <w:rFonts w:ascii="Times New Roman" w:hAnsi="Times New Roman"/>
          <w:b/>
          <w:sz w:val="28"/>
          <w:szCs w:val="28"/>
        </w:rPr>
        <w:lastRenderedPageBreak/>
        <w:t>Заместитель Председателя Комитета</w:t>
      </w:r>
      <w:r w:rsidRPr="001966D1">
        <w:rPr>
          <w:rFonts w:ascii="Times New Roman" w:hAnsi="Times New Roman"/>
          <w:sz w:val="28"/>
          <w:szCs w:val="28"/>
        </w:rPr>
        <w:t>  – Заместитель председателя правления по финансово-экономическим вопросам</w:t>
      </w:r>
      <w:proofErr w:type="gramStart"/>
      <w:r w:rsidRPr="001966D1">
        <w:rPr>
          <w:rFonts w:ascii="Times New Roman" w:hAnsi="Times New Roman"/>
          <w:sz w:val="28"/>
          <w:szCs w:val="28"/>
        </w:rPr>
        <w:t xml:space="preserve"> ;</w:t>
      </w:r>
      <w:proofErr w:type="gramEnd"/>
      <w:r w:rsidRPr="001966D1">
        <w:rPr>
          <w:rFonts w:ascii="Times New Roman" w:hAnsi="Times New Roman"/>
          <w:sz w:val="28"/>
          <w:szCs w:val="28"/>
        </w:rPr>
        <w:t xml:space="preserve"> </w:t>
      </w:r>
    </w:p>
    <w:p w:rsidR="00EE543A" w:rsidRPr="001966D1" w:rsidRDefault="00EE543A" w:rsidP="00EE543A">
      <w:pPr>
        <w:jc w:val="both"/>
        <w:rPr>
          <w:rFonts w:ascii="Times New Roman" w:eastAsia="Calibri" w:hAnsi="Times New Roman"/>
          <w:sz w:val="28"/>
          <w:szCs w:val="28"/>
        </w:rPr>
      </w:pPr>
      <w:r w:rsidRPr="001966D1">
        <w:rPr>
          <w:rFonts w:ascii="Times New Roman" w:hAnsi="Times New Roman"/>
          <w:b/>
          <w:sz w:val="28"/>
          <w:szCs w:val="28"/>
        </w:rPr>
        <w:t>Члены Комитета</w:t>
      </w:r>
      <w:r w:rsidRPr="001966D1">
        <w:rPr>
          <w:rFonts w:ascii="Times New Roman" w:hAnsi="Times New Roman"/>
          <w:sz w:val="28"/>
          <w:szCs w:val="28"/>
        </w:rPr>
        <w:t>  –</w:t>
      </w:r>
      <w:r w:rsidRPr="001966D1">
        <w:rPr>
          <w:rFonts w:ascii="Times New Roman" w:eastAsia="Calibri" w:hAnsi="Times New Roman"/>
          <w:sz w:val="28"/>
          <w:szCs w:val="28"/>
        </w:rPr>
        <w:t xml:space="preserve"> Заместитель Председателя Правления Главный инженер, Заместитель главного инженера, Начальник юридического управления,</w:t>
      </w:r>
      <w:r w:rsidRPr="001966D1">
        <w:rPr>
          <w:rFonts w:ascii="Times New Roman" w:eastAsia="Calibri" w:hAnsi="Times New Roman"/>
          <w:sz w:val="28"/>
          <w:szCs w:val="28"/>
        </w:rPr>
        <w:tab/>
        <w:t xml:space="preserve">Начальник Управления по обеспечению, </w:t>
      </w:r>
      <w:r w:rsidRPr="001966D1">
        <w:rPr>
          <w:rFonts w:ascii="Times New Roman" w:eastAsia="Calibri" w:hAnsi="Times New Roman"/>
          <w:sz w:val="28"/>
          <w:szCs w:val="28"/>
          <w:lang w:val="kk-KZ"/>
        </w:rPr>
        <w:t xml:space="preserve">Начальник производственно-технического отдела, Главный бухгалтер, </w:t>
      </w:r>
      <w:r w:rsidRPr="001966D1">
        <w:rPr>
          <w:rFonts w:ascii="Times New Roman" w:eastAsia="Calibri" w:hAnsi="Times New Roman"/>
          <w:sz w:val="28"/>
          <w:szCs w:val="28"/>
        </w:rPr>
        <w:t xml:space="preserve">Начальник планово-экономического отдела, Начальник </w:t>
      </w:r>
      <w:r w:rsidRPr="001966D1">
        <w:rPr>
          <w:rFonts w:ascii="Times New Roman" w:eastAsia="Calibri" w:hAnsi="Times New Roman"/>
          <w:sz w:val="28"/>
          <w:szCs w:val="28"/>
          <w:lang w:val="kk-KZ"/>
        </w:rPr>
        <w:t>управления промышленной безопасности</w:t>
      </w:r>
      <w:proofErr w:type="gramStart"/>
      <w:r w:rsidRPr="001966D1">
        <w:rPr>
          <w:rFonts w:ascii="Times New Roman" w:eastAsia="Calibri" w:hAnsi="Times New Roman"/>
          <w:sz w:val="28"/>
          <w:szCs w:val="28"/>
          <w:lang w:val="kk-KZ"/>
        </w:rPr>
        <w:t xml:space="preserve"> ,</w:t>
      </w:r>
      <w:proofErr w:type="gramEnd"/>
      <w:r w:rsidRPr="001966D1">
        <w:rPr>
          <w:rFonts w:ascii="Times New Roman" w:eastAsia="Calibri" w:hAnsi="Times New Roman"/>
          <w:sz w:val="28"/>
          <w:szCs w:val="28"/>
          <w:lang w:val="kk-KZ"/>
        </w:rPr>
        <w:t xml:space="preserve"> охраны труда и окружающей среды</w:t>
      </w:r>
      <w:r w:rsidRPr="001966D1">
        <w:rPr>
          <w:rFonts w:ascii="Times New Roman" w:eastAsia="Calibri" w:hAnsi="Times New Roman"/>
          <w:sz w:val="28"/>
          <w:szCs w:val="28"/>
        </w:rPr>
        <w:t>.</w:t>
      </w:r>
    </w:p>
    <w:p w:rsidR="00EE543A" w:rsidRPr="001966D1" w:rsidRDefault="00EE543A" w:rsidP="00EE543A">
      <w:pPr>
        <w:rPr>
          <w:rFonts w:ascii="Times New Roman" w:eastAsia="Calibri" w:hAnsi="Times New Roman"/>
          <w:sz w:val="28"/>
          <w:szCs w:val="28"/>
        </w:rPr>
      </w:pPr>
    </w:p>
    <w:tbl>
      <w:tblPr>
        <w:tblStyle w:val="-411"/>
        <w:tblW w:w="0" w:type="auto"/>
        <w:tblBorders>
          <w:top w:val="single" w:sz="4" w:space="0" w:color="4F81BD" w:themeColor="accent1"/>
          <w:left w:val="none" w:sz="0" w:space="0" w:color="auto"/>
          <w:right w:val="none" w:sz="0" w:space="0" w:color="auto"/>
          <w:insideH w:val="none" w:sz="0" w:space="0" w:color="auto"/>
        </w:tblBorders>
        <w:tblLook w:val="04A0" w:firstRow="1" w:lastRow="0" w:firstColumn="1" w:lastColumn="0" w:noHBand="0" w:noVBand="1"/>
      </w:tblPr>
      <w:tblGrid>
        <w:gridCol w:w="2907"/>
        <w:gridCol w:w="7514"/>
      </w:tblGrid>
      <w:tr w:rsidR="00EE543A" w:rsidRPr="001966D1" w:rsidTr="00155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1" w:type="dxa"/>
            <w:gridSpan w:val="2"/>
          </w:tcPr>
          <w:p w:rsidR="00EE543A" w:rsidRPr="001966D1" w:rsidRDefault="00EE543A" w:rsidP="0015552A">
            <w:pPr>
              <w:spacing w:line="360" w:lineRule="auto"/>
              <w:jc w:val="center"/>
              <w:rPr>
                <w:rFonts w:ascii="Times New Roman" w:eastAsia="Calibri" w:hAnsi="Times New Roman" w:cs="Times New Roman"/>
                <w:color w:val="auto"/>
                <w:sz w:val="22"/>
                <w:szCs w:val="22"/>
              </w:rPr>
            </w:pPr>
            <w:r w:rsidRPr="001966D1">
              <w:rPr>
                <w:rFonts w:ascii="Times New Roman" w:hAnsi="Times New Roman" w:cs="Times New Roman"/>
                <w:color w:val="auto"/>
                <w:sz w:val="22"/>
                <w:szCs w:val="22"/>
              </w:rPr>
              <w:t>Отчет за 2020 год</w:t>
            </w:r>
          </w:p>
        </w:tc>
      </w:tr>
      <w:tr w:rsidR="00EE543A" w:rsidRPr="001966D1" w:rsidTr="0015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r w:rsidRPr="001966D1">
              <w:rPr>
                <w:rFonts w:ascii="Times New Roman" w:hAnsi="Times New Roman" w:cs="Times New Roman"/>
                <w:sz w:val="22"/>
                <w:szCs w:val="22"/>
              </w:rPr>
              <w:t>Количество заседаний</w:t>
            </w:r>
          </w:p>
        </w:tc>
        <w:tc>
          <w:tcPr>
            <w:tcW w:w="7514" w:type="dxa"/>
          </w:tcPr>
          <w:p w:rsidR="00EE543A" w:rsidRPr="001966D1" w:rsidRDefault="00EE543A" w:rsidP="0015552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eastAsia="Calibri" w:hAnsi="Times New Roman" w:cs="Times New Roman"/>
                <w:sz w:val="22"/>
                <w:szCs w:val="22"/>
              </w:rPr>
              <w:t>8</w:t>
            </w:r>
          </w:p>
        </w:tc>
      </w:tr>
      <w:tr w:rsidR="00EE543A" w:rsidRPr="001966D1" w:rsidTr="0015552A">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r w:rsidRPr="001966D1">
              <w:rPr>
                <w:rFonts w:ascii="Times New Roman" w:hAnsi="Times New Roman" w:cs="Times New Roman"/>
                <w:sz w:val="22"/>
                <w:szCs w:val="22"/>
              </w:rPr>
              <w:t>Количество рассмотренных вопросов</w:t>
            </w:r>
          </w:p>
        </w:tc>
        <w:tc>
          <w:tcPr>
            <w:tcW w:w="7514" w:type="dxa"/>
          </w:tcPr>
          <w:p w:rsidR="00EE543A" w:rsidRPr="001966D1" w:rsidRDefault="00EE543A" w:rsidP="0015552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hAnsi="Times New Roman" w:cs="Times New Roman"/>
                <w:sz w:val="22"/>
                <w:szCs w:val="22"/>
              </w:rPr>
              <w:t>14</w:t>
            </w:r>
          </w:p>
        </w:tc>
      </w:tr>
      <w:tr w:rsidR="00EE543A" w:rsidRPr="001966D1" w:rsidTr="0015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r w:rsidRPr="001966D1">
              <w:rPr>
                <w:rFonts w:ascii="Times New Roman" w:hAnsi="Times New Roman" w:cs="Times New Roman"/>
                <w:sz w:val="22"/>
                <w:szCs w:val="22"/>
              </w:rPr>
              <w:t>Посещаемость, %</w:t>
            </w:r>
          </w:p>
        </w:tc>
        <w:tc>
          <w:tcPr>
            <w:tcW w:w="7514" w:type="dxa"/>
          </w:tcPr>
          <w:p w:rsidR="00EE543A" w:rsidRPr="001966D1" w:rsidRDefault="00EE543A" w:rsidP="0015552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hAnsi="Times New Roman" w:cs="Times New Roman"/>
                <w:sz w:val="22"/>
                <w:szCs w:val="22"/>
              </w:rPr>
              <w:t>100 %</w:t>
            </w:r>
          </w:p>
        </w:tc>
      </w:tr>
      <w:tr w:rsidR="00EE543A" w:rsidRPr="001966D1" w:rsidTr="0015552A">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r w:rsidRPr="001966D1">
              <w:rPr>
                <w:rFonts w:ascii="Times New Roman" w:hAnsi="Times New Roman" w:cs="Times New Roman"/>
                <w:sz w:val="22"/>
                <w:szCs w:val="22"/>
              </w:rPr>
              <w:t>Ключевые вопросы</w:t>
            </w:r>
          </w:p>
        </w:tc>
        <w:tc>
          <w:tcPr>
            <w:tcW w:w="7514" w:type="dxa"/>
          </w:tcPr>
          <w:p w:rsidR="00EE543A" w:rsidRPr="001966D1" w:rsidRDefault="00EE543A" w:rsidP="0015552A">
            <w:pPr>
              <w:ind w:firstLine="70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p>
        </w:tc>
      </w:tr>
      <w:tr w:rsidR="00EE543A" w:rsidRPr="001966D1" w:rsidTr="0015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p>
        </w:tc>
        <w:tc>
          <w:tcPr>
            <w:tcW w:w="7514" w:type="dxa"/>
          </w:tcPr>
          <w:p w:rsidR="00EE543A" w:rsidRPr="001966D1" w:rsidRDefault="00EE543A" w:rsidP="0015552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hAnsi="Times New Roman" w:cs="Times New Roman"/>
                <w:sz w:val="22"/>
                <w:szCs w:val="22"/>
              </w:rPr>
              <w:t>О предварительном одобрении Отчета по  управлению рисками с  описанием и  анализом ключевых рисков, а также сведениями по  реализации планов и  программ по  минимизации рисков АО «Шардаринская ГЭС» за IV-й квартал 2019 года, I-й, II-й и III-й кварталы 2020 года</w:t>
            </w:r>
          </w:p>
        </w:tc>
      </w:tr>
      <w:tr w:rsidR="00EE543A" w:rsidRPr="001966D1" w:rsidTr="0015552A">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p>
        </w:tc>
        <w:tc>
          <w:tcPr>
            <w:tcW w:w="7514" w:type="dxa"/>
          </w:tcPr>
          <w:p w:rsidR="00EE543A" w:rsidRPr="001966D1" w:rsidRDefault="00EE543A" w:rsidP="0015552A">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eastAsia="Calibri" w:hAnsi="Times New Roman" w:cs="Times New Roman"/>
                <w:sz w:val="22"/>
                <w:szCs w:val="22"/>
              </w:rPr>
              <w:t>Предварительное одобрение Правил по организации и осуществлению внутреннего контроля АО «Шардаринская ГЭС», и предварительное одобрение Правил по обеспечению непрерывности деятельности АО «Шардаринская ГЭС».</w:t>
            </w:r>
          </w:p>
        </w:tc>
      </w:tr>
      <w:tr w:rsidR="00EE543A" w:rsidRPr="001966D1" w:rsidTr="0015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p>
        </w:tc>
        <w:tc>
          <w:tcPr>
            <w:tcW w:w="7514" w:type="dxa"/>
          </w:tcPr>
          <w:p w:rsidR="00EE543A" w:rsidRPr="001966D1" w:rsidRDefault="00EE543A" w:rsidP="0015552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eastAsia="Calibri" w:hAnsi="Times New Roman" w:cs="Times New Roman"/>
                <w:sz w:val="22"/>
                <w:szCs w:val="22"/>
              </w:rPr>
              <w:t>Предварительное одобрение риск-аппетит на 2021 год</w:t>
            </w:r>
          </w:p>
        </w:tc>
      </w:tr>
      <w:tr w:rsidR="00EE543A" w:rsidRPr="001966D1" w:rsidTr="0015552A">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p>
        </w:tc>
        <w:tc>
          <w:tcPr>
            <w:tcW w:w="7514" w:type="dxa"/>
          </w:tcPr>
          <w:p w:rsidR="00EE543A" w:rsidRPr="001966D1" w:rsidRDefault="00EE543A" w:rsidP="0015552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eastAsia="Calibri" w:hAnsi="Times New Roman" w:cs="Times New Roman"/>
                <w:sz w:val="22"/>
                <w:szCs w:val="22"/>
              </w:rPr>
              <w:t>Предварительное одобрение Плана реализации проекта «Внедрение новой модели управления рисками» на 2020-2021 годы</w:t>
            </w:r>
          </w:p>
        </w:tc>
      </w:tr>
      <w:tr w:rsidR="00EE543A" w:rsidRPr="001966D1" w:rsidTr="00155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rsidR="00EE543A" w:rsidRPr="001966D1" w:rsidRDefault="00EE543A" w:rsidP="0015552A">
            <w:pPr>
              <w:spacing w:line="360" w:lineRule="auto"/>
              <w:rPr>
                <w:rFonts w:ascii="Times New Roman" w:eastAsia="Calibri" w:hAnsi="Times New Roman" w:cs="Times New Roman"/>
                <w:sz w:val="22"/>
                <w:szCs w:val="22"/>
              </w:rPr>
            </w:pPr>
          </w:p>
        </w:tc>
        <w:tc>
          <w:tcPr>
            <w:tcW w:w="7514" w:type="dxa"/>
          </w:tcPr>
          <w:p w:rsidR="00EE543A" w:rsidRPr="001966D1" w:rsidRDefault="00EE543A" w:rsidP="0015552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2"/>
                <w:szCs w:val="22"/>
              </w:rPr>
            </w:pPr>
            <w:r w:rsidRPr="001966D1">
              <w:rPr>
                <w:rFonts w:ascii="Times New Roman" w:eastAsia="Calibri" w:hAnsi="Times New Roman" w:cs="Times New Roman"/>
                <w:sz w:val="22"/>
                <w:szCs w:val="22"/>
              </w:rPr>
              <w:t>Предварительное одобрение Регистра рисков, Карты рисков, ключевых рисковых показателей и Плана мероприятий по управлению ключевыми рисками на 2020 год</w:t>
            </w:r>
          </w:p>
        </w:tc>
      </w:tr>
    </w:tbl>
    <w:p w:rsidR="00EE543A" w:rsidRPr="001966D1" w:rsidRDefault="00EE543A" w:rsidP="00EE543A">
      <w:pPr>
        <w:spacing w:line="360" w:lineRule="auto"/>
        <w:rPr>
          <w:rFonts w:ascii="Times New Roman" w:eastAsia="Calibri" w:hAnsi="Times New Roman"/>
          <w:sz w:val="28"/>
          <w:szCs w:val="28"/>
        </w:rPr>
      </w:pPr>
      <w:r w:rsidRPr="001966D1">
        <w:rPr>
          <w:rFonts w:ascii="Times New Roman" w:eastAsia="Calibri" w:hAnsi="Times New Roman"/>
          <w:sz w:val="28"/>
          <w:szCs w:val="28"/>
          <w:lang w:val="kk-KZ"/>
        </w:rPr>
        <w:t xml:space="preserve">             </w:t>
      </w:r>
      <w:r w:rsidRPr="001966D1">
        <w:rPr>
          <w:rFonts w:ascii="Times New Roman" w:eastAsia="Calibri" w:hAnsi="Times New Roman"/>
          <w:sz w:val="28"/>
          <w:szCs w:val="28"/>
        </w:rPr>
        <w:t xml:space="preserve">                        </w:t>
      </w:r>
      <w:r w:rsidRPr="001966D1">
        <w:rPr>
          <w:rFonts w:ascii="Times New Roman" w:eastAsia="Calibri" w:hAnsi="Times New Roman"/>
          <w:sz w:val="28"/>
          <w:szCs w:val="28"/>
        </w:rPr>
        <w:tab/>
      </w:r>
      <w:r w:rsidRPr="001966D1">
        <w:rPr>
          <w:rFonts w:ascii="Times New Roman" w:eastAsia="Calibri" w:hAnsi="Times New Roman"/>
          <w:sz w:val="28"/>
          <w:szCs w:val="28"/>
        </w:rPr>
        <w:tab/>
        <w:t xml:space="preserve">       </w:t>
      </w:r>
    </w:p>
    <w:p w:rsidR="00EE543A" w:rsidRPr="001966D1" w:rsidRDefault="00EE543A" w:rsidP="00EE543A">
      <w:pPr>
        <w:tabs>
          <w:tab w:val="left" w:pos="708"/>
          <w:tab w:val="left" w:pos="1416"/>
          <w:tab w:val="left" w:pos="2124"/>
          <w:tab w:val="left" w:pos="2832"/>
          <w:tab w:val="left" w:pos="4755"/>
        </w:tabs>
        <w:ind w:firstLine="708"/>
        <w:jc w:val="center"/>
        <w:rPr>
          <w:rFonts w:ascii="Times New Roman" w:hAnsi="Times New Roman"/>
          <w:b/>
          <w:sz w:val="28"/>
          <w:szCs w:val="28"/>
        </w:rPr>
      </w:pPr>
      <w:r w:rsidRPr="001966D1">
        <w:rPr>
          <w:rFonts w:ascii="Times New Roman" w:hAnsi="Times New Roman"/>
          <w:b/>
          <w:sz w:val="28"/>
          <w:szCs w:val="28"/>
        </w:rPr>
        <w:t>Соблюдение принципов и процессов корпоративного управления</w:t>
      </w:r>
    </w:p>
    <w:p w:rsidR="00EE543A" w:rsidRPr="001966D1" w:rsidRDefault="00EE543A" w:rsidP="00EE543A">
      <w:pPr>
        <w:pStyle w:val="aff3"/>
        <w:ind w:firstLine="709"/>
        <w:jc w:val="both"/>
        <w:rPr>
          <w:rFonts w:ascii="Times New Roman" w:hAnsi="Times New Roman"/>
          <w:b/>
          <w:color w:val="FF0000"/>
          <w:sz w:val="28"/>
          <w:szCs w:val="28"/>
        </w:rPr>
      </w:pP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Кодекс корпоративного управления юридических лиц, 100% голосующих акций (долей участия) которых принадлежит АО «Самрук-Энерго», действие которого распространяется на Общество, утвержден решением Единственного акционера Общества от 25.12.2015 г. (протокол Правления АО «Самрук-Энерго» №18), в качестве обязательного для применения корпоративного стандарта. </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Общество стремится постоянно совершенствовать практику корпоративного управления для повышения доверия со стороны Единственного акционера и других </w:t>
      </w:r>
      <w:proofErr w:type="spellStart"/>
      <w:r w:rsidRPr="001966D1">
        <w:rPr>
          <w:rFonts w:ascii="Times New Roman" w:hAnsi="Times New Roman"/>
          <w:sz w:val="28"/>
          <w:szCs w:val="28"/>
        </w:rPr>
        <w:t>стейкхолдеров</w:t>
      </w:r>
      <w:proofErr w:type="spellEnd"/>
      <w:r w:rsidRPr="001966D1">
        <w:rPr>
          <w:rFonts w:ascii="Times New Roman" w:hAnsi="Times New Roman"/>
          <w:sz w:val="28"/>
          <w:szCs w:val="28"/>
        </w:rPr>
        <w:t xml:space="preserve">. С этой целью, в Обществе был утвержден и исполняется  План мероприятий по совершенствованию корпоративного управления и внедрения Кодекса корпоративного управления на 2020-2021 годы. В своей деятельности </w:t>
      </w:r>
      <w:r w:rsidRPr="001966D1">
        <w:rPr>
          <w:rFonts w:ascii="Times New Roman" w:hAnsi="Times New Roman"/>
          <w:sz w:val="28"/>
          <w:szCs w:val="28"/>
        </w:rPr>
        <w:lastRenderedPageBreak/>
        <w:t xml:space="preserve">Общество стремится соблюдать все применимые положения и принципы Кодекса корпоративного управления. 15 мая 2020 года Советом директоров Общества был рассмотрен и утвержден Отчет Общества о соблюдении/несоблюдении Обществом принципов и положений Кодекса корпоративного управления за 2019 год. Согласно этому отчету, Общество в своей деятельности стремится соблюдать все применимые положения и принципы Кодекса. </w:t>
      </w:r>
    </w:p>
    <w:p w:rsidR="00EE543A" w:rsidRPr="001966D1" w:rsidRDefault="00EE543A" w:rsidP="00EE543A">
      <w:pPr>
        <w:pStyle w:val="aff3"/>
        <w:ind w:firstLine="709"/>
        <w:jc w:val="both"/>
        <w:rPr>
          <w:rFonts w:ascii="Times New Roman" w:hAnsi="Times New Roman"/>
          <w:b/>
          <w:color w:val="FF0000"/>
          <w:sz w:val="28"/>
          <w:szCs w:val="28"/>
        </w:rPr>
      </w:pPr>
    </w:p>
    <w:p w:rsidR="00EE543A" w:rsidRPr="001966D1" w:rsidRDefault="00EE543A" w:rsidP="00EE543A">
      <w:pPr>
        <w:pStyle w:val="aff3"/>
        <w:ind w:firstLine="709"/>
        <w:jc w:val="both"/>
        <w:rPr>
          <w:rFonts w:ascii="Times New Roman" w:hAnsi="Times New Roman"/>
          <w:b/>
          <w:sz w:val="28"/>
          <w:szCs w:val="28"/>
        </w:rPr>
      </w:pPr>
      <w:r w:rsidRPr="001966D1">
        <w:rPr>
          <w:rFonts w:ascii="Times New Roman" w:hAnsi="Times New Roman"/>
          <w:b/>
          <w:sz w:val="28"/>
          <w:szCs w:val="28"/>
        </w:rPr>
        <w:t>Эффективность дивидендной политики</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В Обществе действует Положение о дивидендной политике, которое содержит принципы эффективной дивидендной политики, условия и порядок выплаты дивидендов.</w:t>
      </w:r>
    </w:p>
    <w:p w:rsidR="00EE543A" w:rsidRPr="001966D1" w:rsidRDefault="00EE543A" w:rsidP="00EE543A">
      <w:pPr>
        <w:pStyle w:val="aff3"/>
        <w:ind w:firstLine="709"/>
        <w:rPr>
          <w:rFonts w:ascii="Times New Roman" w:hAnsi="Times New Roman"/>
          <w:b/>
          <w:sz w:val="28"/>
          <w:szCs w:val="28"/>
        </w:rPr>
      </w:pPr>
      <w:r w:rsidRPr="001966D1">
        <w:rPr>
          <w:rFonts w:ascii="Times New Roman" w:hAnsi="Times New Roman"/>
          <w:b/>
          <w:sz w:val="28"/>
          <w:szCs w:val="28"/>
        </w:rPr>
        <w:t xml:space="preserve">Управление корпоративными конфликтами </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Отношения между Единственным акционером, членами Совета директоров и Правления Общества строятся на взаимном доверии, уважении, подотчетности и контроле.</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Общество действует в строгом соответствии с законодательством Республики Казахстан, общепринятыми принципами деловой этики и внутренними документами Общества.</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Общество осуществляет свою деятельность, признавая верховенство Конституции, законов и других нормативных правовых актов по отношению к внутренним документам Общества и не допуская принятия решений по личному усмотрению должностных лиц и иных работников Общества.</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С 2013 года в Обществе действует Политика по урегулированию корпоративных конфликтов и конфликта интересов. </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В Обществе действует Кодекс поведения. Кодекс поведения устанавливает ценности, основные принципы и стандарты поведения, </w:t>
      </w:r>
      <w:proofErr w:type="spellStart"/>
      <w:r w:rsidRPr="001966D1">
        <w:rPr>
          <w:rFonts w:ascii="Times New Roman" w:hAnsi="Times New Roman"/>
          <w:sz w:val="28"/>
          <w:szCs w:val="28"/>
        </w:rPr>
        <w:t>руководствуюясь</w:t>
      </w:r>
      <w:proofErr w:type="spellEnd"/>
      <w:r w:rsidRPr="001966D1">
        <w:rPr>
          <w:rFonts w:ascii="Times New Roman" w:hAnsi="Times New Roman"/>
          <w:sz w:val="28"/>
          <w:szCs w:val="28"/>
        </w:rPr>
        <w:t xml:space="preserve"> которыми Обществом обеспечивается защита интересов всех заинтересованных сторон. Кодекс поведения направлен на развитие корпоративной культуры и укрепления репутации Общества как открытого и честного рынка. В соответствии с Кодексом поведения, работники Общества принимают на себя обязательство о соблюдении его норм.</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С 2011 года в Обществе действует позиция Омбудсмена. Его основными задачами являются: </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1) обеспечение соблюдения работниками и должностными лицами Общества Кодекса деловой этики Общества и разъяснение его положений;</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2) оказание содействия работникам и должностным лицам Общества в предотвращении и урегулировании корпоративных конфликтов и конфликтов интересов;</w:t>
      </w:r>
    </w:p>
    <w:p w:rsidR="00EE543A" w:rsidRPr="001966D1" w:rsidRDefault="00EE543A" w:rsidP="00EE543A">
      <w:pPr>
        <w:ind w:firstLine="709"/>
        <w:jc w:val="both"/>
        <w:rPr>
          <w:rFonts w:ascii="Times New Roman" w:hAnsi="Times New Roman"/>
          <w:sz w:val="28"/>
          <w:szCs w:val="28"/>
        </w:rPr>
      </w:pPr>
      <w:r w:rsidRPr="001966D1">
        <w:rPr>
          <w:rFonts w:ascii="Times New Roman" w:hAnsi="Times New Roman"/>
          <w:sz w:val="28"/>
          <w:szCs w:val="28"/>
        </w:rPr>
        <w:t>3) организация обучения и разъяснительной работы, направленной на понимание должностными лицами и работниками кодекса деловой этики, роли омбудсмена и доступности системы уведомления о предполагаемых нарушениях на регулярной основе.</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Согласно отчету о деятельности Омбудсмена, в 2020 году обращений, заявлений от работников Общества с целью консультирования и оказания им содействия в разрешении вопросов, связанных с нарушением положений Кодекса, </w:t>
      </w:r>
      <w:r w:rsidRPr="001966D1">
        <w:rPr>
          <w:rFonts w:ascii="Times New Roman" w:hAnsi="Times New Roman"/>
          <w:sz w:val="28"/>
          <w:szCs w:val="28"/>
        </w:rPr>
        <w:lastRenderedPageBreak/>
        <w:t>трудовых споров, конфликтов, проблемных вопросов социально-трудового характера не было.</w:t>
      </w:r>
      <w:r w:rsidRPr="001966D1">
        <w:t xml:space="preserve"> </w:t>
      </w:r>
      <w:r w:rsidRPr="001966D1">
        <w:rPr>
          <w:rFonts w:ascii="Times New Roman" w:hAnsi="Times New Roman"/>
          <w:sz w:val="28"/>
          <w:szCs w:val="28"/>
        </w:rPr>
        <w:t xml:space="preserve">За отчетный 2020 год сообщений по вопросам, касающимся положений Кодекса деловой этики, и/или возникшим в ходе работы этическим вопросам, а также по фактам нарушений положений Кодекса деловой этики, внутренних нормативных документов Общества и норм законодательства Республики Казахстан, в том числе коррупционных и других противоправных действий, к Омбудсмену Общества не поступало. </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Общество сознает, что в случае нарушения прав и законных интересов работников, партнеров и третьих лиц, Общество несет ответственность, предусмотренную законодательством Республики Казахстан.</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В Обществе внедрена «горячая линия» для сбора конфиденциальных сообщений. </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На интернет-сайте Общества </w:t>
      </w:r>
      <w:hyperlink r:id="rId21" w:history="1">
        <w:r w:rsidRPr="001966D1">
          <w:rPr>
            <w:rStyle w:val="ac"/>
            <w:rFonts w:ascii="Times New Roman" w:hAnsi="Times New Roman"/>
            <w:color w:val="auto"/>
            <w:sz w:val="28"/>
            <w:szCs w:val="28"/>
          </w:rPr>
          <w:t>www.sharges.kz</w:t>
        </w:r>
      </w:hyperlink>
      <w:r w:rsidRPr="001966D1">
        <w:rPr>
          <w:rFonts w:ascii="Times New Roman" w:hAnsi="Times New Roman"/>
          <w:sz w:val="28"/>
          <w:szCs w:val="28"/>
        </w:rPr>
        <w:t xml:space="preserve">  в разделе Контакты/ Контактные данные Омбудсмена размещены сведения об Омбудсмене Общества и возможные каналы связи для обращения к нему, а в разделе Корпоративное управление/ Корпоративные документы размещены Положение об омбудсмене и Кодекс деловой этики Общества.</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В целях обеспечения регулирования конфликта интересов в Обществе ведется перечень </w:t>
      </w:r>
      <w:proofErr w:type="spellStart"/>
      <w:r w:rsidRPr="001966D1">
        <w:rPr>
          <w:rFonts w:ascii="Times New Roman" w:hAnsi="Times New Roman"/>
          <w:sz w:val="28"/>
          <w:szCs w:val="28"/>
        </w:rPr>
        <w:t>аффилиированных</w:t>
      </w:r>
      <w:proofErr w:type="spellEnd"/>
      <w:r w:rsidRPr="001966D1">
        <w:rPr>
          <w:rFonts w:ascii="Times New Roman" w:hAnsi="Times New Roman"/>
          <w:sz w:val="28"/>
          <w:szCs w:val="28"/>
        </w:rPr>
        <w:t xml:space="preserve"> лиц.</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Согласно Уставу Общества, члены Правления и работники Общества, назначение или согласование которых осуществляется Советом директоров, вправе работать и /или занимать должность в других организациях только с согласия на это Совета директоров Общества.</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Члены Совета директоров и Правления, равно как и работники Общества, выполняют свои профессиональные функции добросовестно и разумно с должной заботой и осмотрительностью в интересах Общества и Единственного акционера, избегая конфликтов интересов и корпоративных конфликтов.</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В 2020 году нарушения прав работников, партнеров и третьих лиц со стороны Общества зафиксировано не было.</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В течение 2020 года в Обществе случаев корпоративных конфликтов и конфликтов интересов зафиксировано не было.</w:t>
      </w:r>
    </w:p>
    <w:p w:rsidR="00EE543A" w:rsidRPr="001966D1" w:rsidRDefault="00EE543A" w:rsidP="00EE543A">
      <w:pPr>
        <w:pStyle w:val="aff3"/>
        <w:ind w:firstLine="709"/>
        <w:rPr>
          <w:rFonts w:ascii="Times New Roman" w:hAnsi="Times New Roman"/>
          <w:b/>
          <w:sz w:val="28"/>
          <w:szCs w:val="28"/>
        </w:rPr>
      </w:pPr>
      <w:r w:rsidRPr="001966D1">
        <w:rPr>
          <w:rFonts w:ascii="Times New Roman" w:hAnsi="Times New Roman"/>
          <w:b/>
          <w:sz w:val="28"/>
          <w:szCs w:val="28"/>
        </w:rPr>
        <w:t>Членство в ассоциациях и/ или национальных и международных организациях по защите интересов</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Общество является членом</w:t>
      </w:r>
      <w:r w:rsidRPr="001966D1">
        <w:rPr>
          <w:rFonts w:ascii="Times New Roman" w:hAnsi="Times New Roman"/>
          <w:sz w:val="28"/>
          <w:szCs w:val="28"/>
          <w:shd w:val="clear" w:color="auto" w:fill="FFFFFF"/>
        </w:rPr>
        <w:t xml:space="preserve"> Казахстанской ассоциации организаций нефтегазового и энергетического комплекса «KAZENERGY»</w:t>
      </w:r>
      <w:r w:rsidRPr="001966D1">
        <w:rPr>
          <w:rStyle w:val="apple-converted-space"/>
          <w:rFonts w:ascii="Times New Roman" w:hAnsi="Times New Roman"/>
          <w:sz w:val="28"/>
          <w:szCs w:val="28"/>
          <w:shd w:val="clear" w:color="auto" w:fill="FFFFFF"/>
        </w:rPr>
        <w:t>.</w:t>
      </w:r>
      <w:r w:rsidRPr="001966D1">
        <w:rPr>
          <w:rFonts w:ascii="Times New Roman" w:hAnsi="Times New Roman"/>
          <w:sz w:val="28"/>
          <w:szCs w:val="28"/>
        </w:rPr>
        <w:t xml:space="preserve"> </w:t>
      </w:r>
    </w:p>
    <w:p w:rsidR="00EE543A" w:rsidRPr="001966D1" w:rsidRDefault="00EE543A" w:rsidP="00EE543A">
      <w:pPr>
        <w:autoSpaceDE w:val="0"/>
        <w:autoSpaceDN w:val="0"/>
        <w:adjustRightInd w:val="0"/>
        <w:ind w:firstLine="709"/>
        <w:jc w:val="both"/>
        <w:rPr>
          <w:rFonts w:ascii="Times New Roman" w:hAnsi="Times New Roman"/>
          <w:color w:val="000000"/>
          <w:sz w:val="28"/>
          <w:szCs w:val="28"/>
        </w:rPr>
      </w:pPr>
    </w:p>
    <w:p w:rsidR="00EE543A" w:rsidRPr="001966D1" w:rsidRDefault="00EE543A" w:rsidP="00EE543A">
      <w:pPr>
        <w:pStyle w:val="aff3"/>
        <w:ind w:firstLine="709"/>
        <w:rPr>
          <w:rFonts w:ascii="Times New Roman" w:hAnsi="Times New Roman"/>
          <w:b/>
          <w:sz w:val="28"/>
          <w:szCs w:val="28"/>
        </w:rPr>
      </w:pPr>
      <w:r w:rsidRPr="001966D1">
        <w:rPr>
          <w:rFonts w:ascii="Times New Roman" w:hAnsi="Times New Roman"/>
          <w:b/>
          <w:sz w:val="28"/>
          <w:szCs w:val="28"/>
        </w:rPr>
        <w:t>Управление качеством</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В течение 2020 года в Обществе действовала Интегрированная система менеджмента (далее - ИСМ) в соответствии с международными стандартами: система менеджмента качества ISO 9001:2015, система менеджмента охраны здоровья и обеспечения безопасности труда </w:t>
      </w:r>
      <w:r w:rsidRPr="001966D1">
        <w:rPr>
          <w:rFonts w:ascii="Times New Roman" w:hAnsi="Times New Roman"/>
          <w:sz w:val="28"/>
          <w:szCs w:val="28"/>
          <w:lang w:val="en-US"/>
        </w:rPr>
        <w:t>ISO</w:t>
      </w:r>
      <w:r w:rsidRPr="001966D1">
        <w:rPr>
          <w:rFonts w:ascii="Times New Roman" w:hAnsi="Times New Roman"/>
          <w:sz w:val="28"/>
          <w:szCs w:val="28"/>
        </w:rPr>
        <w:t xml:space="preserve"> 45001:2018, система экологического менеджмента ISO 14001:2015, а также система энергетического менеджмента ISO 50001:2011. Соответствующие сертификаты систем менеджмента в соответствии с международными стандартами (сертификационный орган TUV </w:t>
      </w:r>
      <w:r w:rsidRPr="001966D1">
        <w:rPr>
          <w:rFonts w:ascii="Times New Roman" w:hAnsi="Times New Roman"/>
          <w:sz w:val="28"/>
          <w:szCs w:val="28"/>
        </w:rPr>
        <w:lastRenderedPageBreak/>
        <w:t>NOR</w:t>
      </w:r>
      <w:r w:rsidRPr="001966D1">
        <w:rPr>
          <w:rFonts w:ascii="Times New Roman" w:hAnsi="Times New Roman"/>
          <w:sz w:val="28"/>
          <w:szCs w:val="28"/>
          <w:lang w:val="en-US"/>
        </w:rPr>
        <w:t>D</w:t>
      </w:r>
      <w:r w:rsidRPr="001966D1">
        <w:rPr>
          <w:rFonts w:ascii="Times New Roman" w:hAnsi="Times New Roman"/>
          <w:sz w:val="28"/>
          <w:szCs w:val="28"/>
        </w:rPr>
        <w:t xml:space="preserve"> CERT </w:t>
      </w:r>
      <w:proofErr w:type="spellStart"/>
      <w:r w:rsidRPr="001966D1">
        <w:rPr>
          <w:rFonts w:ascii="Times New Roman" w:hAnsi="Times New Roman"/>
          <w:sz w:val="28"/>
          <w:szCs w:val="28"/>
        </w:rPr>
        <w:t>CmbH</w:t>
      </w:r>
      <w:proofErr w:type="spellEnd"/>
      <w:r w:rsidRPr="001966D1">
        <w:rPr>
          <w:rFonts w:ascii="Times New Roman" w:hAnsi="Times New Roman"/>
          <w:sz w:val="28"/>
          <w:szCs w:val="28"/>
        </w:rPr>
        <w:t xml:space="preserve"> г. Эссен) были получены Обществом в феврале и в марте месяца 2018 года. </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 xml:space="preserve">Необходимые мероприятия по планам и программам, связанным с разработкой и внедрением ИСМ, в соответствии с требованиями  МС были выполнены. </w:t>
      </w:r>
    </w:p>
    <w:p w:rsidR="00EE543A" w:rsidRPr="001966D1" w:rsidRDefault="00EE543A" w:rsidP="00EE543A">
      <w:pPr>
        <w:pStyle w:val="aff3"/>
        <w:ind w:firstLine="709"/>
        <w:rPr>
          <w:rFonts w:ascii="Times New Roman" w:hAnsi="Times New Roman"/>
          <w:b/>
          <w:sz w:val="28"/>
          <w:szCs w:val="28"/>
        </w:rPr>
      </w:pPr>
      <w:r w:rsidRPr="001966D1">
        <w:rPr>
          <w:rFonts w:ascii="Times New Roman" w:hAnsi="Times New Roman"/>
          <w:b/>
          <w:sz w:val="28"/>
          <w:szCs w:val="28"/>
        </w:rPr>
        <w:t>Сертификаты Интегрированной системы менеджмента</w:t>
      </w:r>
    </w:p>
    <w:p w:rsidR="00EE543A" w:rsidRPr="001966D1" w:rsidRDefault="00EE543A" w:rsidP="00EE543A">
      <w:pPr>
        <w:pStyle w:val="aff3"/>
        <w:ind w:firstLine="709"/>
        <w:jc w:val="both"/>
        <w:rPr>
          <w:rFonts w:ascii="Times New Roman" w:hAnsi="Times New Roman"/>
          <w:sz w:val="28"/>
          <w:szCs w:val="28"/>
        </w:rPr>
      </w:pPr>
      <w:r w:rsidRPr="001966D1">
        <w:rPr>
          <w:rFonts w:ascii="Times New Roman" w:hAnsi="Times New Roman"/>
          <w:sz w:val="28"/>
          <w:szCs w:val="28"/>
        </w:rPr>
        <w:t>Сертификаты системы менеджмента в соответствии с ISO 9001:2008, ISO 14001:2004, OHSAS 18001:2007 были предоставлены Обществу сертификационным органом в 2014 году. В связи с истечением сроков сертификатов 7 марта 2017 года, данные сертификаты были обновлены на новые:</w:t>
      </w:r>
    </w:p>
    <w:p w:rsidR="00EE543A" w:rsidRPr="001966D1" w:rsidRDefault="00EE543A" w:rsidP="00EE543A">
      <w:pPr>
        <w:pStyle w:val="aff3"/>
        <w:ind w:firstLine="709"/>
        <w:jc w:val="both"/>
        <w:rPr>
          <w:rFonts w:ascii="Times New Roman" w:hAnsi="Times New Roman"/>
          <w:b/>
          <w:sz w:val="28"/>
          <w:szCs w:val="28"/>
          <w:u w:val="single"/>
        </w:rPr>
      </w:pPr>
      <w:r w:rsidRPr="001966D1">
        <w:rPr>
          <w:rFonts w:ascii="Times New Roman" w:hAnsi="Times New Roman"/>
          <w:sz w:val="28"/>
          <w:szCs w:val="28"/>
        </w:rPr>
        <w:t xml:space="preserve"> 5 февраля 2018 года были получены сертификаты по международным стандартам ISO 9001:2015, ISO 14001:2015, OHSAS 18001:2007, а по международному стандарту ISO 50001:2011 сертификат был получен 14 марта 2018 года. Получены сертификаты систем менеджмента в соответствии с ISO 9001:2015, ISO 14001:2015, OHSAS 18001:2007 и системы энергетического менеджмента ISO 50001:2011. </w:t>
      </w:r>
    </w:p>
    <w:p w:rsidR="00560C9E" w:rsidRDefault="00560C9E" w:rsidP="00560C9E">
      <w:pPr>
        <w:pStyle w:val="aff3"/>
        <w:jc w:val="both"/>
        <w:rPr>
          <w:rFonts w:ascii="Times New Roman" w:hAnsi="Times New Roman"/>
          <w:b/>
          <w:sz w:val="28"/>
          <w:szCs w:val="28"/>
        </w:rPr>
      </w:pPr>
    </w:p>
    <w:p w:rsidR="00C77CB1" w:rsidRPr="001966D1" w:rsidRDefault="00C77CB1" w:rsidP="00C77CB1">
      <w:pPr>
        <w:pStyle w:val="aff3"/>
        <w:ind w:firstLine="709"/>
        <w:jc w:val="both"/>
        <w:rPr>
          <w:rFonts w:ascii="Times New Roman" w:hAnsi="Times New Roman"/>
          <w:b/>
          <w:sz w:val="28"/>
          <w:szCs w:val="28"/>
        </w:rPr>
      </w:pPr>
    </w:p>
    <w:p w:rsidR="000378D3" w:rsidRPr="001966D1" w:rsidRDefault="00EE543A" w:rsidP="00EE543A">
      <w:pPr>
        <w:pStyle w:val="aff3"/>
        <w:jc w:val="both"/>
        <w:rPr>
          <w:rFonts w:ascii="Times New Roman" w:hAnsi="Times New Roman"/>
          <w:b/>
          <w:sz w:val="28"/>
          <w:szCs w:val="28"/>
        </w:rPr>
      </w:pPr>
      <w:r>
        <w:rPr>
          <w:rFonts w:ascii="Times New Roman" w:hAnsi="Times New Roman"/>
          <w:b/>
          <w:sz w:val="28"/>
          <w:szCs w:val="28"/>
        </w:rPr>
        <w:t xml:space="preserve">8. </w:t>
      </w:r>
      <w:r w:rsidR="000378D3" w:rsidRPr="001966D1">
        <w:rPr>
          <w:rFonts w:ascii="Times New Roman" w:hAnsi="Times New Roman"/>
          <w:b/>
          <w:sz w:val="28"/>
          <w:szCs w:val="28"/>
        </w:rPr>
        <w:t>ЭКОЛОГИЧЕСКАЯ ПОЛИТИКА</w:t>
      </w:r>
    </w:p>
    <w:p w:rsidR="000378D3" w:rsidRPr="001966D1" w:rsidRDefault="000378D3" w:rsidP="000378D3">
      <w:pPr>
        <w:pStyle w:val="aff3"/>
        <w:ind w:firstLine="709"/>
        <w:jc w:val="both"/>
        <w:rPr>
          <w:rFonts w:ascii="Times New Roman" w:hAnsi="Times New Roman"/>
          <w:b/>
          <w:sz w:val="28"/>
          <w:szCs w:val="28"/>
        </w:rPr>
      </w:pPr>
    </w:p>
    <w:p w:rsidR="000378D3" w:rsidRPr="001966D1" w:rsidRDefault="000378D3" w:rsidP="000378D3">
      <w:pPr>
        <w:pStyle w:val="aff3"/>
        <w:ind w:firstLine="709"/>
        <w:jc w:val="both"/>
        <w:rPr>
          <w:rFonts w:ascii="Times New Roman" w:hAnsi="Times New Roman"/>
          <w:b/>
          <w:sz w:val="28"/>
          <w:szCs w:val="28"/>
        </w:rPr>
      </w:pPr>
      <w:r w:rsidRPr="001966D1">
        <w:rPr>
          <w:rFonts w:ascii="Times New Roman" w:hAnsi="Times New Roman"/>
          <w:b/>
          <w:sz w:val="28"/>
          <w:szCs w:val="28"/>
        </w:rPr>
        <w:t>Охрана окружающей среды</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Являясь крупной электроэнергетической компанией в Туркестанской области, Общество осознает свою значимую роль в процессах устойчивого развития отрасли. Защита окружающей среды и рациональное использование ресурсов играют важную роль в деятельности Общества. В соответствии с вышесказанным, а также согласно новой организационной структуре Общества, ответственность за вопросы экологии возложена на Председателя Правления. Правление обеспечивает в Обществе организацию ведения постоянной работы по строгому соблюдению экологического законодательства.</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В Обществе утверждена Экологическая политика, основополагающими принципами которой являются:</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признание конституционного права человека на благоприятную окружающую среду;</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учет приоритета экологической безопасности как составной части национальной безопасности;</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открытость и доступность результатов экологического мониторинга Общества, взаимодействие со всеми заинтересованными сторонами в процессе исследований, проводимых в рамках процедуры оценки воздействия Общества на окружающую среду при проектировании и строительстве новых объектов;</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xml:space="preserve">- </w:t>
      </w:r>
      <w:proofErr w:type="spellStart"/>
      <w:r w:rsidRPr="001966D1">
        <w:rPr>
          <w:rFonts w:ascii="Times New Roman" w:hAnsi="Times New Roman"/>
          <w:sz w:val="28"/>
          <w:szCs w:val="28"/>
        </w:rPr>
        <w:t>энергоэффективность</w:t>
      </w:r>
      <w:proofErr w:type="spellEnd"/>
      <w:r w:rsidRPr="001966D1">
        <w:rPr>
          <w:rFonts w:ascii="Times New Roman" w:hAnsi="Times New Roman"/>
          <w:sz w:val="28"/>
          <w:szCs w:val="28"/>
        </w:rPr>
        <w:t xml:space="preserve"> и рациональное использование первичных энергетических ресурсов на стадии производства, передачи электрической энергии;</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приоритетность внедрения наилучших существующих технологий по сравнению с мероприятиями по минимизации экологического ущерба о работы действующего оборудования (с учетом технико-экономического обоснования);</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lastRenderedPageBreak/>
        <w:t>- сокращение образования отходов производства и экологически безопасное обращение с ними;</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приоритет принятия предупредительных мер над мерами по ликвидации экологических негативных воздействий;</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открытость и доступность экологической информации, незамедлительное информирование всех заинтересованных сторон о произошедших авариях, их экологических последствиях и мерах по их ликвидации;</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минимизация негативного влияния деятельности производственных объектов на животный и растительный мир.</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В 2020 году Обществом, во исполнение требований законодательства в области экологии и охраны окружающей среды, проводилась следующая работа:</w:t>
      </w:r>
    </w:p>
    <w:p w:rsidR="000378D3" w:rsidRPr="001966D1" w:rsidRDefault="000378D3" w:rsidP="000378D3">
      <w:pPr>
        <w:pStyle w:val="aff3"/>
        <w:ind w:firstLine="709"/>
        <w:jc w:val="both"/>
        <w:rPr>
          <w:rFonts w:ascii="Times New Roman" w:hAnsi="Times New Roman"/>
          <w:b/>
          <w:sz w:val="28"/>
          <w:szCs w:val="28"/>
          <w:u w:val="single"/>
        </w:rPr>
      </w:pPr>
      <w:r w:rsidRPr="001966D1">
        <w:rPr>
          <w:rFonts w:ascii="Times New Roman" w:hAnsi="Times New Roman"/>
          <w:sz w:val="28"/>
          <w:szCs w:val="28"/>
        </w:rPr>
        <w:t xml:space="preserve">1) производился химический анализ воды верхнего бьефа и нижнего бьефа, химический анализ воды очистной установки Омега и от скважины расположенной в </w:t>
      </w:r>
      <w:proofErr w:type="spellStart"/>
      <w:r w:rsidRPr="001966D1">
        <w:rPr>
          <w:rFonts w:ascii="Times New Roman" w:hAnsi="Times New Roman"/>
          <w:sz w:val="28"/>
          <w:szCs w:val="28"/>
        </w:rPr>
        <w:t>автогараже</w:t>
      </w:r>
      <w:proofErr w:type="spellEnd"/>
      <w:r w:rsidRPr="001966D1">
        <w:rPr>
          <w:rFonts w:ascii="Times New Roman" w:hAnsi="Times New Roman"/>
          <w:sz w:val="28"/>
          <w:szCs w:val="28"/>
        </w:rPr>
        <w:t xml:space="preserve"> Общества, а также производились замеры выбросов в атмосферу от стационарных источников загрязнения и концентрации вредных веществ в атмосферном воздухе;</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2) регулярно производился лабораторный контроль качества сточных вод;</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3) регулярно вывозились бытовые отходы;</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xml:space="preserve">4) были разработаны и утверждены паспорта опасных отходов промышленного производства, осуществлялась необходимая работа с такими отходами; </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5) ежеквартально составлялся отчет по результатам производственного экологического контроля Общества;</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6) Обществом производилась оплата за эмиссии в окружающую среду.</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Общество имеет разрешения на эмиссии в окружающую среду и на сброс сточных вод (канализационных вод).</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Обществом ежегодно заключается договор обязательного экологического страхования, предназначенный на случай причинения Обществом вреда жизни, здоровью, имуществу третьих лиц и (или) окружающей среде в результате ее аварийного загрязнения.</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 xml:space="preserve">В Обществе внедрена интегрированная система менеджмента, согласно требованиям ISO 14001. </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Для отопления производственных и административных помещений в осенне-зимний период используется собственная электрическая энергия.</w:t>
      </w:r>
    </w:p>
    <w:p w:rsidR="000378D3" w:rsidRPr="001966D1" w:rsidRDefault="000378D3" w:rsidP="000378D3">
      <w:pPr>
        <w:pStyle w:val="aff3"/>
        <w:ind w:firstLine="709"/>
        <w:jc w:val="both"/>
        <w:rPr>
          <w:rFonts w:ascii="Times New Roman" w:hAnsi="Times New Roman"/>
          <w:sz w:val="28"/>
          <w:szCs w:val="28"/>
        </w:rPr>
      </w:pPr>
      <w:r w:rsidRPr="001966D1">
        <w:rPr>
          <w:rFonts w:ascii="Times New Roman" w:hAnsi="Times New Roman"/>
          <w:sz w:val="28"/>
          <w:szCs w:val="28"/>
        </w:rPr>
        <w:t>В 2020 году случаев нарушений Обществом требований экологического законодательства зафиксировано не было.</w:t>
      </w:r>
    </w:p>
    <w:p w:rsidR="0055459E" w:rsidRPr="001966D1" w:rsidRDefault="0055459E" w:rsidP="00C77CB1">
      <w:pPr>
        <w:pStyle w:val="aff3"/>
        <w:ind w:firstLine="709"/>
        <w:jc w:val="both"/>
        <w:rPr>
          <w:rFonts w:ascii="Times New Roman" w:hAnsi="Times New Roman"/>
          <w:sz w:val="28"/>
          <w:szCs w:val="28"/>
        </w:rPr>
      </w:pPr>
    </w:p>
    <w:p w:rsidR="0055459E" w:rsidRPr="001966D1" w:rsidRDefault="0055459E" w:rsidP="00C77CB1">
      <w:pPr>
        <w:pStyle w:val="aff3"/>
        <w:ind w:firstLine="709"/>
        <w:jc w:val="both"/>
        <w:rPr>
          <w:rFonts w:ascii="Times New Roman" w:hAnsi="Times New Roman"/>
          <w:sz w:val="28"/>
          <w:szCs w:val="28"/>
        </w:rPr>
      </w:pPr>
    </w:p>
    <w:p w:rsidR="00C77CB1" w:rsidRPr="001966D1" w:rsidRDefault="00EE543A" w:rsidP="00EE543A">
      <w:pPr>
        <w:pStyle w:val="aff3"/>
        <w:jc w:val="both"/>
        <w:rPr>
          <w:rFonts w:ascii="Times New Roman" w:hAnsi="Times New Roman"/>
          <w:b/>
          <w:sz w:val="28"/>
          <w:szCs w:val="28"/>
        </w:rPr>
      </w:pPr>
      <w:r>
        <w:rPr>
          <w:rFonts w:ascii="Times New Roman" w:hAnsi="Times New Roman"/>
          <w:b/>
          <w:sz w:val="28"/>
          <w:szCs w:val="28"/>
        </w:rPr>
        <w:t xml:space="preserve">9. </w:t>
      </w:r>
      <w:r w:rsidR="00C77CB1" w:rsidRPr="001966D1">
        <w:rPr>
          <w:rFonts w:ascii="Times New Roman" w:hAnsi="Times New Roman"/>
          <w:b/>
          <w:sz w:val="28"/>
          <w:szCs w:val="28"/>
        </w:rPr>
        <w:t>КАДРОВАЯ ПОЛИТИКА</w:t>
      </w:r>
    </w:p>
    <w:p w:rsidR="00C77CB1" w:rsidRPr="001966D1" w:rsidRDefault="00C77CB1" w:rsidP="00C77CB1">
      <w:pPr>
        <w:pStyle w:val="aff3"/>
        <w:ind w:firstLine="709"/>
        <w:jc w:val="both"/>
        <w:rPr>
          <w:rFonts w:ascii="Times New Roman" w:hAnsi="Times New Roman"/>
          <w:b/>
          <w:sz w:val="28"/>
          <w:szCs w:val="28"/>
        </w:rPr>
      </w:pP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b/>
          <w:sz w:val="28"/>
          <w:szCs w:val="28"/>
        </w:rPr>
        <w:t xml:space="preserve">Соблюдение прав человека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Вопросы соблюдения прав человека являются ключевыми в деятельности Общества. В связи с этим, политики и процедуры в Обществе разрабатываются, с учетом прав работников, клиентов и деловых партнеров.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lastRenderedPageBreak/>
        <w:t>Общество строит свою деятельность на основе требований законодательства по недопущению любых форм нарушения прав человека.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20</w:t>
      </w:r>
      <w:r w:rsidR="00BC0D06" w:rsidRPr="001966D1">
        <w:rPr>
          <w:rFonts w:ascii="Times New Roman" w:hAnsi="Times New Roman"/>
          <w:sz w:val="28"/>
          <w:szCs w:val="28"/>
        </w:rPr>
        <w:t>20</w:t>
      </w:r>
      <w:r w:rsidRPr="001966D1">
        <w:rPr>
          <w:rFonts w:ascii="Times New Roman" w:hAnsi="Times New Roman"/>
          <w:sz w:val="28"/>
          <w:szCs w:val="28"/>
        </w:rPr>
        <w:t xml:space="preserve"> году в Обществе не было ни одного инцидента, связанного с нарушением прав человека и/или дискриминацией работников.</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За 20</w:t>
      </w:r>
      <w:r w:rsidR="00BC0D06" w:rsidRPr="001966D1">
        <w:rPr>
          <w:rFonts w:ascii="Times New Roman" w:hAnsi="Times New Roman"/>
          <w:sz w:val="28"/>
          <w:szCs w:val="28"/>
        </w:rPr>
        <w:t>20</w:t>
      </w:r>
      <w:r w:rsidRPr="001966D1">
        <w:rPr>
          <w:rFonts w:ascii="Times New Roman" w:hAnsi="Times New Roman"/>
          <w:sz w:val="28"/>
          <w:szCs w:val="28"/>
        </w:rPr>
        <w:t xml:space="preserve"> год в Обществе не было ни одного нарушения, затрагивающего права коренных и малочисленных народов. </w:t>
      </w:r>
    </w:p>
    <w:p w:rsidR="00C77CB1" w:rsidRPr="001966D1" w:rsidRDefault="00C77CB1" w:rsidP="00C77CB1">
      <w:pPr>
        <w:pStyle w:val="aff3"/>
        <w:ind w:firstLine="708"/>
        <w:jc w:val="both"/>
        <w:rPr>
          <w:rFonts w:ascii="Times New Roman" w:hAnsi="Times New Roman"/>
          <w:b/>
          <w:sz w:val="28"/>
          <w:szCs w:val="28"/>
        </w:rPr>
      </w:pPr>
    </w:p>
    <w:p w:rsidR="00C77CB1" w:rsidRPr="001966D1" w:rsidRDefault="00C77CB1" w:rsidP="00C77CB1">
      <w:pPr>
        <w:pStyle w:val="aff3"/>
        <w:ind w:firstLine="708"/>
        <w:jc w:val="both"/>
        <w:rPr>
          <w:rFonts w:ascii="Times New Roman" w:hAnsi="Times New Roman"/>
          <w:sz w:val="28"/>
          <w:szCs w:val="28"/>
        </w:rPr>
      </w:pPr>
      <w:r w:rsidRPr="001966D1">
        <w:rPr>
          <w:rFonts w:ascii="Times New Roman" w:hAnsi="Times New Roman"/>
          <w:b/>
          <w:sz w:val="28"/>
          <w:szCs w:val="28"/>
        </w:rPr>
        <w:t>Социальная ответственность Общества, в рамках трудовых отношений</w:t>
      </w:r>
    </w:p>
    <w:p w:rsidR="00C77CB1" w:rsidRPr="001966D1" w:rsidRDefault="00C77CB1" w:rsidP="00C77CB1">
      <w:pPr>
        <w:pStyle w:val="aff3"/>
        <w:ind w:firstLine="709"/>
        <w:jc w:val="both"/>
        <w:rPr>
          <w:rFonts w:ascii="Times New Roman" w:hAnsi="Times New Roman"/>
          <w:color w:val="000000" w:themeColor="text1"/>
          <w:sz w:val="28"/>
          <w:szCs w:val="28"/>
        </w:rPr>
      </w:pPr>
      <w:r w:rsidRPr="001966D1">
        <w:rPr>
          <w:rFonts w:ascii="Times New Roman" w:hAnsi="Times New Roman"/>
          <w:color w:val="000000" w:themeColor="text1"/>
          <w:sz w:val="28"/>
          <w:szCs w:val="28"/>
        </w:rPr>
        <w:t>Вопросы соблюдения прав человека являются ключевыми в деятельности Общества, в том числе в рамках трудовых отношений. Основополагающие принципы и требования в области прав человека закреплены в базовых нормативных документах, например: Коллективный договор, Кодекс деловой этики, трудовые договоры, Правила внутреннего трудового распорядка,  Правила возмещения расходов работникам Общества, направляемым в служебные командировки. Все работники при заключении трудовых договоров проходят ознакомление с условиями труда, гарантиями, льготами и компенсационными выплатами, правами и обязанностями работников, правами и обязанностями работодателя.</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Общество признает принцип равенства прав и возможностей. Работники имеют право на свободу объединения в ассоциации и ведение коллективных переговоров в рамках действующего законодательства.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В целях регулирования и защиты профессиональных, экономических и </w:t>
      </w:r>
      <w:proofErr w:type="spellStart"/>
      <w:r w:rsidRPr="001966D1">
        <w:rPr>
          <w:rFonts w:ascii="Times New Roman" w:hAnsi="Times New Roman"/>
          <w:sz w:val="28"/>
          <w:szCs w:val="28"/>
        </w:rPr>
        <w:t>социально­трудовых</w:t>
      </w:r>
      <w:proofErr w:type="spellEnd"/>
      <w:r w:rsidRPr="001966D1">
        <w:rPr>
          <w:rFonts w:ascii="Times New Roman" w:hAnsi="Times New Roman"/>
          <w:sz w:val="28"/>
          <w:szCs w:val="28"/>
        </w:rPr>
        <w:t xml:space="preserve"> прав и профессиональных интересов работников в Обществе осуществляет свою деятельность профсоюзная организация, членами которой являются 1</w:t>
      </w:r>
      <w:r w:rsidR="00BC0D06" w:rsidRPr="001966D1">
        <w:rPr>
          <w:rFonts w:ascii="Times New Roman" w:hAnsi="Times New Roman"/>
          <w:sz w:val="28"/>
          <w:szCs w:val="28"/>
        </w:rPr>
        <w:t>37</w:t>
      </w:r>
      <w:r w:rsidRPr="001966D1">
        <w:rPr>
          <w:rFonts w:ascii="Times New Roman" w:hAnsi="Times New Roman"/>
          <w:sz w:val="28"/>
          <w:szCs w:val="28"/>
        </w:rPr>
        <w:t> человек.</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Профсоюзная организация Общества играет важную роль в разработке предложений по законодательным и иным нормативно-правовым актам, затрагивающим </w:t>
      </w:r>
      <w:proofErr w:type="spellStart"/>
      <w:r w:rsidRPr="001966D1">
        <w:rPr>
          <w:rFonts w:ascii="Times New Roman" w:hAnsi="Times New Roman"/>
          <w:sz w:val="28"/>
          <w:szCs w:val="28"/>
        </w:rPr>
        <w:t>социально­трудовые</w:t>
      </w:r>
      <w:proofErr w:type="spellEnd"/>
      <w:r w:rsidRPr="001966D1">
        <w:rPr>
          <w:rFonts w:ascii="Times New Roman" w:hAnsi="Times New Roman"/>
          <w:sz w:val="28"/>
          <w:szCs w:val="28"/>
        </w:rPr>
        <w:t xml:space="preserve"> права работников, а также по вопросам </w:t>
      </w:r>
      <w:proofErr w:type="spellStart"/>
      <w:r w:rsidRPr="001966D1">
        <w:rPr>
          <w:rFonts w:ascii="Times New Roman" w:hAnsi="Times New Roman"/>
          <w:sz w:val="28"/>
          <w:szCs w:val="28"/>
        </w:rPr>
        <w:t>социально­экономической</w:t>
      </w:r>
      <w:proofErr w:type="spellEnd"/>
      <w:r w:rsidRPr="001966D1">
        <w:rPr>
          <w:rFonts w:ascii="Times New Roman" w:hAnsi="Times New Roman"/>
          <w:sz w:val="28"/>
          <w:szCs w:val="28"/>
        </w:rPr>
        <w:t xml:space="preserve"> политики, формирования социальных программ и другим вопросам в интересах членов профсоюза, принимают участие в реализации мер по социальной защите работников ­ членов профсоюза, высвобождаемых в  результате реорганизации или ликвидации организации, участвует в урегулировании коллективных трудовых споров.</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Профсоюз в Обществе способствует снижению напряженности при проведении согласованных мероприятий по оптимизации деятельности Общества, защищает интересы работников - членов профсоюза Общества, в части соблюдения трудового законодательства, установленных социальных гарантий и выполнения положений договора.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Действовавший с 1 января 2018 года в Обществе Коллективный договор, был разработан в соответствии с законодательством Республики Казахстан и заключен между работодателем и работниками Общества для регулирования трудовых отношений, создания необходимых условий социальной защищенности. Коллективный договор, заключенный в Обществе, предоставляет дополнительные социальные гарантии работникам, в соответствии с законодательством Республики </w:t>
      </w:r>
      <w:r w:rsidRPr="001966D1">
        <w:rPr>
          <w:rFonts w:ascii="Times New Roman" w:hAnsi="Times New Roman"/>
          <w:sz w:val="28"/>
          <w:szCs w:val="28"/>
        </w:rPr>
        <w:lastRenderedPageBreak/>
        <w:t>Казахстан, в зависимости от уровня производительности труда и других результатов производственно-экономической деятельности.</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color w:val="000000" w:themeColor="text1"/>
          <w:sz w:val="28"/>
          <w:szCs w:val="28"/>
        </w:rPr>
        <w:t xml:space="preserve">В целях оценки социального самочувствия и диагностики психологического климата </w:t>
      </w:r>
      <w:r w:rsidR="005E1988" w:rsidRPr="001966D1">
        <w:rPr>
          <w:rFonts w:ascii="Times New Roman" w:hAnsi="Times New Roman"/>
          <w:color w:val="000000" w:themeColor="text1"/>
          <w:sz w:val="28"/>
          <w:szCs w:val="28"/>
        </w:rPr>
        <w:t xml:space="preserve">в </w:t>
      </w:r>
      <w:r w:rsidR="005E1988" w:rsidRPr="001966D1">
        <w:rPr>
          <w:rFonts w:ascii="Times New Roman" w:hAnsi="Times New Roman"/>
          <w:sz w:val="28"/>
          <w:szCs w:val="28"/>
        </w:rPr>
        <w:t>трудовом коллективе</w:t>
      </w:r>
      <w:r w:rsidRPr="001966D1">
        <w:rPr>
          <w:rFonts w:ascii="Times New Roman" w:hAnsi="Times New Roman"/>
          <w:sz w:val="28"/>
          <w:szCs w:val="28"/>
        </w:rPr>
        <w:t xml:space="preserve">, а также оценки уровня социальных настроений работников, в том числе социальной напряженности производственного персонала, уровня социального развития, Общество ежегодно принимает участие в проекте </w:t>
      </w:r>
      <w:r w:rsidRPr="001966D1">
        <w:rPr>
          <w:rStyle w:val="FontStyle39"/>
          <w:sz w:val="28"/>
          <w:szCs w:val="28"/>
        </w:rPr>
        <w:t>по исследованию</w:t>
      </w:r>
      <w:r w:rsidRPr="001966D1">
        <w:rPr>
          <w:rStyle w:val="FontStyle39"/>
          <w:sz w:val="24"/>
          <w:szCs w:val="24"/>
        </w:rPr>
        <w:t xml:space="preserve"> </w:t>
      </w:r>
      <w:r w:rsidRPr="001966D1">
        <w:rPr>
          <w:rFonts w:ascii="Times New Roman" w:hAnsi="Times New Roman"/>
          <w:sz w:val="28"/>
          <w:szCs w:val="28"/>
        </w:rPr>
        <w:t>индекса социальной стабильности и степени вовлеченности персонала. Участники исследования, вне зависимости от должности, возраста или стажа работы, в условиях полной конфиденциальности отвечают на вопросы специальной анкеты о различных сторонах жизни Общества. Работники оценивают деятельность Общества, организацию и условия труда, возможности карьерного роста и уровень признания личного трудового вклада, другие факторы, влияющие на вовлеченность персонала. Показатель степени вовлеченности персонала за 2020 год составил 97% и попал в позитивную зону, означающую, что ситуация в Обществе стабильна и позитивна. Индекс социальной стабильности за 2020 год составил 94% и попал в позитивную зону, означающую, что ситуация в Обществе стабильна и позитивна. В обществе случаев социальной напряженности и рисков возникновения трудовых конфликтов в 2020 году в Обществе не возникало.</w:t>
      </w: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sz w:val="28"/>
          <w:szCs w:val="28"/>
        </w:rPr>
        <w:t>Общество поддерживает упразднение принудительного и детского труда. Деятельность, связанная с использованием этих видов труда в Обществе отсутствует. В 2020  году в Обществе не было случаев использования принудительного или обязательного труда.</w:t>
      </w:r>
    </w:p>
    <w:p w:rsidR="00C77CB1" w:rsidRPr="001966D1" w:rsidRDefault="00C77CB1" w:rsidP="00C77CB1">
      <w:pPr>
        <w:pStyle w:val="aff3"/>
        <w:ind w:firstLine="709"/>
        <w:jc w:val="both"/>
        <w:rPr>
          <w:rFonts w:ascii="Times New Roman" w:hAnsi="Times New Roman"/>
          <w:b/>
          <w:color w:val="000000" w:themeColor="text1"/>
          <w:sz w:val="28"/>
          <w:szCs w:val="28"/>
        </w:rPr>
      </w:pPr>
      <w:r w:rsidRPr="001966D1">
        <w:rPr>
          <w:rFonts w:ascii="Times New Roman" w:hAnsi="Times New Roman"/>
          <w:b/>
          <w:color w:val="000000" w:themeColor="text1"/>
          <w:sz w:val="28"/>
          <w:szCs w:val="28"/>
        </w:rPr>
        <w:t>Системы мотивации и социальной поддержки работников, обучения и повышения квалификации работников</w:t>
      </w:r>
    </w:p>
    <w:p w:rsidR="00C77CB1" w:rsidRPr="001966D1" w:rsidRDefault="00C77CB1" w:rsidP="00C77CB1">
      <w:pPr>
        <w:pStyle w:val="aff3"/>
        <w:ind w:firstLine="709"/>
        <w:jc w:val="both"/>
        <w:rPr>
          <w:rFonts w:ascii="Times New Roman" w:hAnsi="Times New Roman"/>
          <w:color w:val="000000" w:themeColor="text1"/>
          <w:sz w:val="28"/>
          <w:szCs w:val="28"/>
        </w:rPr>
      </w:pPr>
      <w:r w:rsidRPr="001966D1">
        <w:rPr>
          <w:rFonts w:ascii="Times New Roman" w:hAnsi="Times New Roman"/>
          <w:color w:val="000000" w:themeColor="text1"/>
          <w:sz w:val="28"/>
          <w:szCs w:val="28"/>
        </w:rPr>
        <w:t>Основным стратегическим капиталом и главной ценностью Общества является кадровый ресурс, эффективная работа которого позволяет Обществу успешно решать поставленные задачи.</w:t>
      </w:r>
    </w:p>
    <w:p w:rsidR="00C77CB1" w:rsidRPr="001966D1" w:rsidRDefault="00C77CB1" w:rsidP="00C77CB1">
      <w:pPr>
        <w:pStyle w:val="aff3"/>
        <w:ind w:firstLine="709"/>
        <w:jc w:val="both"/>
        <w:rPr>
          <w:rFonts w:ascii="Times New Roman" w:hAnsi="Times New Roman"/>
          <w:color w:val="000000" w:themeColor="text1"/>
          <w:sz w:val="28"/>
          <w:szCs w:val="28"/>
        </w:rPr>
      </w:pPr>
      <w:r w:rsidRPr="001966D1">
        <w:rPr>
          <w:rFonts w:ascii="Times New Roman" w:hAnsi="Times New Roman"/>
          <w:color w:val="000000" w:themeColor="text1"/>
          <w:sz w:val="28"/>
          <w:szCs w:val="28"/>
        </w:rPr>
        <w:t>Основными целями Общества являются повышение уровня производительности, достойное вознаграждение и обеспечение безопасных условий труда. Данные цели демонстрируют приверженность принципам социальной ответственности перед Единственным акционером, работниками и местными сообществами.</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Должностные оклады (тарифные ставки) работникам Общества устанавливаются согласно утвержденному штатному расписанию в зависимости от квалификации работника и сложности выполняемой работы.</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Система оплаты труда Общества строится на следующих основных  принципах:</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мотивация работников на достижение целей Общества путем повышения эффективности индивидуального труда, деятельности структурного подразделения и достижения стратегических целей Общества;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конкурентоспособность социального пакета на рынке труда с учетом региональных особенностей и специфики бизнеса;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прозрачность – обеспечение понимания всеми работниками принципов формирования структуры и уровня вознаграждения при соблюдении конфиденциальности;</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lastRenderedPageBreak/>
        <w:t>- соответствие системы оплаты труда действующему законодательству.</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Привлечение, удержание и мотивация работников Общества – основные задачи, стоящие перед Компанией в области управления человеческими ресурсами.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настоящее время мотивация работников Общества включает в себя следующие составляющие:</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вознаграждение – премии по итогам работы за квартал, выплачиваемые работодателем работнику;</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частичное возмещение расходов по санаторно-оздоровительным лечениям - предоставление работникам путевок для санаторно-курортного лечения на льготных условиях при их выходе в очередные ежегодные оплачиваемые трудовые отпуска;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льготы по электроэнергии – предоставляемые работнику определенным количеством электроэнергии бесплатно – за счет Общества (материальная помощь, не входящая в ФОТ);</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 развитие и возможности карьерного роста – развитие включает обучение, направленное на расширение и углубление навыков и компетенций работников.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20</w:t>
      </w:r>
      <w:r w:rsidR="001738DB" w:rsidRPr="001966D1">
        <w:rPr>
          <w:rFonts w:ascii="Times New Roman" w:hAnsi="Times New Roman"/>
          <w:sz w:val="28"/>
          <w:szCs w:val="28"/>
        </w:rPr>
        <w:t>20</w:t>
      </w:r>
      <w:r w:rsidRPr="001966D1">
        <w:rPr>
          <w:rFonts w:ascii="Times New Roman" w:hAnsi="Times New Roman"/>
          <w:sz w:val="28"/>
          <w:szCs w:val="28"/>
        </w:rPr>
        <w:t xml:space="preserve"> году средняя заработная плата работников в Обществе выросла, по отношению к аналогичному показателю 201</w:t>
      </w:r>
      <w:r w:rsidR="001738DB" w:rsidRPr="001966D1">
        <w:rPr>
          <w:rFonts w:ascii="Times New Roman" w:hAnsi="Times New Roman"/>
          <w:sz w:val="28"/>
          <w:szCs w:val="28"/>
        </w:rPr>
        <w:t>9</w:t>
      </w:r>
      <w:r w:rsidRPr="001966D1">
        <w:rPr>
          <w:rFonts w:ascii="Times New Roman" w:hAnsi="Times New Roman"/>
          <w:sz w:val="28"/>
          <w:szCs w:val="28"/>
        </w:rPr>
        <w:t xml:space="preserve"> года, на </w:t>
      </w:r>
      <w:r w:rsidR="001738DB" w:rsidRPr="001966D1">
        <w:rPr>
          <w:rFonts w:ascii="Times New Roman" w:hAnsi="Times New Roman"/>
          <w:sz w:val="28"/>
          <w:szCs w:val="28"/>
        </w:rPr>
        <w:t>8</w:t>
      </w:r>
      <w:r w:rsidRPr="001966D1">
        <w:rPr>
          <w:rFonts w:ascii="Times New Roman" w:hAnsi="Times New Roman"/>
          <w:sz w:val="28"/>
          <w:szCs w:val="28"/>
        </w:rPr>
        <w:t xml:space="preserve">% – с </w:t>
      </w:r>
      <w:r w:rsidR="001738DB" w:rsidRPr="001966D1">
        <w:rPr>
          <w:rFonts w:ascii="Times New Roman" w:hAnsi="Times New Roman"/>
          <w:sz w:val="28"/>
          <w:szCs w:val="28"/>
        </w:rPr>
        <w:t>272 777</w:t>
      </w:r>
      <w:r w:rsidRPr="001966D1">
        <w:rPr>
          <w:rFonts w:ascii="Times New Roman" w:hAnsi="Times New Roman"/>
          <w:sz w:val="28"/>
          <w:szCs w:val="28"/>
        </w:rPr>
        <w:t xml:space="preserve"> тенге до 2</w:t>
      </w:r>
      <w:r w:rsidR="001738DB" w:rsidRPr="001966D1">
        <w:rPr>
          <w:rFonts w:ascii="Times New Roman" w:hAnsi="Times New Roman"/>
          <w:sz w:val="28"/>
          <w:szCs w:val="28"/>
        </w:rPr>
        <w:t>94 581</w:t>
      </w:r>
      <w:r w:rsidRPr="001966D1">
        <w:rPr>
          <w:rFonts w:ascii="Times New Roman" w:hAnsi="Times New Roman"/>
          <w:sz w:val="28"/>
          <w:szCs w:val="28"/>
        </w:rPr>
        <w:t xml:space="preserve"> тенге.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Обеспечение защищенности работников и членов их семей является также немаловажной задачей социальной политики Общества. Одним из основных инструментов обеспечения достойного уровня жизни работников Общества, служат социальные выплаты и льготы. С целью создания благоприятных условий для эффективной работы, работникам оказывается социальная поддержка в виде материальной помощи и денежных компенсаций, оказывается материальная помощь при предоставлении ежегодного трудового оплачиваемого отпуска.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Кроме этого, в 20</w:t>
      </w:r>
      <w:r w:rsidR="0068429E" w:rsidRPr="001966D1">
        <w:rPr>
          <w:rFonts w:ascii="Times New Roman" w:hAnsi="Times New Roman"/>
          <w:sz w:val="28"/>
          <w:szCs w:val="28"/>
        </w:rPr>
        <w:t>20</w:t>
      </w:r>
      <w:r w:rsidRPr="001966D1">
        <w:rPr>
          <w:rFonts w:ascii="Times New Roman" w:hAnsi="Times New Roman"/>
          <w:sz w:val="28"/>
          <w:szCs w:val="28"/>
        </w:rPr>
        <w:t xml:space="preserve"> году составляющими социальной поддержки работников стали следующие позиции: страхование работника от несчастных случаев при исполнении им трудовых (служебных) обязанностей, ежегодный медицинский осмотр работников, оплата больничных листов, единовременная помощь на оздоровление, лечение, материальная помощь при получении производственной травмы.</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Обществе, в соответствии с Коллективным договором, предусмотрены: оплата сверхурочной работы, оплата работы в праздничные дни и выходные дни, в ночное время, надбавки и доплаты, оплата труда работников, занятых на тяжелых работах, работах с вредными (особо вредными), опасными условиями труда, дополнительный оплачиваемый ежегодный отпуск. Единовременное поощрение в связи с юбилеем (50,55, 60 лет).</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Работникам, совмещающим работу с обучением в организациях образования, также предоставляются дополнительные отпуска на период экзаменационных или установочных сессий, подготовки и защиты дипломного проекта (работы), сдачи выпускных экзаменов.</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В целях сохранения и поддержания здоровья, согласно Коллективному договору, работникам Общества предоставляется основной оплачиваемый ежегодный трудовой отпуск, дополнительные оплачиваемые ежегодные трудовые отпуска, сотрудникам, занятым на работах с вредными условиями труда и </w:t>
      </w:r>
      <w:r w:rsidRPr="001966D1">
        <w:rPr>
          <w:rFonts w:ascii="Times New Roman" w:hAnsi="Times New Roman"/>
          <w:sz w:val="28"/>
          <w:szCs w:val="28"/>
        </w:rPr>
        <w:lastRenderedPageBreak/>
        <w:t xml:space="preserve">работникам, являющимся инвалидами, а также всем работникам, в соответствии с Законом Республики Казахстан «О социальной защите граждан, пострадавших вследствие экологического бедствия в Приаралье». </w:t>
      </w:r>
    </w:p>
    <w:p w:rsidR="00C77CB1" w:rsidRPr="001966D1" w:rsidRDefault="00C77CB1" w:rsidP="00C77CB1">
      <w:pPr>
        <w:pStyle w:val="aff3"/>
        <w:ind w:firstLine="709"/>
        <w:jc w:val="both"/>
        <w:rPr>
          <w:rFonts w:ascii="Times New Roman" w:hAnsi="Times New Roman"/>
          <w:b/>
          <w:color w:val="FF0000"/>
          <w:sz w:val="28"/>
          <w:szCs w:val="28"/>
        </w:rPr>
      </w:pPr>
    </w:p>
    <w:p w:rsidR="002E358C" w:rsidRDefault="002E358C" w:rsidP="00C77CB1">
      <w:pPr>
        <w:pStyle w:val="aff3"/>
        <w:ind w:firstLine="709"/>
        <w:jc w:val="both"/>
        <w:rPr>
          <w:rFonts w:ascii="Times New Roman" w:hAnsi="Times New Roman"/>
          <w:b/>
          <w:sz w:val="28"/>
          <w:szCs w:val="28"/>
        </w:rPr>
      </w:pP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b/>
          <w:sz w:val="28"/>
          <w:szCs w:val="28"/>
        </w:rPr>
        <w:t xml:space="preserve">Процедура найма.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Одной из основных задач Кадровой политики Общества является создание единой системы подбора и назначения кадров, которая способствует эффективному построению организационной структуры в Обществе, соответствующей стратегическим направлениям развития, а также позволяет эффективно планировать потребности в человеческих ресурсах и своевременно осуществлять подбор специалистов, обладающих необходимыми знаниями, навыками, деловыми и личностными качествами.</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Кроме того, в Обществе внедрен принцип открытого конкурсного отбора на вакантные должности, что позволяет привлекать наиболее подготовленных и талантливых специалистов. Основным принципом конкурсного отбора является прозрачность конкурсных процедур, упор на профессионализм и компетентность кандидата.</w:t>
      </w:r>
      <w:r w:rsidRPr="001966D1">
        <w:t xml:space="preserve"> </w:t>
      </w:r>
      <w:r w:rsidRPr="001966D1">
        <w:rPr>
          <w:rFonts w:ascii="Times New Roman" w:hAnsi="Times New Roman"/>
          <w:sz w:val="28"/>
          <w:szCs w:val="28"/>
        </w:rPr>
        <w:t>В Обществе в основном практикуется выдвижение на вакантные должности лиц из числа работников Общества, которые состоят в кадровом резерве и хорошо знают весь производственный цикл гидроэлектростанции. В 20</w:t>
      </w:r>
      <w:r w:rsidR="001738DB" w:rsidRPr="001966D1">
        <w:rPr>
          <w:rFonts w:ascii="Times New Roman" w:hAnsi="Times New Roman"/>
          <w:sz w:val="28"/>
          <w:szCs w:val="28"/>
        </w:rPr>
        <w:t>20</w:t>
      </w:r>
      <w:r w:rsidRPr="001966D1">
        <w:rPr>
          <w:rFonts w:ascii="Times New Roman" w:hAnsi="Times New Roman"/>
          <w:sz w:val="28"/>
          <w:szCs w:val="28"/>
        </w:rPr>
        <w:t xml:space="preserve"> году наем работников Обществом не осуществлялся и процедур конкурсного отбора не проводилось.</w:t>
      </w: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b/>
          <w:sz w:val="28"/>
          <w:szCs w:val="28"/>
        </w:rPr>
        <w:t xml:space="preserve">Численность персонала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Среднесписочная численность работников за отчетный период (согласно Плану развития) составила 13</w:t>
      </w:r>
      <w:r w:rsidR="001738DB" w:rsidRPr="001966D1">
        <w:rPr>
          <w:rFonts w:ascii="Times New Roman" w:hAnsi="Times New Roman"/>
          <w:sz w:val="28"/>
          <w:szCs w:val="28"/>
        </w:rPr>
        <w:t>2</w:t>
      </w:r>
      <w:r w:rsidRPr="001966D1">
        <w:rPr>
          <w:rFonts w:ascii="Times New Roman" w:hAnsi="Times New Roman"/>
          <w:sz w:val="28"/>
          <w:szCs w:val="28"/>
        </w:rPr>
        <w:t xml:space="preserve"> человек.</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Абсолютное большинство из них работает в производственном секторе на полную ставку и в условиях постоянного трудового договора. Высокий уровень сотрудников, работающих на полную ставку на производственных предприятиях, показывает эффективное использование рабочей силы.</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силу специфики деятельности Общества большинством работников являются мужчины.</w:t>
      </w:r>
    </w:p>
    <w:p w:rsidR="00C77CB1" w:rsidRPr="001966D1" w:rsidRDefault="00C77CB1" w:rsidP="00C77CB1">
      <w:pPr>
        <w:pStyle w:val="aff3"/>
        <w:jc w:val="center"/>
        <w:rPr>
          <w:rFonts w:ascii="Times New Roman" w:hAnsi="Times New Roman"/>
          <w:b/>
          <w:color w:val="FF0000"/>
          <w:sz w:val="28"/>
          <w:szCs w:val="28"/>
        </w:rPr>
      </w:pPr>
    </w:p>
    <w:p w:rsidR="00C77CB1" w:rsidRPr="002E358C" w:rsidRDefault="00C77CB1" w:rsidP="00C77CB1">
      <w:pPr>
        <w:pStyle w:val="aff3"/>
        <w:jc w:val="center"/>
        <w:rPr>
          <w:rFonts w:ascii="Times New Roman" w:hAnsi="Times New Roman"/>
          <w:sz w:val="28"/>
          <w:szCs w:val="28"/>
          <w:lang w:val="kk-KZ"/>
        </w:rPr>
      </w:pPr>
      <w:r w:rsidRPr="002E358C">
        <w:rPr>
          <w:rFonts w:ascii="Times New Roman" w:hAnsi="Times New Roman"/>
          <w:sz w:val="28"/>
          <w:szCs w:val="28"/>
        </w:rPr>
        <w:t>Общее количество работников и текучесть кадров в разбивке по возрастной группе</w:t>
      </w:r>
      <w:r w:rsidRPr="002E358C">
        <w:rPr>
          <w:rFonts w:ascii="Times New Roman" w:hAnsi="Times New Roman"/>
          <w:sz w:val="28"/>
          <w:szCs w:val="28"/>
          <w:lang w:val="kk-KZ"/>
        </w:rPr>
        <w:t xml:space="preserve"> (2020г.)</w:t>
      </w:r>
    </w:p>
    <w:p w:rsidR="00C77CB1" w:rsidRPr="001966D1" w:rsidRDefault="00C77CB1" w:rsidP="00C77CB1">
      <w:pPr>
        <w:pStyle w:val="aff3"/>
        <w:jc w:val="center"/>
        <w:rPr>
          <w:rFonts w:ascii="Times New Roman" w:hAnsi="Times New Roman"/>
          <w:b/>
          <w:sz w:val="28"/>
          <w:szCs w:val="28"/>
        </w:rPr>
      </w:pPr>
    </w:p>
    <w:tbl>
      <w:tblPr>
        <w:tblStyle w:val="afff6"/>
        <w:tblW w:w="0" w:type="auto"/>
        <w:jc w:val="center"/>
        <w:tblLook w:val="04A0" w:firstRow="1" w:lastRow="0" w:firstColumn="1" w:lastColumn="0" w:noHBand="0" w:noVBand="1"/>
      </w:tblPr>
      <w:tblGrid>
        <w:gridCol w:w="640"/>
        <w:gridCol w:w="6033"/>
        <w:gridCol w:w="1813"/>
        <w:gridCol w:w="1935"/>
      </w:tblGrid>
      <w:tr w:rsidR="00C77CB1" w:rsidRPr="001966D1" w:rsidTr="005E1988">
        <w:trPr>
          <w:jc w:val="center"/>
        </w:trPr>
        <w:tc>
          <w:tcPr>
            <w:tcW w:w="675"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w:t>
            </w:r>
          </w:p>
        </w:tc>
        <w:tc>
          <w:tcPr>
            <w:tcW w:w="8096" w:type="dxa"/>
          </w:tcPr>
          <w:p w:rsidR="00C77CB1" w:rsidRPr="001966D1" w:rsidRDefault="00C77CB1" w:rsidP="005E1988">
            <w:pPr>
              <w:pStyle w:val="aff3"/>
              <w:jc w:val="center"/>
              <w:rPr>
                <w:rFonts w:ascii="Times New Roman" w:hAnsi="Times New Roman"/>
                <w:b/>
                <w:szCs w:val="24"/>
              </w:rPr>
            </w:pPr>
          </w:p>
        </w:tc>
        <w:tc>
          <w:tcPr>
            <w:tcW w:w="2126"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Значение (чел.)</w:t>
            </w:r>
          </w:p>
          <w:p w:rsidR="00C77CB1" w:rsidRPr="001966D1" w:rsidRDefault="00C77CB1" w:rsidP="005E1988">
            <w:pPr>
              <w:pStyle w:val="aff3"/>
              <w:jc w:val="center"/>
              <w:rPr>
                <w:rFonts w:ascii="Times New Roman" w:hAnsi="Times New Roman"/>
                <w:b/>
                <w:szCs w:val="24"/>
              </w:rPr>
            </w:pPr>
          </w:p>
        </w:tc>
        <w:tc>
          <w:tcPr>
            <w:tcW w:w="2503"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доля</w:t>
            </w:r>
          </w:p>
        </w:tc>
      </w:tr>
      <w:tr w:rsidR="00C77CB1" w:rsidRPr="001966D1" w:rsidTr="005E1988">
        <w:trPr>
          <w:jc w:val="center"/>
        </w:trPr>
        <w:tc>
          <w:tcPr>
            <w:tcW w:w="675" w:type="dxa"/>
            <w:vAlign w:val="center"/>
          </w:tcPr>
          <w:p w:rsidR="00C77CB1" w:rsidRPr="001966D1" w:rsidRDefault="00C77CB1" w:rsidP="005E1988">
            <w:pPr>
              <w:pStyle w:val="aff3"/>
              <w:rPr>
                <w:rFonts w:ascii="Times New Roman" w:hAnsi="Times New Roman"/>
                <w:b/>
                <w:szCs w:val="24"/>
              </w:rPr>
            </w:pPr>
            <w:r w:rsidRPr="001966D1">
              <w:rPr>
                <w:rFonts w:ascii="Times New Roman" w:hAnsi="Times New Roman"/>
                <w:b/>
                <w:szCs w:val="24"/>
              </w:rPr>
              <w:t>1.</w:t>
            </w:r>
          </w:p>
        </w:tc>
        <w:tc>
          <w:tcPr>
            <w:tcW w:w="8096" w:type="dxa"/>
          </w:tcPr>
          <w:p w:rsidR="00C77CB1" w:rsidRPr="001966D1" w:rsidRDefault="00C77CB1" w:rsidP="005E1988">
            <w:pPr>
              <w:pStyle w:val="aff3"/>
              <w:rPr>
                <w:rFonts w:ascii="Times New Roman" w:hAnsi="Times New Roman"/>
                <w:sz w:val="26"/>
                <w:szCs w:val="26"/>
              </w:rPr>
            </w:pPr>
            <w:r w:rsidRPr="001966D1">
              <w:rPr>
                <w:rFonts w:ascii="Times New Roman" w:hAnsi="Times New Roman"/>
                <w:sz w:val="26"/>
                <w:szCs w:val="26"/>
              </w:rPr>
              <w:t>Среднесписочная численность работников за отчетный период (согласно Плану развития)</w:t>
            </w:r>
          </w:p>
        </w:tc>
        <w:tc>
          <w:tcPr>
            <w:tcW w:w="2126" w:type="dxa"/>
            <w:vAlign w:val="center"/>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132</w:t>
            </w:r>
          </w:p>
        </w:tc>
        <w:tc>
          <w:tcPr>
            <w:tcW w:w="2503" w:type="dxa"/>
            <w:vAlign w:val="center"/>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100%</w:t>
            </w:r>
          </w:p>
        </w:tc>
      </w:tr>
      <w:tr w:rsidR="00C77CB1" w:rsidRPr="001966D1" w:rsidTr="005E1988">
        <w:trPr>
          <w:jc w:val="center"/>
        </w:trPr>
        <w:tc>
          <w:tcPr>
            <w:tcW w:w="675" w:type="dxa"/>
            <w:vAlign w:val="center"/>
          </w:tcPr>
          <w:p w:rsidR="00C77CB1" w:rsidRPr="001966D1" w:rsidRDefault="00C77CB1" w:rsidP="005E1988">
            <w:pPr>
              <w:pStyle w:val="aff3"/>
              <w:rPr>
                <w:rFonts w:ascii="Times New Roman" w:hAnsi="Times New Roman"/>
                <w:b/>
                <w:szCs w:val="24"/>
              </w:rPr>
            </w:pPr>
            <w:r w:rsidRPr="001966D1">
              <w:rPr>
                <w:rFonts w:ascii="Times New Roman" w:hAnsi="Times New Roman"/>
                <w:b/>
                <w:szCs w:val="24"/>
              </w:rPr>
              <w:t>2.</w:t>
            </w:r>
          </w:p>
        </w:tc>
        <w:tc>
          <w:tcPr>
            <w:tcW w:w="8096" w:type="dxa"/>
            <w:vAlign w:val="center"/>
          </w:tcPr>
          <w:p w:rsidR="00C77CB1" w:rsidRPr="001966D1" w:rsidRDefault="00C77CB1" w:rsidP="005E1988">
            <w:pPr>
              <w:pStyle w:val="aff3"/>
              <w:rPr>
                <w:rFonts w:ascii="Times New Roman" w:hAnsi="Times New Roman"/>
                <w:sz w:val="26"/>
                <w:szCs w:val="26"/>
              </w:rPr>
            </w:pPr>
            <w:r w:rsidRPr="001966D1">
              <w:rPr>
                <w:rFonts w:ascii="Times New Roman" w:hAnsi="Times New Roman"/>
                <w:sz w:val="26"/>
                <w:szCs w:val="26"/>
              </w:rPr>
              <w:t>О</w:t>
            </w:r>
            <w:r w:rsidRPr="001966D1">
              <w:rPr>
                <w:rFonts w:ascii="Times New Roman" w:hAnsi="Times New Roman"/>
                <w:spacing w:val="3"/>
                <w:sz w:val="26"/>
                <w:szCs w:val="26"/>
              </w:rPr>
              <w:t>б</w:t>
            </w:r>
            <w:r w:rsidRPr="001966D1">
              <w:rPr>
                <w:rFonts w:ascii="Times New Roman" w:hAnsi="Times New Roman"/>
                <w:spacing w:val="4"/>
                <w:sz w:val="26"/>
                <w:szCs w:val="26"/>
              </w:rPr>
              <w:t>ще</w:t>
            </w:r>
            <w:r w:rsidRPr="001966D1">
              <w:rPr>
                <w:rFonts w:ascii="Times New Roman" w:hAnsi="Times New Roman"/>
                <w:sz w:val="26"/>
                <w:szCs w:val="26"/>
              </w:rPr>
              <w:t>е</w:t>
            </w:r>
            <w:r w:rsidRPr="001966D1">
              <w:rPr>
                <w:rFonts w:ascii="Times New Roman" w:hAnsi="Times New Roman"/>
                <w:spacing w:val="-10"/>
                <w:sz w:val="26"/>
                <w:szCs w:val="26"/>
              </w:rPr>
              <w:t xml:space="preserve"> </w:t>
            </w:r>
            <w:r w:rsidRPr="001966D1">
              <w:rPr>
                <w:rFonts w:ascii="Times New Roman" w:hAnsi="Times New Roman"/>
                <w:sz w:val="26"/>
                <w:szCs w:val="26"/>
              </w:rPr>
              <w:t>к</w:t>
            </w:r>
            <w:r w:rsidRPr="001966D1">
              <w:rPr>
                <w:rFonts w:ascii="Times New Roman" w:hAnsi="Times New Roman"/>
                <w:spacing w:val="5"/>
                <w:sz w:val="26"/>
                <w:szCs w:val="26"/>
              </w:rPr>
              <w:t>о</w:t>
            </w:r>
            <w:r w:rsidRPr="001966D1">
              <w:rPr>
                <w:rFonts w:ascii="Times New Roman" w:hAnsi="Times New Roman"/>
                <w:sz w:val="26"/>
                <w:szCs w:val="26"/>
              </w:rPr>
              <w:t>л</w:t>
            </w:r>
            <w:r w:rsidRPr="001966D1">
              <w:rPr>
                <w:rFonts w:ascii="Times New Roman" w:hAnsi="Times New Roman"/>
                <w:spacing w:val="1"/>
                <w:sz w:val="26"/>
                <w:szCs w:val="26"/>
              </w:rPr>
              <w:t>и</w:t>
            </w:r>
            <w:r w:rsidRPr="001966D1">
              <w:rPr>
                <w:rFonts w:ascii="Times New Roman" w:hAnsi="Times New Roman"/>
                <w:sz w:val="26"/>
                <w:szCs w:val="26"/>
              </w:rPr>
              <w:t>ч</w:t>
            </w:r>
            <w:r w:rsidRPr="001966D1">
              <w:rPr>
                <w:rFonts w:ascii="Times New Roman" w:hAnsi="Times New Roman"/>
                <w:spacing w:val="4"/>
                <w:sz w:val="26"/>
                <w:szCs w:val="26"/>
              </w:rPr>
              <w:t>е</w:t>
            </w:r>
            <w:r w:rsidRPr="001966D1">
              <w:rPr>
                <w:rFonts w:ascii="Times New Roman" w:hAnsi="Times New Roman"/>
                <w:spacing w:val="9"/>
                <w:sz w:val="26"/>
                <w:szCs w:val="26"/>
              </w:rPr>
              <w:t>с</w:t>
            </w:r>
            <w:r w:rsidRPr="001966D1">
              <w:rPr>
                <w:rFonts w:ascii="Times New Roman" w:hAnsi="Times New Roman"/>
                <w:spacing w:val="5"/>
                <w:sz w:val="26"/>
                <w:szCs w:val="26"/>
              </w:rPr>
              <w:t>т</w:t>
            </w:r>
            <w:r w:rsidRPr="001966D1">
              <w:rPr>
                <w:rFonts w:ascii="Times New Roman" w:hAnsi="Times New Roman"/>
                <w:sz w:val="26"/>
                <w:szCs w:val="26"/>
              </w:rPr>
              <w:t>во</w:t>
            </w:r>
            <w:r w:rsidRPr="001966D1">
              <w:rPr>
                <w:rFonts w:ascii="Times New Roman" w:hAnsi="Times New Roman"/>
                <w:spacing w:val="-9"/>
                <w:sz w:val="26"/>
                <w:szCs w:val="26"/>
              </w:rPr>
              <w:t xml:space="preserve"> </w:t>
            </w:r>
            <w:r w:rsidRPr="001966D1">
              <w:rPr>
                <w:rFonts w:ascii="Times New Roman" w:hAnsi="Times New Roman"/>
                <w:sz w:val="26"/>
                <w:szCs w:val="26"/>
              </w:rPr>
              <w:t>работников,</w:t>
            </w:r>
            <w:r w:rsidRPr="001966D1">
              <w:rPr>
                <w:rFonts w:ascii="Times New Roman" w:hAnsi="Times New Roman"/>
                <w:spacing w:val="-9"/>
                <w:sz w:val="26"/>
                <w:szCs w:val="26"/>
              </w:rPr>
              <w:t xml:space="preserve"> </w:t>
            </w:r>
            <w:r w:rsidRPr="001966D1">
              <w:rPr>
                <w:rFonts w:ascii="Times New Roman" w:hAnsi="Times New Roman"/>
                <w:sz w:val="26"/>
                <w:szCs w:val="26"/>
              </w:rPr>
              <w:t>п</w:t>
            </w:r>
            <w:r w:rsidRPr="001966D1">
              <w:rPr>
                <w:rFonts w:ascii="Times New Roman" w:hAnsi="Times New Roman"/>
                <w:spacing w:val="3"/>
                <w:sz w:val="26"/>
                <w:szCs w:val="26"/>
              </w:rPr>
              <w:t>о</w:t>
            </w:r>
            <w:r w:rsidRPr="001966D1">
              <w:rPr>
                <w:rFonts w:ascii="Times New Roman" w:hAnsi="Times New Roman"/>
                <w:spacing w:val="5"/>
                <w:sz w:val="26"/>
                <w:szCs w:val="26"/>
              </w:rPr>
              <w:t>к</w:t>
            </w:r>
            <w:r w:rsidRPr="001966D1">
              <w:rPr>
                <w:rFonts w:ascii="Times New Roman" w:hAnsi="Times New Roman"/>
                <w:sz w:val="26"/>
                <w:szCs w:val="26"/>
              </w:rPr>
              <w:t>и</w:t>
            </w:r>
            <w:r w:rsidRPr="001966D1">
              <w:rPr>
                <w:rFonts w:ascii="Times New Roman" w:hAnsi="Times New Roman"/>
                <w:spacing w:val="5"/>
                <w:sz w:val="26"/>
                <w:szCs w:val="26"/>
              </w:rPr>
              <w:t>н</w:t>
            </w:r>
            <w:r w:rsidRPr="001966D1">
              <w:rPr>
                <w:rFonts w:ascii="Times New Roman" w:hAnsi="Times New Roman"/>
                <w:spacing w:val="6"/>
                <w:sz w:val="26"/>
                <w:szCs w:val="26"/>
              </w:rPr>
              <w:t>у</w:t>
            </w:r>
            <w:r w:rsidRPr="001966D1">
              <w:rPr>
                <w:rFonts w:ascii="Times New Roman" w:hAnsi="Times New Roman"/>
                <w:sz w:val="26"/>
                <w:szCs w:val="26"/>
              </w:rPr>
              <w:t>вш</w:t>
            </w:r>
            <w:r w:rsidRPr="001966D1">
              <w:rPr>
                <w:rFonts w:ascii="Times New Roman" w:hAnsi="Times New Roman"/>
                <w:spacing w:val="4"/>
                <w:sz w:val="26"/>
                <w:szCs w:val="26"/>
              </w:rPr>
              <w:t>и</w:t>
            </w:r>
            <w:r w:rsidRPr="001966D1">
              <w:rPr>
                <w:rFonts w:ascii="Times New Roman" w:hAnsi="Times New Roman"/>
                <w:sz w:val="26"/>
                <w:szCs w:val="26"/>
              </w:rPr>
              <w:t>х ор</w:t>
            </w:r>
            <w:r w:rsidRPr="001966D1">
              <w:rPr>
                <w:rFonts w:ascii="Times New Roman" w:hAnsi="Times New Roman"/>
                <w:spacing w:val="6"/>
                <w:sz w:val="26"/>
                <w:szCs w:val="26"/>
              </w:rPr>
              <w:t>г</w:t>
            </w:r>
            <w:r w:rsidRPr="001966D1">
              <w:rPr>
                <w:rFonts w:ascii="Times New Roman" w:hAnsi="Times New Roman"/>
                <w:spacing w:val="3"/>
                <w:sz w:val="26"/>
                <w:szCs w:val="26"/>
              </w:rPr>
              <w:t>ани</w:t>
            </w:r>
            <w:r w:rsidRPr="001966D1">
              <w:rPr>
                <w:rFonts w:ascii="Times New Roman" w:hAnsi="Times New Roman"/>
                <w:spacing w:val="4"/>
                <w:sz w:val="26"/>
                <w:szCs w:val="26"/>
              </w:rPr>
              <w:t>з</w:t>
            </w:r>
            <w:r w:rsidRPr="001966D1">
              <w:rPr>
                <w:rFonts w:ascii="Times New Roman" w:hAnsi="Times New Roman"/>
                <w:spacing w:val="3"/>
                <w:sz w:val="26"/>
                <w:szCs w:val="26"/>
              </w:rPr>
              <w:t>а</w:t>
            </w:r>
            <w:r w:rsidRPr="001966D1">
              <w:rPr>
                <w:rFonts w:ascii="Times New Roman" w:hAnsi="Times New Roman"/>
                <w:spacing w:val="4"/>
                <w:sz w:val="26"/>
                <w:szCs w:val="26"/>
              </w:rPr>
              <w:t>ц</w:t>
            </w:r>
            <w:r w:rsidRPr="001966D1">
              <w:rPr>
                <w:rFonts w:ascii="Times New Roman" w:hAnsi="Times New Roman"/>
                <w:sz w:val="26"/>
                <w:szCs w:val="26"/>
              </w:rPr>
              <w:t xml:space="preserve">ию в 2020 году </w:t>
            </w:r>
          </w:p>
        </w:tc>
        <w:tc>
          <w:tcPr>
            <w:tcW w:w="2126" w:type="dxa"/>
            <w:vAlign w:val="center"/>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6</w:t>
            </w:r>
          </w:p>
        </w:tc>
        <w:tc>
          <w:tcPr>
            <w:tcW w:w="2503" w:type="dxa"/>
            <w:vAlign w:val="center"/>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3</w:t>
            </w:r>
            <w:r w:rsidRPr="001966D1">
              <w:rPr>
                <w:rFonts w:ascii="Times New Roman" w:hAnsi="Times New Roman"/>
                <w:sz w:val="28"/>
                <w:szCs w:val="28"/>
                <w:lang w:val="kk-KZ"/>
              </w:rPr>
              <w:t>,8</w:t>
            </w:r>
            <w:r w:rsidRPr="001966D1">
              <w:rPr>
                <w:rFonts w:ascii="Times New Roman" w:hAnsi="Times New Roman"/>
                <w:sz w:val="28"/>
                <w:szCs w:val="28"/>
              </w:rPr>
              <w:t>%</w:t>
            </w:r>
          </w:p>
        </w:tc>
      </w:tr>
      <w:tr w:rsidR="00C77CB1" w:rsidRPr="001966D1" w:rsidTr="005E1988">
        <w:trPr>
          <w:trHeight w:val="148"/>
          <w:jc w:val="center"/>
        </w:trPr>
        <w:tc>
          <w:tcPr>
            <w:tcW w:w="675"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2.1.</w:t>
            </w:r>
          </w:p>
        </w:tc>
        <w:tc>
          <w:tcPr>
            <w:tcW w:w="8096" w:type="dxa"/>
          </w:tcPr>
          <w:p w:rsidR="00C77CB1" w:rsidRPr="001966D1" w:rsidRDefault="00C77CB1" w:rsidP="005E1988">
            <w:pPr>
              <w:rPr>
                <w:rFonts w:ascii="Times New Roman" w:hAnsi="Times New Roman"/>
                <w:sz w:val="26"/>
                <w:szCs w:val="26"/>
              </w:rPr>
            </w:pPr>
            <w:r w:rsidRPr="001966D1">
              <w:rPr>
                <w:rFonts w:ascii="Times New Roman" w:hAnsi="Times New Roman"/>
                <w:sz w:val="26"/>
                <w:szCs w:val="26"/>
              </w:rPr>
              <w:t>Мужчины &lt;30 лет</w:t>
            </w:r>
          </w:p>
        </w:tc>
        <w:tc>
          <w:tcPr>
            <w:tcW w:w="21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2</w:t>
            </w:r>
          </w:p>
        </w:tc>
        <w:tc>
          <w:tcPr>
            <w:tcW w:w="2503"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lang w:val="kk-KZ"/>
              </w:rPr>
              <w:t>1</w:t>
            </w:r>
            <w:r w:rsidRPr="001966D1">
              <w:rPr>
                <w:rFonts w:ascii="Times New Roman" w:hAnsi="Times New Roman"/>
                <w:sz w:val="28"/>
                <w:szCs w:val="28"/>
              </w:rPr>
              <w:t>,4%</w:t>
            </w:r>
          </w:p>
        </w:tc>
      </w:tr>
      <w:tr w:rsidR="00C77CB1" w:rsidRPr="001966D1" w:rsidTr="005E1988">
        <w:trPr>
          <w:trHeight w:val="179"/>
          <w:jc w:val="center"/>
        </w:trPr>
        <w:tc>
          <w:tcPr>
            <w:tcW w:w="675"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2.2.</w:t>
            </w:r>
          </w:p>
        </w:tc>
        <w:tc>
          <w:tcPr>
            <w:tcW w:w="8096" w:type="dxa"/>
          </w:tcPr>
          <w:p w:rsidR="00C77CB1" w:rsidRPr="001966D1" w:rsidRDefault="00C77CB1" w:rsidP="005E1988">
            <w:pPr>
              <w:rPr>
                <w:rFonts w:ascii="Times New Roman" w:hAnsi="Times New Roman"/>
                <w:sz w:val="26"/>
                <w:szCs w:val="26"/>
              </w:rPr>
            </w:pPr>
            <w:r w:rsidRPr="001966D1">
              <w:rPr>
                <w:rFonts w:ascii="Times New Roman" w:hAnsi="Times New Roman"/>
                <w:sz w:val="26"/>
                <w:szCs w:val="26"/>
              </w:rPr>
              <w:t>Женщины &lt;30 лет</w:t>
            </w:r>
          </w:p>
        </w:tc>
        <w:tc>
          <w:tcPr>
            <w:tcW w:w="21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0</w:t>
            </w:r>
          </w:p>
        </w:tc>
        <w:tc>
          <w:tcPr>
            <w:tcW w:w="2503"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0%</w:t>
            </w:r>
          </w:p>
        </w:tc>
      </w:tr>
      <w:tr w:rsidR="00C77CB1" w:rsidRPr="001966D1" w:rsidTr="005E1988">
        <w:trPr>
          <w:trHeight w:val="84"/>
          <w:jc w:val="center"/>
        </w:trPr>
        <w:tc>
          <w:tcPr>
            <w:tcW w:w="675"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2.3.</w:t>
            </w:r>
          </w:p>
        </w:tc>
        <w:tc>
          <w:tcPr>
            <w:tcW w:w="8096" w:type="dxa"/>
          </w:tcPr>
          <w:p w:rsidR="00C77CB1" w:rsidRPr="001966D1" w:rsidRDefault="00C77CB1" w:rsidP="005E1988">
            <w:pPr>
              <w:rPr>
                <w:rFonts w:ascii="Times New Roman" w:hAnsi="Times New Roman"/>
                <w:sz w:val="26"/>
                <w:szCs w:val="26"/>
              </w:rPr>
            </w:pPr>
            <w:r w:rsidRPr="001966D1">
              <w:rPr>
                <w:rFonts w:ascii="Times New Roman" w:hAnsi="Times New Roman"/>
                <w:sz w:val="26"/>
                <w:szCs w:val="26"/>
              </w:rPr>
              <w:t>Мужчины 30-</w:t>
            </w:r>
            <w:r w:rsidRPr="001966D1">
              <w:rPr>
                <w:rFonts w:ascii="Times New Roman" w:hAnsi="Times New Roman"/>
                <w:sz w:val="26"/>
                <w:szCs w:val="26"/>
              </w:rPr>
              <w:softHyphen/>
              <w:t>50 лет</w:t>
            </w:r>
          </w:p>
        </w:tc>
        <w:tc>
          <w:tcPr>
            <w:tcW w:w="21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2</w:t>
            </w:r>
          </w:p>
        </w:tc>
        <w:tc>
          <w:tcPr>
            <w:tcW w:w="2503"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0,8%</w:t>
            </w:r>
          </w:p>
        </w:tc>
      </w:tr>
      <w:tr w:rsidR="00C77CB1" w:rsidRPr="001966D1" w:rsidTr="005E1988">
        <w:trPr>
          <w:trHeight w:val="130"/>
          <w:jc w:val="center"/>
        </w:trPr>
        <w:tc>
          <w:tcPr>
            <w:tcW w:w="675"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2.4.</w:t>
            </w:r>
          </w:p>
        </w:tc>
        <w:tc>
          <w:tcPr>
            <w:tcW w:w="8096" w:type="dxa"/>
          </w:tcPr>
          <w:p w:rsidR="00C77CB1" w:rsidRPr="001966D1" w:rsidRDefault="00C77CB1" w:rsidP="005E1988">
            <w:pPr>
              <w:rPr>
                <w:rFonts w:ascii="Times New Roman" w:hAnsi="Times New Roman"/>
                <w:sz w:val="26"/>
                <w:szCs w:val="26"/>
              </w:rPr>
            </w:pPr>
            <w:r w:rsidRPr="001966D1">
              <w:rPr>
                <w:rFonts w:ascii="Times New Roman" w:hAnsi="Times New Roman"/>
                <w:sz w:val="26"/>
                <w:szCs w:val="26"/>
              </w:rPr>
              <w:t>Женщины 30</w:t>
            </w:r>
            <w:r w:rsidRPr="001966D1">
              <w:rPr>
                <w:rFonts w:ascii="Times New Roman" w:hAnsi="Times New Roman"/>
                <w:sz w:val="26"/>
                <w:szCs w:val="26"/>
              </w:rPr>
              <w:softHyphen/>
              <w:t>-50 лет</w:t>
            </w:r>
          </w:p>
        </w:tc>
        <w:tc>
          <w:tcPr>
            <w:tcW w:w="21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1</w:t>
            </w:r>
          </w:p>
        </w:tc>
        <w:tc>
          <w:tcPr>
            <w:tcW w:w="2503"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0</w:t>
            </w:r>
            <w:r w:rsidRPr="001966D1">
              <w:rPr>
                <w:rFonts w:ascii="Times New Roman" w:hAnsi="Times New Roman"/>
                <w:sz w:val="28"/>
                <w:szCs w:val="28"/>
                <w:lang w:val="kk-KZ"/>
              </w:rPr>
              <w:t>,8</w:t>
            </w:r>
            <w:r w:rsidRPr="001966D1">
              <w:rPr>
                <w:rFonts w:ascii="Times New Roman" w:hAnsi="Times New Roman"/>
                <w:sz w:val="28"/>
                <w:szCs w:val="28"/>
              </w:rPr>
              <w:t>%</w:t>
            </w:r>
          </w:p>
        </w:tc>
      </w:tr>
      <w:tr w:rsidR="00C77CB1" w:rsidRPr="001966D1" w:rsidTr="005E1988">
        <w:trPr>
          <w:trHeight w:val="175"/>
          <w:jc w:val="center"/>
        </w:trPr>
        <w:tc>
          <w:tcPr>
            <w:tcW w:w="675"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lastRenderedPageBreak/>
              <w:t>2.5.</w:t>
            </w:r>
          </w:p>
        </w:tc>
        <w:tc>
          <w:tcPr>
            <w:tcW w:w="8096" w:type="dxa"/>
          </w:tcPr>
          <w:p w:rsidR="00C77CB1" w:rsidRPr="001966D1" w:rsidRDefault="00C77CB1" w:rsidP="005E1988">
            <w:pPr>
              <w:rPr>
                <w:rFonts w:ascii="Times New Roman" w:hAnsi="Times New Roman"/>
                <w:sz w:val="26"/>
                <w:szCs w:val="26"/>
              </w:rPr>
            </w:pPr>
            <w:r w:rsidRPr="001966D1">
              <w:rPr>
                <w:rFonts w:ascii="Times New Roman" w:hAnsi="Times New Roman"/>
                <w:sz w:val="26"/>
                <w:szCs w:val="26"/>
              </w:rPr>
              <w:t>Мужчины &gt;50 лет</w:t>
            </w:r>
          </w:p>
        </w:tc>
        <w:tc>
          <w:tcPr>
            <w:tcW w:w="21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1</w:t>
            </w:r>
          </w:p>
        </w:tc>
        <w:tc>
          <w:tcPr>
            <w:tcW w:w="2503"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0,8%</w:t>
            </w:r>
          </w:p>
        </w:tc>
      </w:tr>
      <w:tr w:rsidR="00C77CB1" w:rsidRPr="001966D1" w:rsidTr="005E1988">
        <w:trPr>
          <w:trHeight w:val="80"/>
          <w:jc w:val="center"/>
        </w:trPr>
        <w:tc>
          <w:tcPr>
            <w:tcW w:w="675" w:type="dxa"/>
          </w:tcPr>
          <w:p w:rsidR="00C77CB1" w:rsidRPr="001966D1" w:rsidRDefault="00C77CB1" w:rsidP="005E1988">
            <w:pPr>
              <w:pStyle w:val="aff3"/>
              <w:jc w:val="center"/>
              <w:rPr>
                <w:rFonts w:ascii="Times New Roman" w:hAnsi="Times New Roman"/>
                <w:b/>
                <w:szCs w:val="24"/>
              </w:rPr>
            </w:pPr>
            <w:r w:rsidRPr="001966D1">
              <w:rPr>
                <w:rFonts w:ascii="Times New Roman" w:hAnsi="Times New Roman"/>
                <w:b/>
                <w:szCs w:val="24"/>
              </w:rPr>
              <w:t>2.6.</w:t>
            </w:r>
          </w:p>
        </w:tc>
        <w:tc>
          <w:tcPr>
            <w:tcW w:w="8096" w:type="dxa"/>
          </w:tcPr>
          <w:p w:rsidR="00C77CB1" w:rsidRPr="001966D1" w:rsidRDefault="00C77CB1" w:rsidP="005E1988">
            <w:pPr>
              <w:rPr>
                <w:rFonts w:ascii="Times New Roman" w:hAnsi="Times New Roman"/>
                <w:sz w:val="26"/>
                <w:szCs w:val="26"/>
              </w:rPr>
            </w:pPr>
            <w:r w:rsidRPr="001966D1">
              <w:rPr>
                <w:rFonts w:ascii="Times New Roman" w:hAnsi="Times New Roman"/>
                <w:sz w:val="26"/>
                <w:szCs w:val="26"/>
              </w:rPr>
              <w:t>Женщины &gt;50 лет</w:t>
            </w:r>
          </w:p>
        </w:tc>
        <w:tc>
          <w:tcPr>
            <w:tcW w:w="21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0</w:t>
            </w:r>
          </w:p>
        </w:tc>
        <w:tc>
          <w:tcPr>
            <w:tcW w:w="2503"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0%</w:t>
            </w:r>
          </w:p>
        </w:tc>
      </w:tr>
    </w:tbl>
    <w:p w:rsidR="00C77CB1" w:rsidRPr="001966D1" w:rsidRDefault="00C77CB1" w:rsidP="005E1988">
      <w:pPr>
        <w:pStyle w:val="aff3"/>
        <w:jc w:val="both"/>
        <w:rPr>
          <w:rFonts w:ascii="Times New Roman" w:hAnsi="Times New Roman"/>
          <w:b/>
          <w:color w:val="FF0000"/>
          <w:sz w:val="28"/>
          <w:szCs w:val="28"/>
        </w:rPr>
      </w:pPr>
    </w:p>
    <w:p w:rsidR="002E358C" w:rsidRDefault="002E358C" w:rsidP="00C77CB1">
      <w:pPr>
        <w:pStyle w:val="aff3"/>
        <w:ind w:firstLine="709"/>
        <w:jc w:val="both"/>
        <w:rPr>
          <w:rFonts w:ascii="Times New Roman" w:hAnsi="Times New Roman"/>
          <w:b/>
          <w:sz w:val="28"/>
          <w:szCs w:val="28"/>
        </w:rPr>
      </w:pP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b/>
          <w:sz w:val="28"/>
          <w:szCs w:val="28"/>
        </w:rPr>
        <w:t>Развитие кадров и повышение квалификации персонала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Возможности карьерного роста подразумевает обучение, которое помогает достижению работниками их целей построения карьеры.</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Дефицит персонала, обладающего необходимыми знаниями, квалификацией и навыками, приводит к значительным экономическим потерям, проявляющимся как в ограничениях развития производства, так и в увеличении трудовых издержек. Нехватка квалифицированных кадров определена как основной риск, препятствующий росту стоимости и эффективности производства. Поэтому построение эффективной системы профессионального развития персонала, нацеленной на обеспечение потребности Общества в квалифицированных кадрах, – один из важнейших приоритетов для Общества.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Система профессионального развития персонала в Обществе включает внешнее и внутрифирменное обучение и предусматривает участие работников на профессиональных курсах повышения квалификации, участие в стажировках и конференциях по основным направлениям производственной деятельности.</w:t>
      </w:r>
    </w:p>
    <w:p w:rsidR="00C77CB1" w:rsidRPr="001966D1" w:rsidRDefault="00C77CB1" w:rsidP="00C77CB1">
      <w:pPr>
        <w:pStyle w:val="aff3"/>
        <w:jc w:val="center"/>
        <w:rPr>
          <w:rFonts w:ascii="Times New Roman" w:hAnsi="Times New Roman"/>
          <w:b/>
          <w:sz w:val="28"/>
          <w:szCs w:val="28"/>
        </w:rPr>
      </w:pPr>
    </w:p>
    <w:p w:rsidR="00C77CB1" w:rsidRPr="002E358C" w:rsidRDefault="00C77CB1" w:rsidP="00C77CB1">
      <w:pPr>
        <w:pStyle w:val="aff3"/>
        <w:jc w:val="center"/>
        <w:rPr>
          <w:rFonts w:ascii="Times New Roman" w:hAnsi="Times New Roman"/>
          <w:sz w:val="28"/>
          <w:szCs w:val="28"/>
        </w:rPr>
      </w:pPr>
      <w:r w:rsidRPr="002E358C">
        <w:rPr>
          <w:rFonts w:ascii="Times New Roman" w:hAnsi="Times New Roman"/>
          <w:sz w:val="28"/>
          <w:szCs w:val="28"/>
        </w:rPr>
        <w:t>Количество работников, прошедших обучение в разбивке по категориям</w:t>
      </w:r>
    </w:p>
    <w:p w:rsidR="00C77CB1" w:rsidRPr="001966D1" w:rsidRDefault="00C77CB1" w:rsidP="00C77CB1">
      <w:pPr>
        <w:pStyle w:val="aff3"/>
        <w:jc w:val="center"/>
        <w:rPr>
          <w:rFonts w:ascii="Times New Roman" w:hAnsi="Times New Roman"/>
          <w:b/>
          <w:sz w:val="28"/>
          <w:szCs w:val="28"/>
        </w:rPr>
      </w:pPr>
    </w:p>
    <w:tbl>
      <w:tblPr>
        <w:tblStyle w:val="afff6"/>
        <w:tblW w:w="0" w:type="auto"/>
        <w:jc w:val="center"/>
        <w:tblLook w:val="04A0" w:firstRow="1" w:lastRow="0" w:firstColumn="1" w:lastColumn="0" w:noHBand="0" w:noVBand="1"/>
      </w:tblPr>
      <w:tblGrid>
        <w:gridCol w:w="581"/>
        <w:gridCol w:w="2858"/>
        <w:gridCol w:w="3491"/>
        <w:gridCol w:w="3491"/>
      </w:tblGrid>
      <w:tr w:rsidR="0068429E" w:rsidRPr="001966D1" w:rsidTr="005E1988">
        <w:trPr>
          <w:jc w:val="center"/>
        </w:trPr>
        <w:tc>
          <w:tcPr>
            <w:tcW w:w="675"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w:t>
            </w:r>
          </w:p>
        </w:tc>
        <w:tc>
          <w:tcPr>
            <w:tcW w:w="3967"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Категория персонала</w:t>
            </w:r>
          </w:p>
        </w:tc>
        <w:tc>
          <w:tcPr>
            <w:tcW w:w="5526"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Количество человек на конец 2019 года</w:t>
            </w:r>
          </w:p>
        </w:tc>
        <w:tc>
          <w:tcPr>
            <w:tcW w:w="5526"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Количество человек на конец 2020 года</w:t>
            </w:r>
          </w:p>
        </w:tc>
      </w:tr>
      <w:tr w:rsidR="0068429E" w:rsidRPr="001966D1" w:rsidTr="005E1988">
        <w:trPr>
          <w:jc w:val="center"/>
        </w:trPr>
        <w:tc>
          <w:tcPr>
            <w:tcW w:w="675"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1</w:t>
            </w:r>
          </w:p>
        </w:tc>
        <w:tc>
          <w:tcPr>
            <w:tcW w:w="3967" w:type="dxa"/>
          </w:tcPr>
          <w:p w:rsidR="00C77CB1" w:rsidRPr="001966D1" w:rsidRDefault="00C77CB1" w:rsidP="005E1988">
            <w:pPr>
              <w:pStyle w:val="aff3"/>
              <w:jc w:val="both"/>
              <w:rPr>
                <w:rFonts w:ascii="Times New Roman" w:hAnsi="Times New Roman"/>
                <w:sz w:val="28"/>
                <w:szCs w:val="28"/>
              </w:rPr>
            </w:pPr>
            <w:r w:rsidRPr="001966D1">
              <w:rPr>
                <w:rFonts w:ascii="Times New Roman" w:hAnsi="Times New Roman"/>
                <w:sz w:val="28"/>
                <w:szCs w:val="28"/>
              </w:rPr>
              <w:t>Высшее руководство</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1</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2</w:t>
            </w:r>
          </w:p>
        </w:tc>
      </w:tr>
      <w:tr w:rsidR="0068429E" w:rsidRPr="001966D1" w:rsidTr="005E1988">
        <w:trPr>
          <w:jc w:val="center"/>
        </w:trPr>
        <w:tc>
          <w:tcPr>
            <w:tcW w:w="675"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2</w:t>
            </w:r>
          </w:p>
        </w:tc>
        <w:tc>
          <w:tcPr>
            <w:tcW w:w="3967" w:type="dxa"/>
          </w:tcPr>
          <w:p w:rsidR="00C77CB1" w:rsidRPr="001966D1" w:rsidRDefault="00C77CB1" w:rsidP="005E1988">
            <w:pPr>
              <w:pStyle w:val="aff3"/>
              <w:jc w:val="both"/>
              <w:rPr>
                <w:rFonts w:ascii="Times New Roman" w:hAnsi="Times New Roman"/>
                <w:sz w:val="28"/>
                <w:szCs w:val="28"/>
              </w:rPr>
            </w:pPr>
            <w:r w:rsidRPr="001966D1">
              <w:rPr>
                <w:rFonts w:ascii="Times New Roman" w:hAnsi="Times New Roman"/>
                <w:sz w:val="28"/>
                <w:szCs w:val="28"/>
              </w:rPr>
              <w:t>Руководители</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6</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9</w:t>
            </w:r>
          </w:p>
        </w:tc>
      </w:tr>
      <w:tr w:rsidR="0068429E" w:rsidRPr="001966D1" w:rsidTr="005E1988">
        <w:trPr>
          <w:jc w:val="center"/>
        </w:trPr>
        <w:tc>
          <w:tcPr>
            <w:tcW w:w="675"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3</w:t>
            </w:r>
          </w:p>
        </w:tc>
        <w:tc>
          <w:tcPr>
            <w:tcW w:w="3967" w:type="dxa"/>
          </w:tcPr>
          <w:p w:rsidR="00C77CB1" w:rsidRPr="001966D1" w:rsidRDefault="00C77CB1" w:rsidP="005E1988">
            <w:pPr>
              <w:pStyle w:val="aff3"/>
              <w:jc w:val="both"/>
              <w:rPr>
                <w:rFonts w:ascii="Times New Roman" w:hAnsi="Times New Roman"/>
                <w:sz w:val="28"/>
                <w:szCs w:val="28"/>
              </w:rPr>
            </w:pPr>
            <w:r w:rsidRPr="001966D1">
              <w:rPr>
                <w:rFonts w:ascii="Times New Roman" w:hAnsi="Times New Roman"/>
                <w:sz w:val="28"/>
                <w:szCs w:val="28"/>
              </w:rPr>
              <w:t>Специалисты</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15</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12</w:t>
            </w:r>
          </w:p>
        </w:tc>
      </w:tr>
      <w:tr w:rsidR="0068429E" w:rsidRPr="001966D1" w:rsidTr="005E1988">
        <w:trPr>
          <w:jc w:val="center"/>
        </w:trPr>
        <w:tc>
          <w:tcPr>
            <w:tcW w:w="675"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4</w:t>
            </w:r>
          </w:p>
        </w:tc>
        <w:tc>
          <w:tcPr>
            <w:tcW w:w="3967" w:type="dxa"/>
          </w:tcPr>
          <w:p w:rsidR="00C77CB1" w:rsidRPr="001966D1" w:rsidRDefault="00C77CB1" w:rsidP="005E1988">
            <w:pPr>
              <w:pStyle w:val="aff3"/>
              <w:jc w:val="both"/>
              <w:rPr>
                <w:rFonts w:ascii="Times New Roman" w:hAnsi="Times New Roman"/>
                <w:sz w:val="28"/>
                <w:szCs w:val="28"/>
              </w:rPr>
            </w:pPr>
            <w:r w:rsidRPr="001966D1">
              <w:rPr>
                <w:rFonts w:ascii="Times New Roman" w:hAnsi="Times New Roman"/>
                <w:sz w:val="28"/>
                <w:szCs w:val="28"/>
              </w:rPr>
              <w:t>Рабочие</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40</w:t>
            </w:r>
          </w:p>
        </w:tc>
        <w:tc>
          <w:tcPr>
            <w:tcW w:w="5526" w:type="dxa"/>
          </w:tcPr>
          <w:p w:rsidR="00C77CB1" w:rsidRPr="001966D1" w:rsidRDefault="00C77CB1" w:rsidP="005E1988">
            <w:pPr>
              <w:pStyle w:val="aff3"/>
              <w:jc w:val="center"/>
              <w:rPr>
                <w:rFonts w:ascii="Times New Roman" w:hAnsi="Times New Roman"/>
                <w:sz w:val="28"/>
                <w:szCs w:val="28"/>
              </w:rPr>
            </w:pPr>
            <w:r w:rsidRPr="001966D1">
              <w:rPr>
                <w:rFonts w:ascii="Times New Roman" w:hAnsi="Times New Roman"/>
                <w:sz w:val="28"/>
                <w:szCs w:val="28"/>
              </w:rPr>
              <w:t>42</w:t>
            </w:r>
          </w:p>
        </w:tc>
      </w:tr>
      <w:tr w:rsidR="0068429E" w:rsidRPr="001966D1" w:rsidTr="005E1988">
        <w:trPr>
          <w:jc w:val="center"/>
        </w:trPr>
        <w:tc>
          <w:tcPr>
            <w:tcW w:w="675" w:type="dxa"/>
          </w:tcPr>
          <w:p w:rsidR="00C77CB1" w:rsidRPr="001966D1" w:rsidRDefault="00C77CB1" w:rsidP="005E1988">
            <w:pPr>
              <w:pStyle w:val="aff3"/>
              <w:jc w:val="both"/>
              <w:rPr>
                <w:rFonts w:ascii="Times New Roman" w:hAnsi="Times New Roman"/>
                <w:b/>
                <w:sz w:val="28"/>
                <w:szCs w:val="28"/>
              </w:rPr>
            </w:pPr>
          </w:p>
        </w:tc>
        <w:tc>
          <w:tcPr>
            <w:tcW w:w="3967" w:type="dxa"/>
          </w:tcPr>
          <w:p w:rsidR="00C77CB1" w:rsidRPr="001966D1" w:rsidRDefault="00C77CB1" w:rsidP="005E1988">
            <w:pPr>
              <w:pStyle w:val="aff3"/>
              <w:jc w:val="both"/>
              <w:rPr>
                <w:rFonts w:ascii="Times New Roman" w:hAnsi="Times New Roman"/>
                <w:b/>
                <w:sz w:val="28"/>
                <w:szCs w:val="28"/>
              </w:rPr>
            </w:pPr>
            <w:r w:rsidRPr="001966D1">
              <w:rPr>
                <w:rFonts w:ascii="Times New Roman" w:hAnsi="Times New Roman"/>
                <w:b/>
                <w:sz w:val="28"/>
                <w:szCs w:val="28"/>
              </w:rPr>
              <w:t>Всего</w:t>
            </w:r>
          </w:p>
        </w:tc>
        <w:tc>
          <w:tcPr>
            <w:tcW w:w="5526" w:type="dxa"/>
          </w:tcPr>
          <w:p w:rsidR="00C77CB1" w:rsidRPr="001966D1" w:rsidRDefault="00C77CB1" w:rsidP="005E1988">
            <w:pPr>
              <w:pStyle w:val="aff3"/>
              <w:jc w:val="center"/>
              <w:rPr>
                <w:rFonts w:ascii="Times New Roman" w:hAnsi="Times New Roman"/>
                <w:b/>
                <w:sz w:val="28"/>
                <w:szCs w:val="28"/>
              </w:rPr>
            </w:pPr>
            <w:r w:rsidRPr="001966D1">
              <w:rPr>
                <w:rFonts w:ascii="Times New Roman" w:hAnsi="Times New Roman"/>
                <w:b/>
                <w:sz w:val="28"/>
                <w:szCs w:val="28"/>
              </w:rPr>
              <w:t>62</w:t>
            </w:r>
          </w:p>
        </w:tc>
        <w:tc>
          <w:tcPr>
            <w:tcW w:w="5526" w:type="dxa"/>
          </w:tcPr>
          <w:p w:rsidR="00C77CB1" w:rsidRPr="001966D1" w:rsidRDefault="00C77CB1" w:rsidP="005E1988">
            <w:pPr>
              <w:pStyle w:val="aff3"/>
              <w:jc w:val="center"/>
              <w:rPr>
                <w:rFonts w:ascii="Times New Roman" w:hAnsi="Times New Roman"/>
                <w:b/>
                <w:sz w:val="28"/>
                <w:szCs w:val="28"/>
              </w:rPr>
            </w:pPr>
            <w:r w:rsidRPr="001966D1">
              <w:rPr>
                <w:rFonts w:ascii="Times New Roman" w:hAnsi="Times New Roman"/>
                <w:b/>
                <w:sz w:val="28"/>
                <w:szCs w:val="28"/>
              </w:rPr>
              <w:t>65</w:t>
            </w:r>
          </w:p>
        </w:tc>
      </w:tr>
    </w:tbl>
    <w:p w:rsidR="00C77CB1" w:rsidRPr="001966D1" w:rsidRDefault="00C77CB1" w:rsidP="00C77CB1">
      <w:pPr>
        <w:pStyle w:val="aff3"/>
        <w:ind w:firstLine="709"/>
        <w:jc w:val="both"/>
        <w:rPr>
          <w:rFonts w:ascii="Times New Roman" w:hAnsi="Times New Roman"/>
          <w:b/>
          <w:color w:val="FF0000"/>
          <w:sz w:val="28"/>
          <w:szCs w:val="28"/>
        </w:rPr>
      </w:pP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b/>
          <w:sz w:val="28"/>
          <w:szCs w:val="28"/>
        </w:rPr>
        <w:t>Формирование  и  развитие  кадрового резерва на ключевые  должности.</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Формирование и подготовка кадрового резерва является одной из основных задач кадровой политики Общества.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Для замещения должностей работников, путем выявления высокопотенциальных работников Общества и организации их профессионального должностного роста, в Обществе создан кадровый резерв, состоящий на сегодняшний день из 12 человек.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В Обществе утверждены и действуют Правила формирования и организации работы с кадровым резервом и Программа планирования преемственности руководящих работников Общества.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Основными целями формирования кадрового резерва в Обществе являются:</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1) снижение текучести персонала;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2) выявление и удержание работников с высоким потенциалом к развитию;</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3) обеспечение заполнения появляющихся в Обществе вакансий подготовленными кандидатами из внутреннего резерва;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lastRenderedPageBreak/>
        <w:t>4) обеспечение карьерного продвижения на ключевые позиции наиболее подготовленных работников из числа тех, кто обладает необходимыми для Общества  профессиональными знаниями;</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5) обеспечение постоянного профессионального роста персонала;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6) укрепление корпоративной культуры, которая стимулирует личную ответственность, нацеленность на достижение результата.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отчетном периоде, в рамках кадрового резерва,</w:t>
      </w:r>
      <w:r w:rsidRPr="001966D1">
        <w:rPr>
          <w:rFonts w:ascii="Times New Roman" w:hAnsi="Times New Roman"/>
          <w:sz w:val="28"/>
          <w:szCs w:val="28"/>
          <w:lang w:val="kk-KZ"/>
        </w:rPr>
        <w:t xml:space="preserve"> произошло</w:t>
      </w:r>
      <w:r w:rsidRPr="001966D1">
        <w:rPr>
          <w:rFonts w:ascii="Times New Roman" w:hAnsi="Times New Roman"/>
          <w:sz w:val="28"/>
          <w:szCs w:val="28"/>
        </w:rPr>
        <w:t xml:space="preserve"> одно движение.</w:t>
      </w:r>
    </w:p>
    <w:p w:rsidR="00C77CB1" w:rsidRPr="001966D1" w:rsidRDefault="00C77CB1" w:rsidP="00C77CB1">
      <w:pPr>
        <w:pStyle w:val="aff3"/>
        <w:ind w:firstLine="709"/>
        <w:jc w:val="both"/>
        <w:rPr>
          <w:rFonts w:ascii="Times New Roman" w:hAnsi="Times New Roman"/>
          <w:b/>
          <w:color w:val="FF0000"/>
          <w:sz w:val="28"/>
          <w:szCs w:val="28"/>
        </w:rPr>
      </w:pP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b/>
          <w:sz w:val="28"/>
          <w:szCs w:val="28"/>
        </w:rPr>
        <w:t>Развитие корпоративной культуры</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Успешное развитие Компании неразрывно связано с эффективностью работы сотрудников. Поэтому кроме количественного и качественного развития персонала, а также работы над ростом мотивации сотрудников и повышением их профессиональных качеств, ключевой целью Общества является укрепление корпоративной культуры Компании и поддержание единой команды, повышение эффективности внутренних коммуникаций, развитие внутреннего и внешнего HR-бренда.</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В рамках развития корпоративной культуры, в отчетном году Обществом проводились спортивно-оздоровительные и культурно-досуговые мероприятия, в том числе дружеские встречи по различным видам спорта, конкурс детского творчества и новогодний утренник для детей работников Общества. </w:t>
      </w:r>
    </w:p>
    <w:p w:rsidR="00C77CB1" w:rsidRPr="001966D1" w:rsidRDefault="00C77CB1" w:rsidP="00C77CB1">
      <w:pPr>
        <w:pStyle w:val="aff3"/>
        <w:ind w:firstLine="709"/>
        <w:jc w:val="both"/>
        <w:rPr>
          <w:rFonts w:ascii="Times New Roman" w:hAnsi="Times New Roman"/>
          <w:b/>
          <w:color w:val="FF0000"/>
          <w:sz w:val="28"/>
          <w:szCs w:val="28"/>
        </w:rPr>
      </w:pPr>
    </w:p>
    <w:p w:rsidR="00C77CB1" w:rsidRPr="001966D1" w:rsidRDefault="00C77CB1" w:rsidP="00C77CB1">
      <w:pPr>
        <w:pStyle w:val="aff3"/>
        <w:ind w:firstLine="709"/>
        <w:jc w:val="both"/>
        <w:rPr>
          <w:rFonts w:ascii="Times New Roman" w:hAnsi="Times New Roman"/>
          <w:b/>
          <w:sz w:val="28"/>
          <w:szCs w:val="28"/>
        </w:rPr>
      </w:pPr>
      <w:r w:rsidRPr="001966D1">
        <w:rPr>
          <w:rFonts w:ascii="Times New Roman" w:hAnsi="Times New Roman"/>
          <w:b/>
          <w:sz w:val="28"/>
          <w:szCs w:val="28"/>
        </w:rPr>
        <w:t>Социальное партнерство</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целях профилактики, урегулирования жалоб и обращений, недопущения социально-трудовых конфликтов среди работников, в Обществе создана постоянно действующая комиссия по урегулированию социально-трудовых конфликтов.</w:t>
      </w:r>
      <w:r w:rsidRPr="001966D1">
        <w:rPr>
          <w:rFonts w:ascii="Times New Roman" w:hAnsi="Times New Roman"/>
          <w:sz w:val="28"/>
          <w:szCs w:val="28"/>
        </w:rPr>
        <w:tab/>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На постоянной основе в Обществе проводится следующее:</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xml:space="preserve">- мероприятия, направленные на единое понимание и решение трудовых проблем; </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информационно-разъяснительная работа по разрешению социально-трудовых споров;</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 исследование вовлеченности персонала, по результатам которого разрабатываются корректирующие и предупреждающие мероприятия.</w:t>
      </w:r>
    </w:p>
    <w:p w:rsidR="00C77CB1" w:rsidRPr="001966D1" w:rsidRDefault="00C77CB1" w:rsidP="00C77CB1">
      <w:pPr>
        <w:pStyle w:val="aff3"/>
        <w:ind w:firstLine="709"/>
        <w:jc w:val="both"/>
        <w:rPr>
          <w:rFonts w:ascii="Times New Roman" w:hAnsi="Times New Roman"/>
          <w:sz w:val="28"/>
          <w:szCs w:val="28"/>
        </w:rPr>
      </w:pPr>
      <w:r w:rsidRPr="001966D1">
        <w:rPr>
          <w:rFonts w:ascii="Times New Roman" w:hAnsi="Times New Roman"/>
          <w:sz w:val="28"/>
          <w:szCs w:val="28"/>
        </w:rPr>
        <w:t>В рамках внутренних нормативных документов Общество осуществляет необходимые мероприятия, направленные на укрепление корпоративной культуры, предотвращение и регулирование трудовых конфликтов, установление правил поведения, ценностных установок и лояльности персонала.</w:t>
      </w:r>
    </w:p>
    <w:p w:rsidR="00C77CB1" w:rsidRPr="001966D1" w:rsidRDefault="00C77CB1" w:rsidP="00C77CB1">
      <w:pPr>
        <w:pStyle w:val="aff3"/>
        <w:ind w:firstLine="709"/>
        <w:jc w:val="both"/>
        <w:rPr>
          <w:rFonts w:ascii="Times New Roman" w:hAnsi="Times New Roman"/>
          <w:b/>
          <w:caps/>
          <w:color w:val="FF0000"/>
          <w:sz w:val="28"/>
          <w:szCs w:val="28"/>
        </w:rPr>
      </w:pPr>
    </w:p>
    <w:p w:rsidR="00C77CB1" w:rsidRPr="001966D1" w:rsidRDefault="00C77CB1" w:rsidP="00C77CB1">
      <w:pPr>
        <w:pStyle w:val="aff3"/>
        <w:ind w:firstLine="709"/>
        <w:jc w:val="both"/>
        <w:rPr>
          <w:rFonts w:ascii="Times New Roman" w:hAnsi="Times New Roman"/>
          <w:b/>
          <w:caps/>
          <w:color w:val="FF0000"/>
          <w:sz w:val="28"/>
          <w:szCs w:val="28"/>
        </w:rPr>
      </w:pPr>
    </w:p>
    <w:p w:rsidR="001738DB" w:rsidRPr="001966D1" w:rsidRDefault="00EE543A" w:rsidP="001738DB">
      <w:pPr>
        <w:pStyle w:val="aff3"/>
        <w:ind w:firstLine="709"/>
        <w:jc w:val="both"/>
        <w:rPr>
          <w:rFonts w:ascii="Times New Roman" w:hAnsi="Times New Roman"/>
          <w:b/>
          <w:caps/>
          <w:sz w:val="28"/>
          <w:szCs w:val="28"/>
        </w:rPr>
      </w:pPr>
      <w:r>
        <w:rPr>
          <w:rFonts w:ascii="Times New Roman" w:hAnsi="Times New Roman"/>
          <w:b/>
          <w:caps/>
          <w:sz w:val="28"/>
          <w:szCs w:val="28"/>
        </w:rPr>
        <w:t>10. УРОВЕНЬ ПРОИЗВОДСТВЕННОГО ТРАВМВТИЗМА И ПРОФЕССИОНАЛЬНЫХ ЗАБОЛЕВАНИИ</w:t>
      </w:r>
    </w:p>
    <w:p w:rsidR="001738DB" w:rsidRPr="001966D1" w:rsidRDefault="001738DB" w:rsidP="001738DB">
      <w:pPr>
        <w:pStyle w:val="aff3"/>
        <w:ind w:firstLine="709"/>
        <w:jc w:val="both"/>
        <w:rPr>
          <w:rFonts w:ascii="Times New Roman" w:hAnsi="Times New Roman"/>
          <w:b/>
          <w:sz w:val="28"/>
          <w:szCs w:val="28"/>
        </w:rPr>
      </w:pPr>
    </w:p>
    <w:p w:rsidR="001738DB" w:rsidRPr="001966D1" w:rsidRDefault="001738DB" w:rsidP="001738DB">
      <w:pPr>
        <w:pStyle w:val="aff3"/>
        <w:ind w:firstLine="709"/>
        <w:jc w:val="both"/>
        <w:rPr>
          <w:rFonts w:ascii="Times New Roman" w:hAnsi="Times New Roman"/>
          <w:b/>
          <w:sz w:val="28"/>
          <w:szCs w:val="28"/>
        </w:rPr>
      </w:pPr>
      <w:r w:rsidRPr="001966D1">
        <w:rPr>
          <w:rFonts w:ascii="Times New Roman" w:hAnsi="Times New Roman"/>
          <w:b/>
          <w:sz w:val="28"/>
          <w:szCs w:val="28"/>
        </w:rPr>
        <w:t>Охрана труда</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Охрана труда</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lastRenderedPageBreak/>
        <w:t>В соответствии с требованиями нормативно-технических документов, в отчетном 2020 году в Обществе проводились целенаправленные работы по охране труда и технике безопасности.</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В 2020 году контроль за соблюдением требований безопасности и охраны труда в Обществе осуществлялся управлением промышленной безопасности, охраны труда и окружающей среды, которая подчиняется непосредственно Председателю Правления Общества.</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В целях минимизации и упреждения несчастных случаев на производстве в течение отчетного года проводились вводные инструктажи по безопасности и охраны труда со всеми вновь принимаемыми на работу работниками независимо от их образования, стажа работы по данной профессии или должности, с временными работниками, командированными, студентами, прибывшими на практику.</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 xml:space="preserve">Согласно требованиям законодательства, в Обществе был проведен ежегодный обязательный медицинский осмотр 109 работника (оперативный персонал, электромонтеры, аккумуляторщики, </w:t>
      </w:r>
      <w:proofErr w:type="spellStart"/>
      <w:r w:rsidRPr="001966D1">
        <w:rPr>
          <w:rFonts w:ascii="Times New Roman" w:hAnsi="Times New Roman"/>
          <w:sz w:val="28"/>
          <w:szCs w:val="28"/>
        </w:rPr>
        <w:t>газоэлектросварщики</w:t>
      </w:r>
      <w:proofErr w:type="spellEnd"/>
      <w:r w:rsidRPr="001966D1">
        <w:rPr>
          <w:rFonts w:ascii="Times New Roman" w:hAnsi="Times New Roman"/>
          <w:sz w:val="28"/>
          <w:szCs w:val="28"/>
        </w:rPr>
        <w:t xml:space="preserve">, плотники, бетонщики, крановщики, водители, слесари). Кроме этого, производственный персонал (дежурный персонал - 20 человека, водители – 10 человек) в течение 2020 года ежедневно проходил </w:t>
      </w:r>
      <w:proofErr w:type="spellStart"/>
      <w:r w:rsidRPr="001966D1">
        <w:rPr>
          <w:rFonts w:ascii="Times New Roman" w:hAnsi="Times New Roman"/>
          <w:sz w:val="28"/>
          <w:szCs w:val="28"/>
        </w:rPr>
        <w:t>предсменный</w:t>
      </w:r>
      <w:proofErr w:type="spellEnd"/>
      <w:r w:rsidRPr="001966D1">
        <w:rPr>
          <w:rFonts w:ascii="Times New Roman" w:hAnsi="Times New Roman"/>
          <w:sz w:val="28"/>
          <w:szCs w:val="28"/>
        </w:rPr>
        <w:t xml:space="preserve"> медосмотр.</w:t>
      </w:r>
    </w:p>
    <w:p w:rsidR="001738DB" w:rsidRPr="001966D1" w:rsidRDefault="001738DB" w:rsidP="001738DB">
      <w:pPr>
        <w:pStyle w:val="aff3"/>
        <w:jc w:val="both"/>
        <w:rPr>
          <w:rStyle w:val="FontStyle13"/>
          <w:spacing w:val="0"/>
          <w:sz w:val="28"/>
          <w:szCs w:val="28"/>
        </w:rPr>
      </w:pPr>
      <w:r w:rsidRPr="001966D1">
        <w:rPr>
          <w:rStyle w:val="FontStyle13"/>
          <w:spacing w:val="0"/>
          <w:sz w:val="28"/>
          <w:szCs w:val="28"/>
          <w:lang w:val="kk-KZ"/>
        </w:rPr>
        <w:t xml:space="preserve">          </w:t>
      </w:r>
      <w:r w:rsidRPr="001966D1">
        <w:rPr>
          <w:rStyle w:val="FontStyle13"/>
          <w:spacing w:val="0"/>
          <w:sz w:val="28"/>
          <w:szCs w:val="28"/>
        </w:rPr>
        <w:t>В бюджете Общества на 2020 год предусмотрены расходы на охрану труда в размере – 8 039 тыс. тенге, фактические расходы на охрану труда за 2020 год  составил – 7 222 тыс. тенге.</w:t>
      </w:r>
    </w:p>
    <w:p w:rsidR="001738DB" w:rsidRPr="001966D1" w:rsidRDefault="001738DB" w:rsidP="001738DB">
      <w:pPr>
        <w:pStyle w:val="aff3"/>
        <w:jc w:val="both"/>
        <w:rPr>
          <w:rStyle w:val="FontStyle13"/>
          <w:spacing w:val="0"/>
          <w:sz w:val="28"/>
          <w:szCs w:val="28"/>
        </w:rPr>
      </w:pPr>
      <w:r w:rsidRPr="001966D1">
        <w:rPr>
          <w:rStyle w:val="FontStyle13"/>
          <w:spacing w:val="0"/>
          <w:sz w:val="28"/>
          <w:szCs w:val="28"/>
        </w:rPr>
        <w:t>Все мероприятия по статье «Затраты по охране труда и окружающей среды» полностью выполнены, при этом экономия образовалась за счет торгов проведения электронных закупок между потенциальными поставщиками:</w:t>
      </w:r>
    </w:p>
    <w:p w:rsidR="001738DB" w:rsidRPr="001966D1" w:rsidRDefault="001738DB" w:rsidP="001738DB">
      <w:pPr>
        <w:pStyle w:val="aff3"/>
        <w:jc w:val="both"/>
        <w:rPr>
          <w:rStyle w:val="FontStyle13"/>
          <w:spacing w:val="0"/>
          <w:sz w:val="28"/>
          <w:szCs w:val="28"/>
        </w:rPr>
      </w:pPr>
      <w:r w:rsidRPr="001966D1">
        <w:rPr>
          <w:rStyle w:val="FontStyle13"/>
          <w:spacing w:val="0"/>
          <w:sz w:val="28"/>
          <w:szCs w:val="28"/>
        </w:rPr>
        <w:t>- По плану закупок  спецодежды и средств индивидуальной защиты было выделено 6 484 тыс. тенге, а фактически стоимость после торгов составила сумму  5 700 тыс. тенге, что составило экономию  784 тыс. тенге.</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 xml:space="preserve">Для создания надлежащих санитарно-гигиенических условий труда работников на станции установлена прачечная с сушилкой. </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Ежемесячно в первую среду месяца проводились Дни техники безопасности для всего производственного персонала. Таким образом, было проведено 12 таких дней, при этом было выявлено 216  замечания и нарушения, которые к концу отчетного периода были устранены полностью.</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В Обществе были утверждены и выполнены следующие внутренние документы, обязывающие руководство и всех работников Общества строго следовать принципам трудового законодательства:</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1) ежегодные графики проведения инструктажей, технической учебы без отрыва от производства и тренировок по правилам техники безопасности, правилам пожарной безопасности, и охране труда;</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2) графики аттестации персонала и повышения квалификации с привлечением сторонних специализированных предприятий по вопросам промышленной безопасности, безопасности при обслуживании электроустановок и др.</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 xml:space="preserve">В целях повышения квалификации работников Общества, организовывались обучения по охране труда, и проводились: </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 xml:space="preserve">- инструктажи по технике безопасности и технической учебе; </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lastRenderedPageBreak/>
        <w:t>- проверки знаний персонала, обслуживающего электроустановки;</w:t>
      </w:r>
    </w:p>
    <w:p w:rsidR="001738DB" w:rsidRPr="001966D1" w:rsidRDefault="001738DB" w:rsidP="001738DB">
      <w:pPr>
        <w:pStyle w:val="aff3"/>
        <w:ind w:firstLine="709"/>
        <w:jc w:val="both"/>
        <w:rPr>
          <w:rFonts w:ascii="Times New Roman" w:hAnsi="Times New Roman"/>
          <w:color w:val="FF0000"/>
          <w:sz w:val="28"/>
          <w:szCs w:val="28"/>
        </w:rPr>
      </w:pPr>
      <w:r w:rsidRPr="001966D1">
        <w:rPr>
          <w:rFonts w:ascii="Times New Roman" w:hAnsi="Times New Roman"/>
          <w:sz w:val="28"/>
          <w:szCs w:val="28"/>
        </w:rPr>
        <w:t>- станционные, цеховые противоаварийные и противопожарные тренировки</w:t>
      </w:r>
      <w:r w:rsidRPr="001966D1">
        <w:rPr>
          <w:rFonts w:ascii="Times New Roman" w:hAnsi="Times New Roman"/>
          <w:color w:val="FF0000"/>
          <w:sz w:val="28"/>
          <w:szCs w:val="28"/>
        </w:rPr>
        <w:t>.</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В отчетном году проводились семинары и обучение персонала Общества специализированными организациями по безопасности и охране труда, по промышленной безопасности и по пожарно-техническому минимуму.</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 xml:space="preserve">Были выполнены следующие планы мероприятий на 2020 год: </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 xml:space="preserve">1) по пожарной безопасности; </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2) по замечаниям АО «Самрук-Энерго» в области охраны труда и защиты окружающей среды;</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3) по профилактике производственного травматизма в группе компаний АО «Самрук-Энерго» на 2020  год;</w:t>
      </w:r>
    </w:p>
    <w:p w:rsidR="001738DB" w:rsidRPr="001966D1" w:rsidRDefault="001738DB" w:rsidP="001738DB">
      <w:pPr>
        <w:shd w:val="clear" w:color="auto" w:fill="FFFFFF" w:themeFill="background1"/>
        <w:ind w:firstLine="709"/>
        <w:jc w:val="both"/>
        <w:rPr>
          <w:rFonts w:ascii="Times New Roman" w:hAnsi="Times New Roman"/>
          <w:sz w:val="28"/>
          <w:szCs w:val="28"/>
        </w:rPr>
      </w:pPr>
      <w:r w:rsidRPr="001966D1">
        <w:rPr>
          <w:rFonts w:ascii="Times New Roman" w:hAnsi="Times New Roman"/>
          <w:sz w:val="28"/>
          <w:szCs w:val="28"/>
        </w:rPr>
        <w:t xml:space="preserve">Департаментом «Охрана Труда и Защита Окружающей Среды» АО «Самрук-Энерго» было проведено 3 проверки, в том числе была изучена работа Общества в области охраны труда и окружающей среды и эффективности процессов, внедренных в рамках проекта SKE 01.01.Р «Внедрение новой модели по управлению комплексной безопасностью в Обществе. По результатам проверок составлен План корректирующих и предупреждающих действий, все мероприятия исполнены в установленные сроки. </w:t>
      </w:r>
    </w:p>
    <w:p w:rsidR="001738DB" w:rsidRPr="001966D1" w:rsidRDefault="001738DB" w:rsidP="001738DB">
      <w:pPr>
        <w:pStyle w:val="aff3"/>
        <w:ind w:firstLine="708"/>
        <w:jc w:val="both"/>
        <w:rPr>
          <w:rFonts w:ascii="Times New Roman" w:hAnsi="Times New Roman"/>
          <w:sz w:val="28"/>
          <w:szCs w:val="28"/>
        </w:rPr>
      </w:pPr>
      <w:r w:rsidRPr="001966D1">
        <w:rPr>
          <w:rFonts w:ascii="Times New Roman" w:hAnsi="Times New Roman"/>
          <w:sz w:val="28"/>
          <w:szCs w:val="28"/>
          <w:lang w:val="kk-KZ"/>
        </w:rPr>
        <w:t xml:space="preserve">          Также,</w:t>
      </w:r>
      <w:r w:rsidRPr="001966D1">
        <w:rPr>
          <w:rFonts w:ascii="Times New Roman" w:hAnsi="Times New Roman"/>
          <w:sz w:val="28"/>
          <w:szCs w:val="28"/>
        </w:rPr>
        <w:t xml:space="preserve"> особое внимание уделяется исполнению Плана мероприятий по профилактике производственного травматизма в группе компаний АО «Самрук-Энерго» на 2020 год, утверждённого решением Совета директоров АО «Самрук-Энерго» от 28 февраля 2020 года (протокол № 02/20).  По итогам отчетного периода Обществом выполнены все, 19 мероприятий  в установленные сроки.  </w:t>
      </w:r>
      <w:r w:rsidRPr="001966D1">
        <w:rPr>
          <w:sz w:val="28"/>
          <w:szCs w:val="28"/>
        </w:rPr>
        <w:t xml:space="preserve">           </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Для обеспечения безопасных условий труда и соблюдения требований промышленной безопасности, охраны труда и экологических требований при выполнении работ подрядными организациями, на территории Общества строго исполнялись Правила по управлению подрядчиками, согласно которым при заключении договора с той и/или иной организацией, Обществом устанавливаются обязательные требования к подрядной организации в области производственной безопасности и охраны труда.</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Подрядчик несет ответственность за своих работников, за работников своих субподрядных организаций, включая их полную осведомленность и контроль в отношении выполняемых действий на выделенной площадке/участке. Кроме этого, подрядчик обязан назначить представителя, который будет нести ответственность за выполнение требований внутренней документации заказчика в области БОТОС при выполнении работ.</w:t>
      </w:r>
    </w:p>
    <w:p w:rsidR="001738DB" w:rsidRPr="001966D1" w:rsidRDefault="001738DB" w:rsidP="001738DB">
      <w:pPr>
        <w:pStyle w:val="aff3"/>
        <w:ind w:firstLine="709"/>
        <w:jc w:val="both"/>
        <w:rPr>
          <w:rFonts w:ascii="Times New Roman" w:hAnsi="Times New Roman"/>
          <w:sz w:val="28"/>
          <w:szCs w:val="28"/>
        </w:rPr>
      </w:pPr>
      <w:r w:rsidRPr="001966D1">
        <w:rPr>
          <w:rFonts w:ascii="Times New Roman" w:hAnsi="Times New Roman"/>
          <w:sz w:val="28"/>
          <w:szCs w:val="28"/>
        </w:rPr>
        <w:t xml:space="preserve">Благодаря мерам по укреплению производственной и трудовой дисциплины и строгому соблюдению работниками и подрядчиками Общества требований законодательства Республики Казахстан и внутренних актов Общества в 2020 году в Обществе не было допущено ни одного случая травматизма на производстве и фактов нарушений требований по технике безопасности и охране труда. </w:t>
      </w:r>
    </w:p>
    <w:p w:rsidR="00C77CB1" w:rsidRPr="001966D1" w:rsidRDefault="00C77CB1" w:rsidP="00C77CB1">
      <w:pPr>
        <w:pStyle w:val="aff3"/>
        <w:ind w:firstLine="709"/>
        <w:jc w:val="both"/>
        <w:rPr>
          <w:rFonts w:ascii="Times New Roman" w:hAnsi="Times New Roman"/>
          <w:color w:val="FF0000"/>
          <w:sz w:val="28"/>
          <w:szCs w:val="28"/>
        </w:rPr>
      </w:pPr>
    </w:p>
    <w:p w:rsidR="00C77CB1" w:rsidRPr="001966D1" w:rsidRDefault="00C77CB1" w:rsidP="00C77CB1">
      <w:pPr>
        <w:pStyle w:val="aff3"/>
        <w:ind w:firstLine="709"/>
        <w:jc w:val="both"/>
        <w:rPr>
          <w:rFonts w:ascii="Times New Roman" w:hAnsi="Times New Roman"/>
          <w:color w:val="FF0000"/>
          <w:sz w:val="28"/>
          <w:szCs w:val="28"/>
        </w:rPr>
      </w:pPr>
    </w:p>
    <w:p w:rsidR="00C77CB1" w:rsidRPr="001966D1" w:rsidRDefault="00C77CB1" w:rsidP="00C77CB1">
      <w:pPr>
        <w:pStyle w:val="aff3"/>
        <w:ind w:firstLine="709"/>
        <w:jc w:val="both"/>
        <w:rPr>
          <w:rFonts w:ascii="Times New Roman" w:hAnsi="Times New Roman"/>
          <w:color w:val="FF0000"/>
          <w:sz w:val="28"/>
          <w:szCs w:val="28"/>
        </w:rPr>
      </w:pPr>
    </w:p>
    <w:p w:rsidR="00846D7C" w:rsidRPr="001966D1" w:rsidRDefault="00EE543A" w:rsidP="00846D7C">
      <w:pPr>
        <w:pStyle w:val="aff3"/>
        <w:jc w:val="both"/>
        <w:rPr>
          <w:rFonts w:ascii="Times New Roman" w:hAnsi="Times New Roman"/>
          <w:b/>
          <w:caps/>
          <w:sz w:val="28"/>
          <w:szCs w:val="28"/>
        </w:rPr>
      </w:pPr>
      <w:r>
        <w:rPr>
          <w:rStyle w:val="FontStyle39"/>
          <w:b/>
          <w:caps/>
          <w:sz w:val="28"/>
          <w:szCs w:val="28"/>
        </w:rPr>
        <w:t>11</w:t>
      </w:r>
      <w:r w:rsidR="00846D7C" w:rsidRPr="001966D1">
        <w:rPr>
          <w:rStyle w:val="FontStyle39"/>
          <w:b/>
          <w:caps/>
          <w:sz w:val="28"/>
          <w:szCs w:val="28"/>
        </w:rPr>
        <w:t>.</w:t>
      </w:r>
      <w:r w:rsidR="00846D7C" w:rsidRPr="001966D1">
        <w:rPr>
          <w:rStyle w:val="FontStyle39"/>
          <w:caps/>
          <w:sz w:val="28"/>
          <w:szCs w:val="28"/>
        </w:rPr>
        <w:t xml:space="preserve"> </w:t>
      </w:r>
      <w:r w:rsidR="00846D7C" w:rsidRPr="001966D1">
        <w:rPr>
          <w:rFonts w:ascii="Times New Roman" w:hAnsi="Times New Roman"/>
          <w:b/>
          <w:caps/>
          <w:sz w:val="28"/>
          <w:szCs w:val="28"/>
        </w:rPr>
        <w:t>Внешний аудит годовой финансовой отчетности</w:t>
      </w:r>
    </w:p>
    <w:p w:rsidR="00846D7C" w:rsidRPr="001966D1" w:rsidRDefault="00846D7C" w:rsidP="00846D7C">
      <w:pPr>
        <w:pStyle w:val="aff3"/>
        <w:ind w:firstLine="709"/>
        <w:jc w:val="both"/>
        <w:rPr>
          <w:rFonts w:ascii="Times New Roman" w:hAnsi="Times New Roman"/>
          <w:b/>
          <w:sz w:val="28"/>
          <w:szCs w:val="28"/>
        </w:rPr>
      </w:pPr>
    </w:p>
    <w:p w:rsidR="00846D7C" w:rsidRPr="001966D1" w:rsidRDefault="00846D7C" w:rsidP="00846D7C">
      <w:pPr>
        <w:pStyle w:val="aff3"/>
        <w:ind w:firstLine="709"/>
        <w:jc w:val="both"/>
        <w:rPr>
          <w:rFonts w:ascii="Times New Roman" w:hAnsi="Times New Roman"/>
          <w:b/>
          <w:sz w:val="28"/>
          <w:szCs w:val="28"/>
        </w:rPr>
      </w:pPr>
      <w:r w:rsidRPr="001966D1">
        <w:rPr>
          <w:rFonts w:ascii="Times New Roman" w:hAnsi="Times New Roman"/>
          <w:b/>
          <w:sz w:val="28"/>
          <w:szCs w:val="28"/>
        </w:rPr>
        <w:t>Информация о внешнем аудиторе</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В соответствии с Законом Республики Казахстан «Об акционерных обществах» и Уставом Компании, Общество обязано проводить аудит годовой финансовой отчетности, в целях выражения независимого мнения о финансовой отчетности и прочей информации, связанной с финансовой отчетностью. Решением Единственного акционера Общества от 04.09.2017 г. (</w:t>
      </w:r>
      <w:r w:rsidRPr="001966D1">
        <w:rPr>
          <w:rStyle w:val="FontStyle12"/>
          <w:sz w:val="28"/>
          <w:szCs w:val="28"/>
        </w:rPr>
        <w:t>протокол заседания Правления АО «Самрук-Энерго» № 12)</w:t>
      </w:r>
      <w:r w:rsidRPr="001966D1">
        <w:rPr>
          <w:rFonts w:ascii="Times New Roman" w:hAnsi="Times New Roman"/>
          <w:sz w:val="28"/>
          <w:szCs w:val="28"/>
        </w:rPr>
        <w:t xml:space="preserve"> аудиторской организацией, осуществляющей аудит финансовой отчетности Общества за 2020-2022 годы была определена ТОО «Независимая аудиторская компания «Центраудит-Казахстан».</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xml:space="preserve">На оплату услуг аудиторской организации за аудит финансовой отчетности за 2020 - 2020 годы определена сумма в размере 12 053 571,43тенге (без учета НДС). </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Таким образом, в Обществе была проведена аудиторская проверка финансово-хозяйственной деятельности за 2020 год и составлена аудированная годовая финансовая отчетность.</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Услуги, не связанные с аудитом финансовой отчетности и прочей информации Общества, ТОО «Независимая аудиторская компания «Центраудит-Казахстан» Обществу не оказывались.</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ТОО «Независимая аудиторская компания «Центраудит-Казахстан»</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имеет бессрочную государственную лицензию на занятие аудиторской деятельностью (серия МФЮ № 0000017 от 27.12.1999 г.), выданная Министерством финансов Республики Казахстан;</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с 1995 года является полноправным членом аккредитованной Профессиональной Аудиторской Организации «Палата аудиторов Республики Казахстан», которая входит в состав Международной федерации бухгалтеров (IFAC) в качестве действительного члена. Аффилированные лица, нанятые в качестве аудиторов, являются полноправными членами Международной федерации бухгалтеров (IFAC);</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xml:space="preserve">- является членом международной бухгалтерской сети HLB </w:t>
      </w:r>
      <w:proofErr w:type="spellStart"/>
      <w:r w:rsidRPr="001966D1">
        <w:rPr>
          <w:rFonts w:ascii="Times New Roman" w:hAnsi="Times New Roman"/>
          <w:sz w:val="28"/>
          <w:szCs w:val="28"/>
        </w:rPr>
        <w:t>International</w:t>
      </w:r>
      <w:proofErr w:type="spellEnd"/>
      <w:r w:rsidRPr="001966D1">
        <w:rPr>
          <w:rFonts w:ascii="Times New Roman" w:hAnsi="Times New Roman"/>
          <w:sz w:val="28"/>
          <w:szCs w:val="28"/>
        </w:rPr>
        <w:t>, являющейся действительным полным членом Ассоциации международных бухгалтерских сетей Форума Фирм (</w:t>
      </w:r>
      <w:proofErr w:type="spellStart"/>
      <w:r w:rsidRPr="001966D1">
        <w:rPr>
          <w:rFonts w:ascii="Times New Roman" w:hAnsi="Times New Roman"/>
          <w:sz w:val="28"/>
          <w:szCs w:val="28"/>
        </w:rPr>
        <w:t>Forum</w:t>
      </w:r>
      <w:proofErr w:type="spellEnd"/>
      <w:r w:rsidRPr="001966D1">
        <w:rPr>
          <w:rFonts w:ascii="Times New Roman" w:hAnsi="Times New Roman"/>
          <w:sz w:val="28"/>
          <w:szCs w:val="28"/>
        </w:rPr>
        <w:t xml:space="preserve"> </w:t>
      </w:r>
      <w:proofErr w:type="spellStart"/>
      <w:r w:rsidRPr="001966D1">
        <w:rPr>
          <w:rFonts w:ascii="Times New Roman" w:hAnsi="Times New Roman"/>
          <w:sz w:val="28"/>
          <w:szCs w:val="28"/>
        </w:rPr>
        <w:t>Firms</w:t>
      </w:r>
      <w:proofErr w:type="spellEnd"/>
      <w:r w:rsidRPr="001966D1">
        <w:rPr>
          <w:rFonts w:ascii="Times New Roman" w:hAnsi="Times New Roman"/>
          <w:sz w:val="28"/>
          <w:szCs w:val="28"/>
        </w:rPr>
        <w:t>) Международной федерации бухгалтеров, входящей в 30-ку Бухгалтерских сетей и ассоциацию бухгалтерских компаний, упорядоченных по годовому доходу;</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является полномочным членом Ассоциации Налогоплательщиков Казахстана со статусом «Эксперт»;</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имеет заключение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профессиональных бухгалтеров (IFAC) по результатам проведенного внешнего контроля качества;</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не имело административных взысканий, налагаемых за нарушение законодательства об аудиторской деятельности в соответствии с Кодексом Республики Казахстан об административных правонарушениях;</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xml:space="preserve">- имеет сертифицированную Систему Менеджмента Качества, в соответствии с требованиями СТ РК ИСО 9001-2009 «Системы менеджмента качества. </w:t>
      </w:r>
      <w:r w:rsidRPr="001966D1">
        <w:rPr>
          <w:rFonts w:ascii="Times New Roman" w:hAnsi="Times New Roman"/>
          <w:sz w:val="28"/>
          <w:szCs w:val="28"/>
        </w:rPr>
        <w:lastRenderedPageBreak/>
        <w:t>Требования», и Систему Экологического Менеджмента, в соответствии с требованиями СТ РК ИСО 14001-2006 «Системы экологического менеджмента. Требования и руководство по применению»;</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имеет опыт работы на рынке аудиторских услуг по аудиту годовой финансовой отчетности более 17 лет, что подтверждается Государственной лицензией и актами выполненных работ;</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имеет опыт в оказании аудиторских услуг по аудиту финансовой отчетности по МСФО более чем в 10 компаниях различных отраслей экономики;</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 включено по Уровню 1 в Перечень аудиторских организаций, признаваемых KASE и соответствующих квалификационным требованиям к аудиторским организациям для допуска финансовых инструментов на специальную торговую площадку регионального финансового центра города Алматы.</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Гражданская ответственность ТОО «Независимая аудиторская компания «Центраудит-Казахстан» застрахована АО «Нефтяная страховая компания» на сумму 22 000 000 тенге.</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ТОО «Независимая аудиторская компания «Центраудит-Казахстан» оказывает следующие услуги:</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аудит финансовой отчетности и прочей информации, связанной с финансовой отчетностью;</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сопутствующие услуги по профилю аудиторской деятельности в соответствии со стандартами аудита;</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восстановление и ведение бухгалтерского учета, составление финансовой отчетности;</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внутренний аудит;</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консультирование по вопросам применения законодательства по налогам и другим обязательным платежам в бюджет и ведения налогового учета;</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составление статистической отчетности организаций;</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анализ финансово-хозяйственной деятельности и финансовое планирование, экономическое, финансовое и управленческое консультирование;</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консультирование по вопросам ведения бухгалтерского учета и составления финансовой отчетности;</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по оказанию сопутствующих услуг по профилю аудиторской деятельности в соответствии со стандартами аудита;</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w:t>
      </w:r>
      <w:r w:rsidRPr="001966D1">
        <w:rPr>
          <w:rFonts w:ascii="Times New Roman" w:hAnsi="Times New Roman"/>
          <w:sz w:val="28"/>
          <w:szCs w:val="28"/>
        </w:rPr>
        <w:tab/>
        <w:t>юридические услуги, связанные с аудиторской деятельностью.</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ТОО «Независимая аудиторская компания «Центраудит-Казахстан» имеет широкий круг клиентов, среди них компании-</w:t>
      </w:r>
      <w:proofErr w:type="spellStart"/>
      <w:r w:rsidRPr="001966D1">
        <w:rPr>
          <w:rFonts w:ascii="Times New Roman" w:hAnsi="Times New Roman"/>
          <w:sz w:val="28"/>
          <w:szCs w:val="28"/>
        </w:rPr>
        <w:t>недропользователи</w:t>
      </w:r>
      <w:proofErr w:type="spellEnd"/>
      <w:r w:rsidRPr="001966D1">
        <w:rPr>
          <w:rFonts w:ascii="Times New Roman" w:hAnsi="Times New Roman"/>
          <w:sz w:val="28"/>
          <w:szCs w:val="28"/>
        </w:rPr>
        <w:t xml:space="preserve">, национальные </w:t>
      </w:r>
      <w:r w:rsidRPr="001966D1">
        <w:rPr>
          <w:rFonts w:ascii="Times New Roman" w:hAnsi="Times New Roman"/>
          <w:sz w:val="28"/>
          <w:szCs w:val="28"/>
        </w:rPr>
        <w:lastRenderedPageBreak/>
        <w:t>компании, транспортные услуги, строительство, средства массовой информации, торговые предприятия, телекоммуникационные организации, лечебные  и учебные учреждения, и другие отечественные и международные компании. Профессиональная репутация ТОО «Независимая аудиторская компания «Центраудит-Казахстан» может быть засвидетельствована его клиентами.</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В настоящее время в ТОО «Независимая аудиторская компания «Центраудит-Казахстан» работают восемьдесят успешных, неоднократно доказавших свою квалификацию, ответственных профессионалов: бухгалтера, экономисты, юристы, специалисты по управлению, обладающие многолетним опытом работы с предприятиями различных форм собственности и видов деятельности. Специалисты ТОО «НАК «Центраудит-Казахстан» имеют большой опыт работы с предприятиями, осуществляющими деятельность в различных секторах экономики: рынок природных ресурсов; промышленный рынок; строительство; финансовый рынок; рынок телекоммуникаций; торговля; транспортно-экспедиторские услуги, услуги таможенного брокера, СВХ.  Руководство и большинство специалистов ТОО «Независимая аудиторская компания «Центраудит-Казахстан» имеют солидный стаж аудиторских проверок крупных организаций в различных секторах экономики и обладают глубокими знаниями по бухгалтерскому, налоговому, кредитному, валютному и гражданскому законодательству и имеют соответствующие квалификации.</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По итогам деятельности за 2014 год ТОО «Независимая аудиторская компания «Центраудит-Казахстан» входит в список крупнейших аудиторско-консалтинговых компаний (групп), работающих на казахстанском рынке.</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При проведении проверки финансово-хозяйственной деятельности Общества, ТОО «Независимая аудиторская компания «Центраудит-Казахстан» показало себя добросовестной и компетентной организацией.</w:t>
      </w:r>
    </w:p>
    <w:p w:rsidR="00846D7C" w:rsidRPr="001966D1" w:rsidRDefault="00846D7C" w:rsidP="00846D7C">
      <w:pPr>
        <w:pStyle w:val="aff3"/>
        <w:ind w:firstLine="709"/>
        <w:jc w:val="both"/>
        <w:rPr>
          <w:rFonts w:ascii="Times New Roman" w:hAnsi="Times New Roman"/>
          <w:b/>
          <w:sz w:val="28"/>
          <w:szCs w:val="28"/>
        </w:rPr>
      </w:pPr>
    </w:p>
    <w:p w:rsidR="00846D7C" w:rsidRPr="001966D1" w:rsidRDefault="00846D7C" w:rsidP="00846D7C">
      <w:pPr>
        <w:pStyle w:val="aff3"/>
        <w:ind w:firstLine="709"/>
        <w:jc w:val="both"/>
        <w:rPr>
          <w:rFonts w:ascii="Times New Roman" w:hAnsi="Times New Roman"/>
          <w:b/>
          <w:sz w:val="28"/>
          <w:szCs w:val="28"/>
        </w:rPr>
      </w:pPr>
      <w:r w:rsidRPr="001966D1">
        <w:rPr>
          <w:rFonts w:ascii="Times New Roman" w:hAnsi="Times New Roman"/>
          <w:b/>
          <w:sz w:val="28"/>
          <w:szCs w:val="28"/>
        </w:rPr>
        <w:t>Политика Общества в отношении аудиторов</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Аудитор в 2020 году определялся в Обществе в соответствии с законодательством Республики Казахстан, Уставом Общества и Порядком по выбору аудиторской организации для АО «</w:t>
      </w:r>
      <w:proofErr w:type="spellStart"/>
      <w:r w:rsidRPr="001966D1">
        <w:rPr>
          <w:rFonts w:ascii="Times New Roman" w:hAnsi="Times New Roman"/>
          <w:sz w:val="28"/>
          <w:szCs w:val="28"/>
        </w:rPr>
        <w:t>Самрук-Қазына</w:t>
      </w:r>
      <w:proofErr w:type="spellEnd"/>
      <w:r w:rsidRPr="001966D1">
        <w:rPr>
          <w:rFonts w:ascii="Times New Roman" w:hAnsi="Times New Roman"/>
          <w:sz w:val="28"/>
          <w:szCs w:val="28"/>
        </w:rPr>
        <w:t>» и организаций, более пятидесяти процентов голосующих акций (долей участия) которых прямо или косвенно принадлежат АО «</w:t>
      </w:r>
      <w:proofErr w:type="spellStart"/>
      <w:r w:rsidRPr="001966D1">
        <w:rPr>
          <w:rFonts w:ascii="Times New Roman" w:hAnsi="Times New Roman"/>
          <w:sz w:val="28"/>
          <w:szCs w:val="28"/>
        </w:rPr>
        <w:t>Самрук-Қазына</w:t>
      </w:r>
      <w:proofErr w:type="spellEnd"/>
      <w:r w:rsidRPr="001966D1">
        <w:rPr>
          <w:rFonts w:ascii="Times New Roman" w:hAnsi="Times New Roman"/>
          <w:sz w:val="28"/>
          <w:szCs w:val="28"/>
        </w:rPr>
        <w:t>» на праве собственности или доверительного управления.</w:t>
      </w:r>
    </w:p>
    <w:p w:rsidR="00846D7C" w:rsidRPr="001966D1" w:rsidRDefault="00846D7C" w:rsidP="00846D7C">
      <w:pPr>
        <w:pStyle w:val="aff3"/>
        <w:ind w:firstLine="709"/>
        <w:jc w:val="both"/>
        <w:rPr>
          <w:rFonts w:ascii="Times New Roman" w:hAnsi="Times New Roman"/>
          <w:sz w:val="28"/>
          <w:szCs w:val="28"/>
        </w:rPr>
      </w:pPr>
      <w:r w:rsidRPr="001966D1">
        <w:rPr>
          <w:rFonts w:ascii="Times New Roman" w:hAnsi="Times New Roman"/>
          <w:sz w:val="28"/>
          <w:szCs w:val="28"/>
        </w:rPr>
        <w:t>В Обществе действует Политика в отношении порядка осуществления аудита и взаимоотношений с внешним аудитором, целью которой является регулирование порядка назначения и ротации внешнего аудитора и старшего персонала, а также взаимоотношений с ним, одобрения услуг аудиторской организации, не связанных с аудитом финансовой отчетности и прочей информации, а также приема на работу бывших сотрудников аудиторской организации.</w:t>
      </w:r>
    </w:p>
    <w:p w:rsidR="00846D7C" w:rsidRPr="00730A7D" w:rsidRDefault="00846D7C" w:rsidP="00846D7C">
      <w:pPr>
        <w:pStyle w:val="aff3"/>
        <w:jc w:val="both"/>
        <w:rPr>
          <w:rFonts w:ascii="Times New Roman" w:hAnsi="Times New Roman"/>
          <w:sz w:val="28"/>
          <w:szCs w:val="28"/>
        </w:rPr>
        <w:sectPr w:rsidR="00846D7C" w:rsidRPr="00730A7D" w:rsidSect="00A149F1">
          <w:headerReference w:type="default" r:id="rId22"/>
          <w:footerReference w:type="default" r:id="rId23"/>
          <w:type w:val="continuous"/>
          <w:pgSz w:w="11906" w:h="16838"/>
          <w:pgMar w:top="851" w:right="567" w:bottom="567" w:left="1134" w:header="284" w:footer="17" w:gutter="0"/>
          <w:cols w:space="708"/>
          <w:titlePg/>
          <w:docGrid w:linePitch="360"/>
        </w:sectPr>
      </w:pPr>
    </w:p>
    <w:p w:rsidR="00846D7C" w:rsidRPr="00730A7D" w:rsidRDefault="00846D7C" w:rsidP="00846D7C">
      <w:pPr>
        <w:jc w:val="both"/>
        <w:rPr>
          <w:rFonts w:ascii="Times New Roman" w:hAnsi="Times New Roman"/>
          <w:sz w:val="26"/>
          <w:szCs w:val="26"/>
        </w:rPr>
      </w:pPr>
    </w:p>
    <w:p w:rsidR="0079637B" w:rsidRPr="00BC0D06" w:rsidRDefault="0079637B" w:rsidP="00846D7C">
      <w:pPr>
        <w:pStyle w:val="aff3"/>
        <w:jc w:val="both"/>
        <w:rPr>
          <w:rFonts w:ascii="Times New Roman" w:hAnsi="Times New Roman"/>
          <w:color w:val="FF0000"/>
          <w:sz w:val="26"/>
          <w:szCs w:val="26"/>
        </w:rPr>
      </w:pPr>
    </w:p>
    <w:sectPr w:rsidR="0079637B" w:rsidRPr="00BC0D06" w:rsidSect="00846D7C">
      <w:headerReference w:type="even" r:id="rId24"/>
      <w:headerReference w:type="default" r:id="rId25"/>
      <w:footerReference w:type="even" r:id="rId26"/>
      <w:footerReference w:type="default" r:id="rId27"/>
      <w:headerReference w:type="first" r:id="rId28"/>
      <w:footerReference w:type="first" r:id="rId29"/>
      <w:type w:val="continuous"/>
      <w:pgSz w:w="11906" w:h="16838"/>
      <w:pgMar w:top="851" w:right="567" w:bottom="425" w:left="1134" w:header="284" w:footer="1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0B018" w16cid:durableId="2249B587"/>
  <w16cid:commentId w16cid:paraId="2B7743D5" w16cid:durableId="22486C7D"/>
  <w16cid:commentId w16cid:paraId="0EC2921E" w16cid:durableId="224AD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34" w:rsidRDefault="00305534">
      <w:r>
        <w:separator/>
      </w:r>
    </w:p>
  </w:endnote>
  <w:endnote w:type="continuationSeparator" w:id="0">
    <w:p w:rsidR="00305534" w:rsidRDefault="003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Light">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font185">
    <w:altName w:val="Times New Roman"/>
    <w:charset w:val="CC"/>
    <w:family w:val="auto"/>
    <w:pitch w:val="variable"/>
  </w:font>
  <w:font w:name="Swiss Light 10pt">
    <w:altName w:val="Arial"/>
    <w:panose1 w:val="00000000000000000000"/>
    <w:charset w:val="00"/>
    <w:family w:val="swiss"/>
    <w:notTrueType/>
    <w:pitch w:val="default"/>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wis721 Lt BT">
    <w:altName w:val="Times New Roman"/>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920016"/>
      <w:docPartObj>
        <w:docPartGallery w:val="Page Numbers (Bottom of Page)"/>
        <w:docPartUnique/>
      </w:docPartObj>
    </w:sdtPr>
    <w:sdtEndPr/>
    <w:sdtContent>
      <w:p w:rsidR="00994CE3" w:rsidRPr="00F837E7" w:rsidRDefault="00994CE3" w:rsidP="00F837E7">
        <w:pPr>
          <w:pStyle w:val="affc"/>
          <w:jc w:val="center"/>
          <w:rPr>
            <w:szCs w:val="28"/>
          </w:rPr>
        </w:pPr>
        <w:r>
          <w:tab/>
        </w:r>
        <w:r w:rsidRPr="00D333A6">
          <w:rPr>
            <w:rFonts w:ascii="Times New Roman" w:hAnsi="Times New Roman"/>
            <w:i/>
            <w:sz w:val="24"/>
            <w:szCs w:val="24"/>
          </w:rPr>
          <w:t>Годовой отчет по итогам деятельности за 2020 год</w:t>
        </w:r>
      </w:p>
      <w:sdt>
        <w:sdtPr>
          <w:rPr>
            <w:szCs w:val="28"/>
          </w:rPr>
          <w:id w:val="-57712682"/>
          <w:docPartObj>
            <w:docPartGallery w:val="Page Numbers (Bottom of Page)"/>
            <w:docPartUnique/>
          </w:docPartObj>
        </w:sdtPr>
        <w:sdtEndPr/>
        <w:sdtContent>
          <w:p w:rsidR="00994CE3" w:rsidRDefault="00994CE3" w:rsidP="00F837E7">
            <w:pPr>
              <w:pStyle w:val="affc"/>
              <w:jc w:val="right"/>
            </w:pPr>
            <w:r w:rsidRPr="00F837E7">
              <w:rPr>
                <w:szCs w:val="28"/>
              </w:rPr>
              <w:fldChar w:fldCharType="begin"/>
            </w:r>
            <w:r w:rsidRPr="00F837E7">
              <w:rPr>
                <w:szCs w:val="28"/>
              </w:rPr>
              <w:instrText>PAGE   \* MERGEFORMAT</w:instrText>
            </w:r>
            <w:r w:rsidRPr="00F837E7">
              <w:rPr>
                <w:szCs w:val="28"/>
              </w:rPr>
              <w:fldChar w:fldCharType="separate"/>
            </w:r>
            <w:r w:rsidR="00A72D70">
              <w:rPr>
                <w:noProof/>
                <w:szCs w:val="28"/>
              </w:rPr>
              <w:t>32</w:t>
            </w:r>
            <w:r w:rsidRPr="00F837E7">
              <w:rPr>
                <w:szCs w:val="28"/>
              </w:rPr>
              <w:fldChar w:fldCharType="end"/>
            </w:r>
          </w:p>
        </w:sdtContent>
      </w:sdt>
      <w:p w:rsidR="00994CE3" w:rsidRDefault="00305534" w:rsidP="00F837E7">
        <w:pPr>
          <w:pStyle w:val="affc"/>
          <w:tabs>
            <w:tab w:val="left" w:pos="4020"/>
            <w:tab w:val="right" w:pos="10205"/>
          </w:tabs>
        </w:pPr>
      </w:p>
    </w:sdtContent>
  </w:sdt>
  <w:p w:rsidR="00994CE3" w:rsidRDefault="00994CE3">
    <w:pPr>
      <w:pStyle w:val="a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92265"/>
      <w:docPartObj>
        <w:docPartGallery w:val="Page Numbers (Bottom of Page)"/>
        <w:docPartUnique/>
      </w:docPartObj>
    </w:sdtPr>
    <w:sdtEndPr/>
    <w:sdtContent>
      <w:p w:rsidR="00994CE3" w:rsidRPr="00F837E7" w:rsidRDefault="00994CE3" w:rsidP="00F837E7">
        <w:pPr>
          <w:pStyle w:val="affc"/>
          <w:jc w:val="center"/>
          <w:rPr>
            <w:szCs w:val="28"/>
          </w:rPr>
        </w:pPr>
        <w:r>
          <w:tab/>
        </w:r>
        <w:r w:rsidRPr="00D333A6">
          <w:rPr>
            <w:rFonts w:ascii="Times New Roman" w:hAnsi="Times New Roman"/>
            <w:i/>
            <w:sz w:val="24"/>
            <w:szCs w:val="24"/>
          </w:rPr>
          <w:t>Годовой отчет по итогам деятельности за 2020 год</w:t>
        </w:r>
      </w:p>
      <w:sdt>
        <w:sdtPr>
          <w:rPr>
            <w:szCs w:val="28"/>
          </w:rPr>
          <w:id w:val="-621770134"/>
          <w:docPartObj>
            <w:docPartGallery w:val="Page Numbers (Bottom of Page)"/>
            <w:docPartUnique/>
          </w:docPartObj>
        </w:sdtPr>
        <w:sdtEndPr/>
        <w:sdtContent>
          <w:p w:rsidR="00994CE3" w:rsidRDefault="00994CE3" w:rsidP="00F837E7">
            <w:pPr>
              <w:pStyle w:val="affc"/>
              <w:jc w:val="right"/>
            </w:pPr>
            <w:r w:rsidRPr="00F837E7">
              <w:rPr>
                <w:szCs w:val="28"/>
              </w:rPr>
              <w:fldChar w:fldCharType="begin"/>
            </w:r>
            <w:r w:rsidRPr="00F837E7">
              <w:rPr>
                <w:szCs w:val="28"/>
              </w:rPr>
              <w:instrText>PAGE   \* MERGEFORMAT</w:instrText>
            </w:r>
            <w:r w:rsidRPr="00F837E7">
              <w:rPr>
                <w:szCs w:val="28"/>
              </w:rPr>
              <w:fldChar w:fldCharType="separate"/>
            </w:r>
            <w:r w:rsidR="00A72D70">
              <w:rPr>
                <w:noProof/>
                <w:szCs w:val="28"/>
              </w:rPr>
              <w:t>66</w:t>
            </w:r>
            <w:r w:rsidRPr="00F837E7">
              <w:rPr>
                <w:szCs w:val="28"/>
              </w:rPr>
              <w:fldChar w:fldCharType="end"/>
            </w:r>
          </w:p>
        </w:sdtContent>
      </w:sdt>
      <w:p w:rsidR="00994CE3" w:rsidRDefault="00994CE3" w:rsidP="00F837E7">
        <w:pPr>
          <w:pStyle w:val="affc"/>
          <w:tabs>
            <w:tab w:val="left" w:pos="4020"/>
            <w:tab w:val="right" w:pos="10205"/>
          </w:tabs>
        </w:pPr>
        <w:r>
          <w:tab/>
        </w:r>
        <w:r>
          <w:tab/>
        </w:r>
        <w:r>
          <w:tab/>
        </w:r>
        <w:r>
          <w:fldChar w:fldCharType="begin"/>
        </w:r>
        <w:r>
          <w:instrText>PAGE   \* MERGEFORMAT</w:instrText>
        </w:r>
        <w:r>
          <w:fldChar w:fldCharType="separate"/>
        </w:r>
        <w:r w:rsidR="00A72D70">
          <w:rPr>
            <w:noProof/>
          </w:rPr>
          <w:t>66</w:t>
        </w:r>
        <w:r>
          <w:fldChar w:fldCharType="end"/>
        </w:r>
      </w:p>
    </w:sdtContent>
  </w:sdt>
  <w:p w:rsidR="00994CE3" w:rsidRDefault="00994CE3">
    <w:pPr>
      <w:pStyle w:val="a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Default="00994C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Default="00994CE3" w:rsidP="00170F92">
    <w:pPr>
      <w:pStyle w:val="affc"/>
      <w:jc w:val="center"/>
    </w:pPr>
    <w:r>
      <w:rPr>
        <w:rFonts w:ascii="Times New Roman" w:hAnsi="Times New Roman"/>
        <w:i/>
        <w:sz w:val="24"/>
      </w:rPr>
      <w:t>Годовой отчет по итогам деятельности за 2020 год</w:t>
    </w:r>
  </w:p>
  <w:sdt>
    <w:sdtPr>
      <w:id w:val="-1779791278"/>
      <w:docPartObj>
        <w:docPartGallery w:val="Page Numbers (Bottom of Page)"/>
        <w:docPartUnique/>
      </w:docPartObj>
    </w:sdtPr>
    <w:sdtEndPr/>
    <w:sdtContent>
      <w:p w:rsidR="00994CE3" w:rsidRDefault="00994CE3">
        <w:pPr>
          <w:pStyle w:val="affc"/>
          <w:jc w:val="right"/>
        </w:pPr>
        <w:r>
          <w:fldChar w:fldCharType="begin"/>
        </w:r>
        <w:r>
          <w:instrText>PAGE   \* MERGEFORMAT</w:instrText>
        </w:r>
        <w:r>
          <w:fldChar w:fldCharType="separate"/>
        </w:r>
        <w:r>
          <w:rPr>
            <w:noProof/>
          </w:rPr>
          <w:t>72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Default="00994C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34" w:rsidRDefault="00305534">
      <w:r>
        <w:separator/>
      </w:r>
    </w:p>
  </w:footnote>
  <w:footnote w:type="continuationSeparator" w:id="0">
    <w:p w:rsidR="00305534" w:rsidRDefault="00305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Pr="00D333A6" w:rsidRDefault="00994CE3" w:rsidP="00A149F1">
    <w:pPr>
      <w:pStyle w:val="affb"/>
      <w:jc w:val="center"/>
      <w:rPr>
        <w:rFonts w:ascii="Times New Roman" w:hAnsi="Times New Roman"/>
        <w:i/>
        <w:sz w:val="24"/>
        <w:szCs w:val="24"/>
      </w:rPr>
    </w:pPr>
    <w:r w:rsidRPr="00D333A6">
      <w:rPr>
        <w:rFonts w:ascii="Times New Roman" w:hAnsi="Times New Roman"/>
        <w:i/>
        <w:sz w:val="24"/>
        <w:szCs w:val="24"/>
        <w:lang w:val="kk-KZ"/>
      </w:rPr>
      <w:t xml:space="preserve">АО </w:t>
    </w:r>
    <w:r w:rsidRPr="00D333A6">
      <w:rPr>
        <w:rFonts w:ascii="Times New Roman" w:hAnsi="Times New Roman"/>
        <w:i/>
        <w:sz w:val="24"/>
        <w:szCs w:val="24"/>
      </w:rPr>
      <w:t>«Шардаринская Гидроэлектростанция»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Pr="00D333A6" w:rsidRDefault="00994CE3" w:rsidP="00A149F1">
    <w:pPr>
      <w:pStyle w:val="affb"/>
      <w:jc w:val="center"/>
      <w:rPr>
        <w:rFonts w:ascii="Times New Roman" w:hAnsi="Times New Roman"/>
        <w:i/>
        <w:sz w:val="24"/>
        <w:szCs w:val="24"/>
      </w:rPr>
    </w:pPr>
    <w:r w:rsidRPr="00D333A6">
      <w:rPr>
        <w:rFonts w:ascii="Times New Roman" w:hAnsi="Times New Roman"/>
        <w:i/>
        <w:sz w:val="24"/>
        <w:szCs w:val="24"/>
        <w:lang w:val="kk-KZ"/>
      </w:rPr>
      <w:t xml:space="preserve">АО </w:t>
    </w:r>
    <w:r w:rsidRPr="00D333A6">
      <w:rPr>
        <w:rFonts w:ascii="Times New Roman" w:hAnsi="Times New Roman"/>
        <w:i/>
        <w:sz w:val="24"/>
        <w:szCs w:val="24"/>
      </w:rPr>
      <w:t>«Шардаринская Гидроэлектростанция»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Default="00994C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Default="00994CE3">
    <w:pPr>
      <w:pStyle w:val="affb"/>
      <w:tabs>
        <w:tab w:val="clear" w:pos="4677"/>
        <w:tab w:val="left" w:pos="0"/>
        <w:tab w:val="left" w:pos="8222"/>
      </w:tabs>
      <w:jc w:val="center"/>
      <w:rPr>
        <w:rFonts w:ascii="Times New Roman" w:hAnsi="Times New Roman"/>
        <w:color w:val="244061"/>
        <w:sz w:val="24"/>
        <w:szCs w:val="24"/>
      </w:rPr>
    </w:pPr>
    <w:r>
      <w:rPr>
        <w:rFonts w:ascii="Times New Roman" w:hAnsi="Times New Roman"/>
        <w:color w:val="244061"/>
        <w:sz w:val="24"/>
        <w:szCs w:val="24"/>
      </w:rPr>
      <w:t>АО «Шардаринская Гидроэлектростанция»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E3" w:rsidRDefault="00994C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CFECF8E"/>
    <w:name w:val="WWNum1"/>
    <w:lvl w:ilvl="0">
      <w:start w:val="1"/>
      <w:numFmt w:val="decimal"/>
      <w:lvlText w:val="1.%1"/>
      <w:lvlJc w:val="left"/>
      <w:pPr>
        <w:tabs>
          <w:tab w:val="num" w:pos="0"/>
        </w:tabs>
        <w:ind w:left="720" w:hanging="360"/>
      </w:pPr>
      <w:rPr>
        <w:rFonts w:ascii="Times New Roman" w:hAnsi="Times New Roman" w:cs="Times New Roman" w:hint="default"/>
        <w:b/>
        <w:color w:val="auto"/>
        <w:sz w:val="28"/>
      </w:rPr>
    </w:lvl>
    <w:lvl w:ilvl="1">
      <w:start w:val="1"/>
      <w:numFmt w:val="decimal"/>
      <w:lvlText w:val="%2."/>
      <w:lvlJc w:val="left"/>
      <w:pPr>
        <w:tabs>
          <w:tab w:val="num" w:pos="55"/>
        </w:tabs>
        <w:ind w:left="2350" w:hanging="1215"/>
      </w:pPr>
      <w:rPr>
        <w:rFonts w:ascii="Times New Roman" w:hAnsi="Times New Roman" w:cs="Times New Roman" w:hint="default"/>
        <w:b/>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rFonts w:ascii="Times New Roman" w:hAnsi="Times New Roman"/>
        <w:sz w:val="28"/>
        <w:szCs w:val="28"/>
      </w:rPr>
    </w:lvl>
    <w:lvl w:ilvl="1">
      <w:start w:val="1"/>
      <w:numFmt w:val="upperRoman"/>
      <w:lvlText w:val="%2."/>
      <w:lvlJc w:val="left"/>
      <w:pPr>
        <w:tabs>
          <w:tab w:val="num" w:pos="0"/>
        </w:tabs>
        <w:ind w:left="1800" w:hanging="720"/>
      </w:pPr>
    </w:lvl>
    <w:lvl w:ilvl="2">
      <w:start w:val="1998"/>
      <w:numFmt w:val="decimal"/>
      <w:lvlText w:val="%3"/>
      <w:lvlJc w:val="left"/>
      <w:pPr>
        <w:tabs>
          <w:tab w:val="num" w:pos="0"/>
        </w:tabs>
        <w:ind w:left="2400" w:hanging="600"/>
      </w:p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68A84E88"/>
    <w:name w:val="WWNum3"/>
    <w:lvl w:ilvl="0">
      <w:start w:val="1"/>
      <w:numFmt w:val="bullet"/>
      <w:lvlText w:val=""/>
      <w:lvlJc w:val="left"/>
      <w:pPr>
        <w:tabs>
          <w:tab w:val="num" w:pos="0"/>
        </w:tabs>
        <w:ind w:left="786" w:hanging="360"/>
      </w:pPr>
      <w:rPr>
        <w:rFonts w:ascii="Symbol" w:hAnsi="Symbol" w:cs="Symbol"/>
        <w:b/>
        <w:sz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rPr>
        <w:rFonts w:ascii="Times New Roman" w:hAnsi="Times New Roman"/>
        <w:b/>
        <w:sz w:val="28"/>
      </w:rPr>
    </w:lvl>
    <w:lvl w:ilvl="1">
      <w:start w:val="2"/>
      <w:numFmt w:val="decimal"/>
      <w:lvlText w:val="%1.%2."/>
      <w:lvlJc w:val="left"/>
      <w:pPr>
        <w:tabs>
          <w:tab w:val="num" w:pos="0"/>
        </w:tabs>
        <w:ind w:left="1183" w:hanging="720"/>
      </w:pPr>
    </w:lvl>
    <w:lvl w:ilvl="2">
      <w:start w:val="3"/>
      <w:numFmt w:val="decimal"/>
      <w:lvlText w:val="%1.%2.%3."/>
      <w:lvlJc w:val="left"/>
      <w:pPr>
        <w:tabs>
          <w:tab w:val="num" w:pos="0"/>
        </w:tabs>
        <w:ind w:left="1286" w:hanging="720"/>
      </w:pPr>
    </w:lvl>
    <w:lvl w:ilvl="3">
      <w:start w:val="1"/>
      <w:numFmt w:val="decimal"/>
      <w:lvlText w:val="%1.%2.%3.%4."/>
      <w:lvlJc w:val="left"/>
      <w:pPr>
        <w:tabs>
          <w:tab w:val="num" w:pos="0"/>
        </w:tabs>
        <w:ind w:left="1749" w:hanging="108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2315" w:hanging="1440"/>
      </w:pPr>
    </w:lvl>
    <w:lvl w:ilvl="6">
      <w:start w:val="1"/>
      <w:numFmt w:val="decimal"/>
      <w:lvlText w:val="%1.%2.%3.%4.%5.%6.%7."/>
      <w:lvlJc w:val="left"/>
      <w:pPr>
        <w:tabs>
          <w:tab w:val="num" w:pos="0"/>
        </w:tabs>
        <w:ind w:left="2778" w:hanging="1800"/>
      </w:pPr>
    </w:lvl>
    <w:lvl w:ilvl="7">
      <w:start w:val="1"/>
      <w:numFmt w:val="decimal"/>
      <w:lvlText w:val="%1.%2.%3.%4.%5.%6.%7.%8."/>
      <w:lvlJc w:val="left"/>
      <w:pPr>
        <w:tabs>
          <w:tab w:val="num" w:pos="0"/>
        </w:tabs>
        <w:ind w:left="2881" w:hanging="1800"/>
      </w:pPr>
    </w:lvl>
    <w:lvl w:ilvl="8">
      <w:start w:val="1"/>
      <w:numFmt w:val="decimal"/>
      <w:lvlText w:val="%1.%2.%3.%4.%5.%6.%7.%8.%9."/>
      <w:lvlJc w:val="left"/>
      <w:pPr>
        <w:tabs>
          <w:tab w:val="num" w:pos="0"/>
        </w:tabs>
        <w:ind w:left="3344" w:hanging="2160"/>
      </w:pPr>
    </w:lvl>
  </w:abstractNum>
  <w:abstractNum w:abstractNumId="4">
    <w:nsid w:val="00000005"/>
    <w:multiLevelType w:val="multilevel"/>
    <w:tmpl w:val="00000005"/>
    <w:name w:val="WWNum5"/>
    <w:lvl w:ilvl="0">
      <w:start w:val="1"/>
      <w:numFmt w:val="decimal"/>
      <w:lvlText w:val="%1."/>
      <w:lvlJc w:val="left"/>
      <w:pPr>
        <w:tabs>
          <w:tab w:val="num" w:pos="360"/>
        </w:tabs>
        <w:ind w:left="360" w:hanging="360"/>
      </w:pPr>
      <w:rPr>
        <w:rFonts w:ascii="Times New Roman" w:hAnsi="Times New Roman"/>
        <w:b/>
        <w:sz w:val="28"/>
      </w:rPr>
    </w:lvl>
    <w:lvl w:ilvl="1">
      <w:start w:val="3"/>
      <w:numFmt w:val="decimal"/>
      <w:lvlText w:val="%1.%2"/>
      <w:lvlJc w:val="left"/>
      <w:pPr>
        <w:tabs>
          <w:tab w:val="num" w:pos="0"/>
        </w:tabs>
        <w:ind w:left="1215" w:hanging="360"/>
      </w:pPr>
    </w:lvl>
    <w:lvl w:ilvl="2">
      <w:start w:val="1"/>
      <w:numFmt w:val="decimal"/>
      <w:lvlText w:val="%1.%2.%3"/>
      <w:lvlJc w:val="left"/>
      <w:pPr>
        <w:tabs>
          <w:tab w:val="num" w:pos="0"/>
        </w:tabs>
        <w:ind w:left="2070" w:hanging="720"/>
      </w:pPr>
    </w:lvl>
    <w:lvl w:ilvl="3">
      <w:start w:val="1"/>
      <w:numFmt w:val="decimal"/>
      <w:lvlText w:val="%1.%2.%3.%4"/>
      <w:lvlJc w:val="left"/>
      <w:pPr>
        <w:tabs>
          <w:tab w:val="num" w:pos="0"/>
        </w:tabs>
        <w:ind w:left="2565" w:hanging="720"/>
      </w:pPr>
    </w:lvl>
    <w:lvl w:ilvl="4">
      <w:start w:val="1"/>
      <w:numFmt w:val="decimal"/>
      <w:lvlText w:val="%1.%2.%3.%4.%5"/>
      <w:lvlJc w:val="left"/>
      <w:pPr>
        <w:tabs>
          <w:tab w:val="num" w:pos="0"/>
        </w:tabs>
        <w:ind w:left="3420"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770" w:hanging="1440"/>
      </w:pPr>
    </w:lvl>
    <w:lvl w:ilvl="7">
      <w:start w:val="1"/>
      <w:numFmt w:val="decimal"/>
      <w:lvlText w:val="%1.%2.%3.%4.%5.%6.%7.%8"/>
      <w:lvlJc w:val="left"/>
      <w:pPr>
        <w:tabs>
          <w:tab w:val="num" w:pos="0"/>
        </w:tabs>
        <w:ind w:left="5265" w:hanging="1440"/>
      </w:pPr>
    </w:lvl>
    <w:lvl w:ilvl="8">
      <w:start w:val="1"/>
      <w:numFmt w:val="decimal"/>
      <w:lvlText w:val="%1.%2.%3.%4.%5.%6.%7.%8.%9"/>
      <w:lvlJc w:val="left"/>
      <w:pPr>
        <w:tabs>
          <w:tab w:val="num" w:pos="0"/>
        </w:tabs>
        <w:ind w:left="6120" w:hanging="1800"/>
      </w:pPr>
    </w:lvl>
  </w:abstractNum>
  <w:abstractNum w:abstractNumId="5">
    <w:nsid w:val="00000006"/>
    <w:multiLevelType w:val="multilevel"/>
    <w:tmpl w:val="00000006"/>
    <w:name w:val="WWNum6"/>
    <w:lvl w:ilvl="0">
      <w:start w:val="1"/>
      <w:numFmt w:val="decimal"/>
      <w:lvlText w:val="%1."/>
      <w:lvlJc w:val="left"/>
      <w:pPr>
        <w:tabs>
          <w:tab w:val="num" w:pos="786"/>
        </w:tabs>
        <w:ind w:left="786" w:hanging="360"/>
      </w:pPr>
      <w:rPr>
        <w:rFonts w:ascii="Times New Roman" w:hAnsi="Times New Roman"/>
        <w:b/>
        <w:sz w:val="28"/>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8ADC9E32"/>
    <w:name w:val="WWNum7"/>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4"/>
      <w:numFmt w:val="decimal"/>
      <w:lvlText w:val="%1"/>
      <w:lvlJc w:val="left"/>
      <w:pPr>
        <w:tabs>
          <w:tab w:val="num" w:pos="0"/>
        </w:tabs>
        <w:ind w:left="360" w:hanging="360"/>
      </w:pPr>
    </w:lvl>
    <w:lvl w:ilvl="1">
      <w:start w:val="1"/>
      <w:numFmt w:val="decimal"/>
      <w:lvlText w:val="2.%2"/>
      <w:lvlJc w:val="left"/>
      <w:pPr>
        <w:tabs>
          <w:tab w:val="num" w:pos="0"/>
        </w:tabs>
        <w:ind w:left="360" w:hanging="360"/>
      </w:pPr>
      <w:rPr>
        <w:rFonts w:ascii="Times New Roman" w:hAnsi="Times New Roman"/>
        <w:b/>
        <w:i w:val="0"/>
        <w:sz w:val="2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F2FC70C4"/>
    <w:name w:val="WWNum9"/>
    <w:lvl w:ilvl="0">
      <w:start w:val="1"/>
      <w:numFmt w:val="decimal"/>
      <w:lvlText w:val="1.5.%1"/>
      <w:lvlJc w:val="left"/>
      <w:pPr>
        <w:tabs>
          <w:tab w:val="num" w:pos="1418"/>
        </w:tabs>
        <w:ind w:left="9008" w:hanging="360"/>
      </w:pPr>
      <w:rPr>
        <w:rFonts w:ascii="Times New Roman" w:hAnsi="Times New Roman"/>
        <w:b/>
        <w:i w:val="0"/>
        <w:color w:val="auto"/>
        <w:sz w:val="28"/>
      </w:rPr>
    </w:lvl>
    <w:lvl w:ilvl="1">
      <w:start w:val="1"/>
      <w:numFmt w:val="lowerLetter"/>
      <w:lvlText w:val="%2."/>
      <w:lvlJc w:val="left"/>
      <w:pPr>
        <w:tabs>
          <w:tab w:val="num" w:pos="1418"/>
        </w:tabs>
        <w:ind w:left="9728" w:hanging="360"/>
      </w:pPr>
    </w:lvl>
    <w:lvl w:ilvl="2">
      <w:start w:val="1"/>
      <w:numFmt w:val="lowerRoman"/>
      <w:lvlText w:val="%3."/>
      <w:lvlJc w:val="right"/>
      <w:pPr>
        <w:tabs>
          <w:tab w:val="num" w:pos="1418"/>
        </w:tabs>
        <w:ind w:left="10448" w:hanging="180"/>
      </w:pPr>
    </w:lvl>
    <w:lvl w:ilvl="3">
      <w:start w:val="1"/>
      <w:numFmt w:val="decimal"/>
      <w:lvlText w:val="%4."/>
      <w:lvlJc w:val="left"/>
      <w:pPr>
        <w:tabs>
          <w:tab w:val="num" w:pos="1418"/>
        </w:tabs>
        <w:ind w:left="11168" w:hanging="360"/>
      </w:pPr>
    </w:lvl>
    <w:lvl w:ilvl="4">
      <w:start w:val="1"/>
      <w:numFmt w:val="lowerLetter"/>
      <w:lvlText w:val="%5."/>
      <w:lvlJc w:val="left"/>
      <w:pPr>
        <w:tabs>
          <w:tab w:val="num" w:pos="1418"/>
        </w:tabs>
        <w:ind w:left="11888" w:hanging="360"/>
      </w:pPr>
    </w:lvl>
    <w:lvl w:ilvl="5">
      <w:start w:val="1"/>
      <w:numFmt w:val="lowerRoman"/>
      <w:lvlText w:val="%6."/>
      <w:lvlJc w:val="right"/>
      <w:pPr>
        <w:tabs>
          <w:tab w:val="num" w:pos="1418"/>
        </w:tabs>
        <w:ind w:left="12608" w:hanging="180"/>
      </w:pPr>
    </w:lvl>
    <w:lvl w:ilvl="6">
      <w:start w:val="1"/>
      <w:numFmt w:val="decimal"/>
      <w:lvlText w:val="%7."/>
      <w:lvlJc w:val="left"/>
      <w:pPr>
        <w:tabs>
          <w:tab w:val="num" w:pos="1418"/>
        </w:tabs>
        <w:ind w:left="13328" w:hanging="360"/>
      </w:pPr>
    </w:lvl>
    <w:lvl w:ilvl="7">
      <w:start w:val="1"/>
      <w:numFmt w:val="lowerLetter"/>
      <w:lvlText w:val="%8."/>
      <w:lvlJc w:val="left"/>
      <w:pPr>
        <w:tabs>
          <w:tab w:val="num" w:pos="1418"/>
        </w:tabs>
        <w:ind w:left="14048" w:hanging="360"/>
      </w:pPr>
    </w:lvl>
    <w:lvl w:ilvl="8">
      <w:start w:val="1"/>
      <w:numFmt w:val="lowerRoman"/>
      <w:lvlText w:val="%9."/>
      <w:lvlJc w:val="right"/>
      <w:pPr>
        <w:tabs>
          <w:tab w:val="num" w:pos="1418"/>
        </w:tabs>
        <w:ind w:left="14768" w:hanging="180"/>
      </w:pPr>
    </w:lvl>
  </w:abstractNum>
  <w:abstractNum w:abstractNumId="9">
    <w:nsid w:val="0000000A"/>
    <w:multiLevelType w:val="multilevel"/>
    <w:tmpl w:val="0000000A"/>
    <w:name w:val="WWNum10"/>
    <w:lvl w:ilvl="0">
      <w:start w:val="1"/>
      <w:numFmt w:val="decimal"/>
      <w:lvlText w:val="1.6.%1"/>
      <w:lvlJc w:val="left"/>
      <w:pPr>
        <w:tabs>
          <w:tab w:val="num" w:pos="0"/>
        </w:tabs>
        <w:ind w:left="720" w:hanging="360"/>
      </w:pPr>
      <w:rPr>
        <w:rFonts w:ascii="Times New Roman" w:hAnsi="Times New Roman"/>
        <w:b/>
        <w:i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decimal"/>
      <w:lvlText w:val="%1."/>
      <w:lvlJc w:val="left"/>
      <w:pPr>
        <w:tabs>
          <w:tab w:val="num" w:pos="786"/>
        </w:tabs>
        <w:ind w:left="786" w:hanging="360"/>
      </w:pPr>
      <w:rPr>
        <w:rFonts w:ascii="Times New Roman" w:hAnsi="Times New Roman"/>
        <w:b/>
        <w:sz w:val="28"/>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90520868"/>
    <w:name w:val="WWNum12"/>
    <w:lvl w:ilvl="0">
      <w:start w:val="1"/>
      <w:numFmt w:val="decimal"/>
      <w:lvlText w:val="%1."/>
      <w:lvlJc w:val="left"/>
      <w:pPr>
        <w:tabs>
          <w:tab w:val="num" w:pos="0"/>
        </w:tabs>
        <w:ind w:left="375" w:hanging="375"/>
      </w:pPr>
      <w:rPr>
        <w:rFonts w:ascii="Times New Roman" w:hAnsi="Times New Roman" w:cs="Times New Roman" w:hint="default"/>
        <w:b/>
        <w:sz w:val="28"/>
        <w:szCs w:val="28"/>
      </w:rPr>
    </w:lvl>
    <w:lvl w:ilvl="1">
      <w:start w:val="3"/>
      <w:numFmt w:val="decimal"/>
      <w:lvlText w:val="%1.%2."/>
      <w:lvlJc w:val="left"/>
      <w:pPr>
        <w:tabs>
          <w:tab w:val="num" w:pos="0"/>
        </w:tabs>
        <w:ind w:left="720" w:hanging="720"/>
      </w:pPr>
      <w:rPr>
        <w:rFonts w:ascii="Times New Roman" w:hAnsi="Times New Roman"/>
        <w:b/>
        <w:color w:val="auto"/>
        <w:sz w:val="28"/>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12">
    <w:nsid w:val="0000000D"/>
    <w:multiLevelType w:val="multilevel"/>
    <w:tmpl w:val="ED2EA1AA"/>
    <w:name w:val="WWNum13"/>
    <w:lvl w:ilvl="0">
      <w:start w:val="1"/>
      <w:numFmt w:val="decimal"/>
      <w:lvlText w:val="%1"/>
      <w:lvlJc w:val="left"/>
      <w:pPr>
        <w:tabs>
          <w:tab w:val="num" w:pos="0"/>
        </w:tabs>
        <w:ind w:left="375" w:hanging="375"/>
      </w:pPr>
    </w:lvl>
    <w:lvl w:ilvl="1">
      <w:start w:val="4"/>
      <w:numFmt w:val="decimal"/>
      <w:lvlText w:val="%1.%2"/>
      <w:lvlJc w:val="left"/>
      <w:pPr>
        <w:tabs>
          <w:tab w:val="num" w:pos="0"/>
        </w:tabs>
        <w:ind w:left="735" w:hanging="375"/>
      </w:pPr>
      <w:rPr>
        <w:rFonts w:ascii="Times New Roman" w:hAnsi="Times New Roman" w:cs="Times New Roman" w:hint="default"/>
        <w:b/>
        <w:color w:val="auto"/>
        <w:sz w:val="28"/>
        <w:szCs w:val="28"/>
      </w:rPr>
    </w:lvl>
    <w:lvl w:ilvl="2">
      <w:start w:val="1"/>
      <w:numFmt w:val="decimal"/>
      <w:lvlText w:val="%1.%2.%3"/>
      <w:lvlJc w:val="left"/>
      <w:pPr>
        <w:tabs>
          <w:tab w:val="num" w:pos="0"/>
        </w:tabs>
        <w:ind w:left="1440" w:hanging="720"/>
      </w:pPr>
      <w:rPr>
        <w:rFonts w:ascii="Times New Roman" w:hAnsi="Times New Roman" w:cs="Times New Roman" w:hint="default"/>
        <w:b/>
        <w:sz w:val="28"/>
        <w:szCs w:val="28"/>
      </w:r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3">
    <w:nsid w:val="0000000E"/>
    <w:multiLevelType w:val="multilevel"/>
    <w:tmpl w:val="0000000E"/>
    <w:name w:val="WWNum14"/>
    <w:lvl w:ilvl="0">
      <w:start w:val="4"/>
      <w:numFmt w:val="decimal"/>
      <w:lvlText w:val="%1"/>
      <w:lvlJc w:val="left"/>
      <w:pPr>
        <w:tabs>
          <w:tab w:val="num" w:pos="0"/>
        </w:tabs>
        <w:ind w:left="360" w:hanging="360"/>
      </w:pPr>
    </w:lvl>
    <w:lvl w:ilvl="1">
      <w:start w:val="1"/>
      <w:numFmt w:val="decimal"/>
      <w:lvlText w:val="2.%2"/>
      <w:lvlJc w:val="left"/>
      <w:pPr>
        <w:tabs>
          <w:tab w:val="num" w:pos="0"/>
        </w:tabs>
        <w:ind w:left="360" w:hanging="360"/>
      </w:pPr>
      <w:rPr>
        <w:rFonts w:ascii="Times New Roman" w:hAnsi="Times New Roman"/>
        <w:b/>
        <w:i w:val="0"/>
        <w:sz w:val="28"/>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multilevel"/>
    <w:tmpl w:val="B6AEA0A6"/>
    <w:name w:val="WWNum15"/>
    <w:lvl w:ilvl="0">
      <w:start w:val="1"/>
      <w:numFmt w:val="decimal"/>
      <w:lvlText w:val="%1."/>
      <w:lvlJc w:val="left"/>
      <w:pPr>
        <w:tabs>
          <w:tab w:val="num" w:pos="0"/>
        </w:tabs>
        <w:ind w:left="1429" w:hanging="360"/>
      </w:pPr>
      <w:rPr>
        <w:rFonts w:ascii="Times New Roman" w:hAnsi="Times New Roman" w:cs="Times New Roman" w:hint="default"/>
        <w:b/>
        <w:color w:val="auto"/>
        <w:sz w:val="28"/>
        <w:szCs w:val="28"/>
      </w:rPr>
    </w:lvl>
    <w:lvl w:ilvl="1">
      <w:start w:val="1"/>
      <w:numFmt w:val="decimal"/>
      <w:lvlText w:val="%2)"/>
      <w:lvlJc w:val="left"/>
      <w:pPr>
        <w:tabs>
          <w:tab w:val="num" w:pos="0"/>
        </w:tabs>
        <w:ind w:left="2149" w:hanging="360"/>
      </w:pPr>
      <w:rPr>
        <w:rFonts w:ascii="Times New Roman" w:hAnsi="Times New Roman" w:cs="Times New Roman" w:hint="default"/>
        <w:sz w:val="28"/>
        <w:szCs w:val="28"/>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nsid w:val="00000010"/>
    <w:multiLevelType w:val="multilevel"/>
    <w:tmpl w:val="00000010"/>
    <w:name w:val="WWNum16"/>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17"/>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8"/>
    <w:lvl w:ilvl="0">
      <w:start w:val="1"/>
      <w:numFmt w:val="bullet"/>
      <w:lvlText w:val=""/>
      <w:lvlJc w:val="left"/>
      <w:pPr>
        <w:tabs>
          <w:tab w:val="num" w:pos="0"/>
        </w:tabs>
        <w:ind w:left="720" w:hanging="360"/>
      </w:pPr>
      <w:rPr>
        <w:rFonts w:ascii="Wingdings" w:hAnsi="Wingdings" w:cs="Wingdings"/>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19"/>
    <w:lvl w:ilvl="0">
      <w:start w:val="1"/>
      <w:numFmt w:val="bullet"/>
      <w:lvlText w:val=""/>
      <w:lvlJc w:val="left"/>
      <w:pPr>
        <w:tabs>
          <w:tab w:val="num" w:pos="0"/>
        </w:tabs>
        <w:ind w:left="360" w:hanging="360"/>
      </w:pPr>
      <w:rPr>
        <w:rFonts w:ascii="Wingdings" w:hAnsi="Wingdings" w:cs="Wingdings"/>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20"/>
    <w:lvl w:ilvl="0">
      <w:start w:val="1"/>
      <w:numFmt w:val="bullet"/>
      <w:lvlText w:val=""/>
      <w:lvlJc w:val="left"/>
      <w:pPr>
        <w:tabs>
          <w:tab w:val="num" w:pos="0"/>
        </w:tabs>
        <w:ind w:left="720" w:hanging="360"/>
      </w:pPr>
      <w:rPr>
        <w:rFonts w:ascii="Wingdings" w:hAnsi="Wingdings" w:cs="Wingdings"/>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1"/>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Wingdings" w:hAnsi="Wingdings" w:cs="Wingdings"/>
        <w:sz w:val="28"/>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name w:val="WWNum22"/>
    <w:lvl w:ilvl="0">
      <w:start w:val="1"/>
      <w:numFmt w:val="bullet"/>
      <w:lvlText w:val=""/>
      <w:lvlJc w:val="left"/>
      <w:pPr>
        <w:tabs>
          <w:tab w:val="num" w:pos="0"/>
        </w:tabs>
        <w:ind w:left="720" w:hanging="360"/>
      </w:pPr>
      <w:rPr>
        <w:rFonts w:ascii="Wingdings" w:hAnsi="Wingdings" w:cs="Wingdings"/>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7"/>
    <w:multiLevelType w:val="multilevel"/>
    <w:tmpl w:val="00000017"/>
    <w:name w:val="WWNum23"/>
    <w:lvl w:ilvl="0">
      <w:start w:val="1"/>
      <w:numFmt w:val="bullet"/>
      <w:lvlText w:val=""/>
      <w:lvlJc w:val="left"/>
      <w:pPr>
        <w:tabs>
          <w:tab w:val="num" w:pos="0"/>
        </w:tabs>
        <w:ind w:left="1428" w:hanging="360"/>
      </w:pPr>
      <w:rPr>
        <w:rFonts w:ascii="Wingdings" w:hAnsi="Wingdings" w:cs="Wingdings"/>
        <w:sz w:val="28"/>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3">
    <w:nsid w:val="00000018"/>
    <w:multiLevelType w:val="multilevel"/>
    <w:tmpl w:val="17D836FC"/>
    <w:name w:val="WWNum24"/>
    <w:lvl w:ilvl="0">
      <w:start w:val="4"/>
      <w:numFmt w:val="decimal"/>
      <w:lvlText w:val="%1."/>
      <w:lvlJc w:val="left"/>
      <w:pPr>
        <w:tabs>
          <w:tab w:val="num" w:pos="0"/>
        </w:tabs>
        <w:ind w:left="450" w:hanging="450"/>
      </w:pPr>
      <w:rPr>
        <w:rFonts w:ascii="Times New Roman" w:hAnsi="Times New Roman" w:cs="Times New Roman" w:hint="default"/>
        <w:b/>
        <w:sz w:val="28"/>
        <w:szCs w:val="28"/>
      </w:rPr>
    </w:lvl>
    <w:lvl w:ilvl="1">
      <w:start w:val="1"/>
      <w:numFmt w:val="decimal"/>
      <w:lvlText w:val="%1.%2."/>
      <w:lvlJc w:val="left"/>
      <w:pPr>
        <w:tabs>
          <w:tab w:val="num" w:pos="142"/>
        </w:tabs>
        <w:ind w:left="862" w:hanging="720"/>
      </w:pPr>
      <w:rPr>
        <w:rFonts w:ascii="Times New Roman" w:hAnsi="Times New Roman" w:cs="Times New Roman" w:hint="default"/>
        <w:b/>
        <w:color w:val="auto"/>
        <w:sz w:val="28"/>
        <w:szCs w:val="28"/>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4">
    <w:nsid w:val="00000019"/>
    <w:multiLevelType w:val="multilevel"/>
    <w:tmpl w:val="00000019"/>
    <w:name w:val="WWNum25"/>
    <w:lvl w:ilvl="0">
      <w:start w:val="1"/>
      <w:numFmt w:val="bullet"/>
      <w:lvlText w:val=""/>
      <w:lvlJc w:val="left"/>
      <w:pPr>
        <w:tabs>
          <w:tab w:val="num" w:pos="0"/>
        </w:tabs>
        <w:ind w:left="720" w:hanging="360"/>
      </w:pPr>
      <w:rPr>
        <w:rFonts w:ascii="Wingdings" w:hAnsi="Wingdings" w:cs="Wingdings"/>
        <w:b/>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32A07CCA"/>
    <w:name w:val="WWNum2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Num27"/>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Wingdings" w:hAnsi="Wingdings" w:cs="Wingdings"/>
        <w:sz w:val="28"/>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nsid w:val="0000001C"/>
    <w:multiLevelType w:val="multilevel"/>
    <w:tmpl w:val="0000001C"/>
    <w:name w:val="WWNum28"/>
    <w:lvl w:ilvl="0">
      <w:start w:val="1"/>
      <w:numFmt w:val="bullet"/>
      <w:lvlText w:val=""/>
      <w:lvlJc w:val="left"/>
      <w:pPr>
        <w:tabs>
          <w:tab w:val="num" w:pos="0"/>
        </w:tabs>
        <w:ind w:left="720" w:hanging="360"/>
      </w:pPr>
      <w:rPr>
        <w:rFonts w:ascii="Wingdings" w:hAnsi="Wingdings" w:cs="Wingdings"/>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nsid w:val="0000001D"/>
    <w:multiLevelType w:val="multilevel"/>
    <w:tmpl w:val="0000001D"/>
    <w:name w:val="WWNum29"/>
    <w:lvl w:ilvl="0">
      <w:start w:val="9"/>
      <w:numFmt w:val="decimal"/>
      <w:lvlText w:val="%1."/>
      <w:lvlJc w:val="left"/>
      <w:pPr>
        <w:tabs>
          <w:tab w:val="num" w:pos="0"/>
        </w:tabs>
        <w:ind w:left="450" w:hanging="45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9">
    <w:nsid w:val="0000001E"/>
    <w:multiLevelType w:val="multilevel"/>
    <w:tmpl w:val="0000001E"/>
    <w:name w:val="WWNum30"/>
    <w:lvl w:ilvl="0">
      <w:start w:val="1"/>
      <w:numFmt w:val="bullet"/>
      <w:lvlText w:val=""/>
      <w:lvlJc w:val="left"/>
      <w:pPr>
        <w:tabs>
          <w:tab w:val="num" w:pos="0"/>
        </w:tabs>
        <w:ind w:left="720" w:hanging="360"/>
      </w:pPr>
      <w:rPr>
        <w:rFonts w:ascii="Wingdings" w:hAnsi="Wingdings" w:cs="Wingdings"/>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
    <w:nsid w:val="0000001F"/>
    <w:multiLevelType w:val="multilevel"/>
    <w:tmpl w:val="0000001F"/>
    <w:name w:val="WWNum31"/>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1">
    <w:nsid w:val="00000020"/>
    <w:multiLevelType w:val="multilevel"/>
    <w:tmpl w:val="00000020"/>
    <w:name w:val="WWNum32"/>
    <w:lvl w:ilvl="0">
      <w:start w:val="73"/>
      <w:numFmt w:val="bullet"/>
      <w:lvlText w:val="-"/>
      <w:lvlJc w:val="left"/>
      <w:pPr>
        <w:tabs>
          <w:tab w:val="num" w:pos="0"/>
        </w:tabs>
        <w:ind w:left="417" w:hanging="360"/>
      </w:pPr>
      <w:rPr>
        <w:rFonts w:ascii="Times New Roman" w:hAnsi="Times New Roman" w:cs="Times New Roman"/>
        <w:b/>
        <w:sz w:val="28"/>
      </w:rPr>
    </w:lvl>
    <w:lvl w:ilvl="1">
      <w:start w:val="1"/>
      <w:numFmt w:val="bullet"/>
      <w:lvlText w:val="o"/>
      <w:lvlJc w:val="left"/>
      <w:pPr>
        <w:tabs>
          <w:tab w:val="num" w:pos="0"/>
        </w:tabs>
        <w:ind w:left="1137" w:hanging="360"/>
      </w:pPr>
      <w:rPr>
        <w:rFonts w:ascii="Courier New" w:hAnsi="Courier New" w:cs="Courier New"/>
      </w:rPr>
    </w:lvl>
    <w:lvl w:ilvl="2">
      <w:start w:val="1"/>
      <w:numFmt w:val="bullet"/>
      <w:lvlText w:val=""/>
      <w:lvlJc w:val="left"/>
      <w:pPr>
        <w:tabs>
          <w:tab w:val="num" w:pos="0"/>
        </w:tabs>
        <w:ind w:left="1857" w:hanging="360"/>
      </w:pPr>
      <w:rPr>
        <w:rFonts w:ascii="Wingdings" w:hAnsi="Wingdings" w:cs="Wingdings"/>
      </w:rPr>
    </w:lvl>
    <w:lvl w:ilvl="3">
      <w:start w:val="1"/>
      <w:numFmt w:val="bullet"/>
      <w:lvlText w:val=""/>
      <w:lvlJc w:val="left"/>
      <w:pPr>
        <w:tabs>
          <w:tab w:val="num" w:pos="0"/>
        </w:tabs>
        <w:ind w:left="2577" w:hanging="360"/>
      </w:pPr>
      <w:rPr>
        <w:rFonts w:ascii="Symbol" w:hAnsi="Symbol" w:cs="Symbol"/>
      </w:rPr>
    </w:lvl>
    <w:lvl w:ilvl="4">
      <w:start w:val="1"/>
      <w:numFmt w:val="bullet"/>
      <w:lvlText w:val="o"/>
      <w:lvlJc w:val="left"/>
      <w:pPr>
        <w:tabs>
          <w:tab w:val="num" w:pos="0"/>
        </w:tabs>
        <w:ind w:left="3297" w:hanging="360"/>
      </w:pPr>
      <w:rPr>
        <w:rFonts w:ascii="Courier New" w:hAnsi="Courier New" w:cs="Courier New"/>
      </w:rPr>
    </w:lvl>
    <w:lvl w:ilvl="5">
      <w:start w:val="1"/>
      <w:numFmt w:val="bullet"/>
      <w:lvlText w:val=""/>
      <w:lvlJc w:val="left"/>
      <w:pPr>
        <w:tabs>
          <w:tab w:val="num" w:pos="0"/>
        </w:tabs>
        <w:ind w:left="4017" w:hanging="360"/>
      </w:pPr>
      <w:rPr>
        <w:rFonts w:ascii="Wingdings" w:hAnsi="Wingdings" w:cs="Wingdings"/>
      </w:rPr>
    </w:lvl>
    <w:lvl w:ilvl="6">
      <w:start w:val="1"/>
      <w:numFmt w:val="bullet"/>
      <w:lvlText w:val=""/>
      <w:lvlJc w:val="left"/>
      <w:pPr>
        <w:tabs>
          <w:tab w:val="num" w:pos="0"/>
        </w:tabs>
        <w:ind w:left="4737" w:hanging="360"/>
      </w:pPr>
      <w:rPr>
        <w:rFonts w:ascii="Symbol" w:hAnsi="Symbol" w:cs="Symbol"/>
      </w:rPr>
    </w:lvl>
    <w:lvl w:ilvl="7">
      <w:start w:val="1"/>
      <w:numFmt w:val="bullet"/>
      <w:lvlText w:val="o"/>
      <w:lvlJc w:val="left"/>
      <w:pPr>
        <w:tabs>
          <w:tab w:val="num" w:pos="0"/>
        </w:tabs>
        <w:ind w:left="5457" w:hanging="360"/>
      </w:pPr>
      <w:rPr>
        <w:rFonts w:ascii="Courier New" w:hAnsi="Courier New" w:cs="Courier New"/>
      </w:rPr>
    </w:lvl>
    <w:lvl w:ilvl="8">
      <w:start w:val="1"/>
      <w:numFmt w:val="bullet"/>
      <w:lvlText w:val=""/>
      <w:lvlJc w:val="left"/>
      <w:pPr>
        <w:tabs>
          <w:tab w:val="num" w:pos="0"/>
        </w:tabs>
        <w:ind w:left="6177" w:hanging="360"/>
      </w:pPr>
      <w:rPr>
        <w:rFonts w:ascii="Wingdings" w:hAnsi="Wingdings" w:cs="Wingdings"/>
      </w:rPr>
    </w:lvl>
  </w:abstractNum>
  <w:abstractNum w:abstractNumId="32">
    <w:nsid w:val="00000021"/>
    <w:multiLevelType w:val="multilevel"/>
    <w:tmpl w:val="00000021"/>
    <w:name w:val="WWNum33"/>
    <w:lvl w:ilvl="0">
      <w:start w:val="1"/>
      <w:numFmt w:val="bullet"/>
      <w:lvlText w:val=""/>
      <w:lvlJc w:val="left"/>
      <w:pPr>
        <w:tabs>
          <w:tab w:val="num" w:pos="0"/>
        </w:tabs>
        <w:ind w:left="1428" w:hanging="360"/>
      </w:pPr>
      <w:rPr>
        <w:rFonts w:ascii="Symbol" w:hAnsi="Symbol" w:cs="Symbol"/>
        <w:sz w:val="28"/>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33">
    <w:nsid w:val="00000022"/>
    <w:multiLevelType w:val="multilevel"/>
    <w:tmpl w:val="B3D69850"/>
    <w:name w:val="WWNum34"/>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00000023"/>
    <w:name w:val="WWNum35"/>
    <w:lvl w:ilvl="0">
      <w:start w:val="1"/>
      <w:numFmt w:val="decimal"/>
      <w:lvlText w:val="%1)"/>
      <w:lvlJc w:val="left"/>
      <w:pPr>
        <w:tabs>
          <w:tab w:val="num" w:pos="0"/>
        </w:tabs>
        <w:ind w:left="720" w:hanging="360"/>
      </w:pPr>
      <w:rPr>
        <w:rFonts w:ascii="Times New Roman" w:hAnsi="Times New Roman"/>
        <w:b w:val="0"/>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multilevel"/>
    <w:tmpl w:val="00000024"/>
    <w:name w:val="WWNum3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6">
    <w:nsid w:val="00000025"/>
    <w:multiLevelType w:val="multilevel"/>
    <w:tmpl w:val="00000025"/>
    <w:name w:val="WWNum3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7">
    <w:nsid w:val="00000026"/>
    <w:multiLevelType w:val="multilevel"/>
    <w:tmpl w:val="00000026"/>
    <w:name w:val="WWNum38"/>
    <w:lvl w:ilvl="0">
      <w:start w:val="1"/>
      <w:numFmt w:val="bullet"/>
      <w:lvlText w:val=""/>
      <w:lvlJc w:val="left"/>
      <w:pPr>
        <w:tabs>
          <w:tab w:val="num" w:pos="360"/>
        </w:tabs>
        <w:ind w:left="360" w:hanging="360"/>
      </w:pPr>
      <w:rPr>
        <w:rFonts w:ascii="Wingdings" w:hAnsi="Wingdings" w:cs="OpenSymbol"/>
      </w:rPr>
    </w:lvl>
    <w:lvl w:ilvl="1">
      <w:start w:val="1"/>
      <w:numFmt w:val="bullet"/>
      <w:lvlText w:val=""/>
      <w:lvlJc w:val="left"/>
      <w:pPr>
        <w:tabs>
          <w:tab w:val="num" w:pos="720"/>
        </w:tabs>
        <w:ind w:left="720" w:hanging="360"/>
      </w:pPr>
      <w:rPr>
        <w:rFonts w:ascii="Wingdings" w:hAnsi="Wingdings" w:cs="OpenSymbol"/>
      </w:rPr>
    </w:lvl>
    <w:lvl w:ilvl="2">
      <w:start w:val="1"/>
      <w:numFmt w:val="bullet"/>
      <w:lvlText w:val=""/>
      <w:lvlJc w:val="left"/>
      <w:pPr>
        <w:tabs>
          <w:tab w:val="num" w:pos="1080"/>
        </w:tabs>
        <w:ind w:left="1080" w:hanging="360"/>
      </w:pPr>
      <w:rPr>
        <w:rFonts w:ascii="Wingdings" w:hAnsi="Wingdings" w:cs="OpenSymbol"/>
      </w:rPr>
    </w:lvl>
    <w:lvl w:ilvl="3">
      <w:start w:val="1"/>
      <w:numFmt w:val="bullet"/>
      <w:lvlText w:val=""/>
      <w:lvlJc w:val="left"/>
      <w:pPr>
        <w:tabs>
          <w:tab w:val="num" w:pos="1440"/>
        </w:tabs>
        <w:ind w:left="1440" w:hanging="360"/>
      </w:pPr>
      <w:rPr>
        <w:rFonts w:ascii="Wingdings" w:hAnsi="Wingdings" w:cs="OpenSymbol"/>
      </w:rPr>
    </w:lvl>
    <w:lvl w:ilvl="4">
      <w:start w:val="1"/>
      <w:numFmt w:val="bullet"/>
      <w:lvlText w:val=""/>
      <w:lvlJc w:val="left"/>
      <w:pPr>
        <w:tabs>
          <w:tab w:val="num" w:pos="1800"/>
        </w:tabs>
        <w:ind w:left="1800" w:hanging="360"/>
      </w:pPr>
      <w:rPr>
        <w:rFonts w:ascii="Wingdings" w:hAnsi="Wingdings" w:cs="OpenSymbol"/>
      </w:rPr>
    </w:lvl>
    <w:lvl w:ilvl="5">
      <w:start w:val="1"/>
      <w:numFmt w:val="bullet"/>
      <w:lvlText w:val=""/>
      <w:lvlJc w:val="left"/>
      <w:pPr>
        <w:tabs>
          <w:tab w:val="num" w:pos="2160"/>
        </w:tabs>
        <w:ind w:left="2160" w:hanging="360"/>
      </w:pPr>
      <w:rPr>
        <w:rFonts w:ascii="Wingdings" w:hAnsi="Wingdings" w:cs="OpenSymbol"/>
      </w:rPr>
    </w:lvl>
    <w:lvl w:ilvl="6">
      <w:start w:val="1"/>
      <w:numFmt w:val="bullet"/>
      <w:lvlText w:val=""/>
      <w:lvlJc w:val="left"/>
      <w:pPr>
        <w:tabs>
          <w:tab w:val="num" w:pos="2520"/>
        </w:tabs>
        <w:ind w:left="2520" w:hanging="360"/>
      </w:pPr>
      <w:rPr>
        <w:rFonts w:ascii="Wingdings" w:hAnsi="Wingdings" w:cs="OpenSymbol"/>
      </w:rPr>
    </w:lvl>
    <w:lvl w:ilvl="7">
      <w:start w:val="1"/>
      <w:numFmt w:val="bullet"/>
      <w:lvlText w:val=""/>
      <w:lvlJc w:val="left"/>
      <w:pPr>
        <w:tabs>
          <w:tab w:val="num" w:pos="2880"/>
        </w:tabs>
        <w:ind w:left="2880" w:hanging="360"/>
      </w:pPr>
      <w:rPr>
        <w:rFonts w:ascii="Wingdings" w:hAnsi="Wingdings" w:cs="OpenSymbol"/>
      </w:rPr>
    </w:lvl>
    <w:lvl w:ilvl="8">
      <w:start w:val="1"/>
      <w:numFmt w:val="bullet"/>
      <w:lvlText w:val=""/>
      <w:lvlJc w:val="left"/>
      <w:pPr>
        <w:tabs>
          <w:tab w:val="num" w:pos="3240"/>
        </w:tabs>
        <w:ind w:left="3240" w:hanging="360"/>
      </w:pPr>
      <w:rPr>
        <w:rFonts w:ascii="Wingdings" w:hAnsi="Wingdings" w:cs="OpenSymbol"/>
      </w:rPr>
    </w:lvl>
  </w:abstractNum>
  <w:abstractNum w:abstractNumId="38">
    <w:nsid w:val="00000027"/>
    <w:multiLevelType w:val="multilevel"/>
    <w:tmpl w:val="00000027"/>
    <w:name w:val="WWNum39"/>
    <w:lvl w:ilvl="0">
      <w:start w:val="1"/>
      <w:numFmt w:val="bullet"/>
      <w:lvlText w:val=""/>
      <w:lvlJc w:val="left"/>
      <w:pPr>
        <w:tabs>
          <w:tab w:val="num" w:pos="360"/>
        </w:tabs>
        <w:ind w:left="360" w:hanging="360"/>
      </w:pPr>
      <w:rPr>
        <w:rFonts w:ascii="Wingdings" w:hAnsi="Wingdings" w:cs="OpenSymbol"/>
      </w:rPr>
    </w:lvl>
    <w:lvl w:ilvl="1">
      <w:start w:val="1"/>
      <w:numFmt w:val="bullet"/>
      <w:lvlText w:val=""/>
      <w:lvlJc w:val="left"/>
      <w:pPr>
        <w:tabs>
          <w:tab w:val="num" w:pos="720"/>
        </w:tabs>
        <w:ind w:left="720" w:hanging="360"/>
      </w:pPr>
      <w:rPr>
        <w:rFonts w:ascii="Wingdings" w:hAnsi="Wingdings" w:cs="OpenSymbol"/>
      </w:rPr>
    </w:lvl>
    <w:lvl w:ilvl="2">
      <w:start w:val="1"/>
      <w:numFmt w:val="bullet"/>
      <w:lvlText w:val=""/>
      <w:lvlJc w:val="left"/>
      <w:pPr>
        <w:tabs>
          <w:tab w:val="num" w:pos="1080"/>
        </w:tabs>
        <w:ind w:left="1080" w:hanging="360"/>
      </w:pPr>
      <w:rPr>
        <w:rFonts w:ascii="Wingdings" w:hAnsi="Wingdings" w:cs="OpenSymbol"/>
      </w:rPr>
    </w:lvl>
    <w:lvl w:ilvl="3">
      <w:start w:val="1"/>
      <w:numFmt w:val="bullet"/>
      <w:lvlText w:val=""/>
      <w:lvlJc w:val="left"/>
      <w:pPr>
        <w:tabs>
          <w:tab w:val="num" w:pos="1440"/>
        </w:tabs>
        <w:ind w:left="1440" w:hanging="360"/>
      </w:pPr>
      <w:rPr>
        <w:rFonts w:ascii="Wingdings" w:hAnsi="Wingdings" w:cs="OpenSymbol"/>
      </w:rPr>
    </w:lvl>
    <w:lvl w:ilvl="4">
      <w:start w:val="1"/>
      <w:numFmt w:val="bullet"/>
      <w:lvlText w:val=""/>
      <w:lvlJc w:val="left"/>
      <w:pPr>
        <w:tabs>
          <w:tab w:val="num" w:pos="1800"/>
        </w:tabs>
        <w:ind w:left="1800" w:hanging="360"/>
      </w:pPr>
      <w:rPr>
        <w:rFonts w:ascii="Wingdings" w:hAnsi="Wingdings" w:cs="OpenSymbol"/>
      </w:rPr>
    </w:lvl>
    <w:lvl w:ilvl="5">
      <w:start w:val="1"/>
      <w:numFmt w:val="bullet"/>
      <w:lvlText w:val=""/>
      <w:lvlJc w:val="left"/>
      <w:pPr>
        <w:tabs>
          <w:tab w:val="num" w:pos="2160"/>
        </w:tabs>
        <w:ind w:left="2160" w:hanging="360"/>
      </w:pPr>
      <w:rPr>
        <w:rFonts w:ascii="Wingdings" w:hAnsi="Wingdings" w:cs="OpenSymbol"/>
      </w:rPr>
    </w:lvl>
    <w:lvl w:ilvl="6">
      <w:start w:val="1"/>
      <w:numFmt w:val="bullet"/>
      <w:lvlText w:val=""/>
      <w:lvlJc w:val="left"/>
      <w:pPr>
        <w:tabs>
          <w:tab w:val="num" w:pos="2520"/>
        </w:tabs>
        <w:ind w:left="2520" w:hanging="360"/>
      </w:pPr>
      <w:rPr>
        <w:rFonts w:ascii="Wingdings" w:hAnsi="Wingdings" w:cs="OpenSymbol"/>
      </w:rPr>
    </w:lvl>
    <w:lvl w:ilvl="7">
      <w:start w:val="1"/>
      <w:numFmt w:val="bullet"/>
      <w:lvlText w:val=""/>
      <w:lvlJc w:val="left"/>
      <w:pPr>
        <w:tabs>
          <w:tab w:val="num" w:pos="2880"/>
        </w:tabs>
        <w:ind w:left="2880" w:hanging="360"/>
      </w:pPr>
      <w:rPr>
        <w:rFonts w:ascii="Wingdings" w:hAnsi="Wingdings" w:cs="OpenSymbol"/>
      </w:rPr>
    </w:lvl>
    <w:lvl w:ilvl="8">
      <w:start w:val="1"/>
      <w:numFmt w:val="bullet"/>
      <w:lvlText w:val=""/>
      <w:lvlJc w:val="left"/>
      <w:pPr>
        <w:tabs>
          <w:tab w:val="num" w:pos="3240"/>
        </w:tabs>
        <w:ind w:left="3240" w:hanging="360"/>
      </w:pPr>
      <w:rPr>
        <w:rFonts w:ascii="Wingdings" w:hAnsi="Wingdings" w:cs="OpenSymbol"/>
      </w:rPr>
    </w:lvl>
  </w:abstractNum>
  <w:abstractNum w:abstractNumId="39">
    <w:nsid w:val="00000028"/>
    <w:multiLevelType w:val="multilevel"/>
    <w:tmpl w:val="00000028"/>
    <w:name w:val="WWNum4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0">
    <w:nsid w:val="00000029"/>
    <w:multiLevelType w:val="multilevel"/>
    <w:tmpl w:val="00000029"/>
    <w:name w:val="WWNum4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1">
    <w:nsid w:val="0000002A"/>
    <w:multiLevelType w:val="multilevel"/>
    <w:tmpl w:val="0000002A"/>
    <w:name w:val="WWNum4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2">
    <w:nsid w:val="0000002B"/>
    <w:multiLevelType w:val="multilevel"/>
    <w:tmpl w:val="0000002B"/>
    <w:name w:val="WWNum4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3">
    <w:nsid w:val="04E61584"/>
    <w:multiLevelType w:val="hybridMultilevel"/>
    <w:tmpl w:val="1E7CE9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14535AD9"/>
    <w:multiLevelType w:val="hybridMultilevel"/>
    <w:tmpl w:val="65FC0A6C"/>
    <w:lvl w:ilvl="0" w:tplc="483C730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A607BCF"/>
    <w:multiLevelType w:val="hybridMultilevel"/>
    <w:tmpl w:val="32BE0C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2A107CF"/>
    <w:multiLevelType w:val="hybridMultilevel"/>
    <w:tmpl w:val="C3F071A2"/>
    <w:lvl w:ilvl="0" w:tplc="5358B0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4454FFC"/>
    <w:multiLevelType w:val="hybridMultilevel"/>
    <w:tmpl w:val="37144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6"/>
  </w:num>
  <w:num w:numId="3">
    <w:abstractNumId w:val="43"/>
  </w:num>
  <w:num w:numId="4">
    <w:abstractNumId w:val="44"/>
  </w:num>
  <w:num w:numId="5">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E0"/>
    <w:rsid w:val="0000176E"/>
    <w:rsid w:val="00011744"/>
    <w:rsid w:val="00011CB7"/>
    <w:rsid w:val="00014910"/>
    <w:rsid w:val="00014B09"/>
    <w:rsid w:val="00015B74"/>
    <w:rsid w:val="000160BA"/>
    <w:rsid w:val="00016CD9"/>
    <w:rsid w:val="000221D9"/>
    <w:rsid w:val="00022943"/>
    <w:rsid w:val="00027975"/>
    <w:rsid w:val="000311B4"/>
    <w:rsid w:val="000378D3"/>
    <w:rsid w:val="00040949"/>
    <w:rsid w:val="000425BF"/>
    <w:rsid w:val="00043686"/>
    <w:rsid w:val="0004484B"/>
    <w:rsid w:val="000509AD"/>
    <w:rsid w:val="00055C31"/>
    <w:rsid w:val="0006009F"/>
    <w:rsid w:val="00061FD2"/>
    <w:rsid w:val="000627F2"/>
    <w:rsid w:val="000701CF"/>
    <w:rsid w:val="0007024E"/>
    <w:rsid w:val="000746E0"/>
    <w:rsid w:val="00077DB7"/>
    <w:rsid w:val="0009381D"/>
    <w:rsid w:val="00095973"/>
    <w:rsid w:val="00095E12"/>
    <w:rsid w:val="000A21C4"/>
    <w:rsid w:val="000A2467"/>
    <w:rsid w:val="000A3AFA"/>
    <w:rsid w:val="000A5F76"/>
    <w:rsid w:val="000A67F3"/>
    <w:rsid w:val="000B3241"/>
    <w:rsid w:val="000B4FE2"/>
    <w:rsid w:val="000C16E5"/>
    <w:rsid w:val="000D00A6"/>
    <w:rsid w:val="000D183E"/>
    <w:rsid w:val="000D31F9"/>
    <w:rsid w:val="000D3B3E"/>
    <w:rsid w:val="000D4167"/>
    <w:rsid w:val="000D4AC8"/>
    <w:rsid w:val="000D7A6D"/>
    <w:rsid w:val="000E2DE1"/>
    <w:rsid w:val="000E3973"/>
    <w:rsid w:val="000E3F11"/>
    <w:rsid w:val="000E6B15"/>
    <w:rsid w:val="000F301E"/>
    <w:rsid w:val="000F48C5"/>
    <w:rsid w:val="000F5E16"/>
    <w:rsid w:val="001006E7"/>
    <w:rsid w:val="00100A72"/>
    <w:rsid w:val="00112692"/>
    <w:rsid w:val="00115ADD"/>
    <w:rsid w:val="00125861"/>
    <w:rsid w:val="00131936"/>
    <w:rsid w:val="00134A0A"/>
    <w:rsid w:val="00136ED2"/>
    <w:rsid w:val="001374C5"/>
    <w:rsid w:val="00142FA1"/>
    <w:rsid w:val="00144E4B"/>
    <w:rsid w:val="00146850"/>
    <w:rsid w:val="0015517A"/>
    <w:rsid w:val="0015552A"/>
    <w:rsid w:val="00163E2A"/>
    <w:rsid w:val="0016705C"/>
    <w:rsid w:val="00170803"/>
    <w:rsid w:val="00170F92"/>
    <w:rsid w:val="001738DB"/>
    <w:rsid w:val="001757E0"/>
    <w:rsid w:val="00177ACA"/>
    <w:rsid w:val="00180616"/>
    <w:rsid w:val="00180A05"/>
    <w:rsid w:val="001838AA"/>
    <w:rsid w:val="00187F18"/>
    <w:rsid w:val="00192BB7"/>
    <w:rsid w:val="00193405"/>
    <w:rsid w:val="001966D1"/>
    <w:rsid w:val="001A2919"/>
    <w:rsid w:val="001D2B35"/>
    <w:rsid w:val="001D7416"/>
    <w:rsid w:val="001E026A"/>
    <w:rsid w:val="001E2485"/>
    <w:rsid w:val="001E792B"/>
    <w:rsid w:val="001F30C3"/>
    <w:rsid w:val="001F4F9F"/>
    <w:rsid w:val="001F5E0E"/>
    <w:rsid w:val="001F6D6E"/>
    <w:rsid w:val="002004CE"/>
    <w:rsid w:val="00203A6B"/>
    <w:rsid w:val="002060BF"/>
    <w:rsid w:val="00221A4C"/>
    <w:rsid w:val="00223A77"/>
    <w:rsid w:val="0022777D"/>
    <w:rsid w:val="00231515"/>
    <w:rsid w:val="00244166"/>
    <w:rsid w:val="00250080"/>
    <w:rsid w:val="00257849"/>
    <w:rsid w:val="002607D0"/>
    <w:rsid w:val="00263797"/>
    <w:rsid w:val="002648AF"/>
    <w:rsid w:val="00270457"/>
    <w:rsid w:val="002750C1"/>
    <w:rsid w:val="0027580D"/>
    <w:rsid w:val="002804F5"/>
    <w:rsid w:val="002813C8"/>
    <w:rsid w:val="002A0328"/>
    <w:rsid w:val="002A522F"/>
    <w:rsid w:val="002A6C2A"/>
    <w:rsid w:val="002B1FE2"/>
    <w:rsid w:val="002B3A89"/>
    <w:rsid w:val="002B3F7F"/>
    <w:rsid w:val="002B5D53"/>
    <w:rsid w:val="002B6249"/>
    <w:rsid w:val="002B6862"/>
    <w:rsid w:val="002B71C6"/>
    <w:rsid w:val="002C51D2"/>
    <w:rsid w:val="002C61D3"/>
    <w:rsid w:val="002C746F"/>
    <w:rsid w:val="002D0DF9"/>
    <w:rsid w:val="002D173B"/>
    <w:rsid w:val="002D3C4A"/>
    <w:rsid w:val="002D65BD"/>
    <w:rsid w:val="002E2822"/>
    <w:rsid w:val="002E358C"/>
    <w:rsid w:val="002F3B69"/>
    <w:rsid w:val="002F6475"/>
    <w:rsid w:val="003015FC"/>
    <w:rsid w:val="00302B0C"/>
    <w:rsid w:val="003032A4"/>
    <w:rsid w:val="003054E5"/>
    <w:rsid w:val="00305534"/>
    <w:rsid w:val="00305BA5"/>
    <w:rsid w:val="00310228"/>
    <w:rsid w:val="00315E86"/>
    <w:rsid w:val="00316E2D"/>
    <w:rsid w:val="00317AEB"/>
    <w:rsid w:val="00317EDB"/>
    <w:rsid w:val="00320C5B"/>
    <w:rsid w:val="00320EBA"/>
    <w:rsid w:val="00323069"/>
    <w:rsid w:val="0032376B"/>
    <w:rsid w:val="0032434E"/>
    <w:rsid w:val="00326A57"/>
    <w:rsid w:val="003311C7"/>
    <w:rsid w:val="00331CDD"/>
    <w:rsid w:val="00343394"/>
    <w:rsid w:val="00350B89"/>
    <w:rsid w:val="003528F6"/>
    <w:rsid w:val="003541C5"/>
    <w:rsid w:val="003626AF"/>
    <w:rsid w:val="00363117"/>
    <w:rsid w:val="00366448"/>
    <w:rsid w:val="00366B5E"/>
    <w:rsid w:val="00385CA2"/>
    <w:rsid w:val="003870A1"/>
    <w:rsid w:val="00393607"/>
    <w:rsid w:val="003943A4"/>
    <w:rsid w:val="003964FF"/>
    <w:rsid w:val="00396E66"/>
    <w:rsid w:val="0039745E"/>
    <w:rsid w:val="003A1E0C"/>
    <w:rsid w:val="003A34CD"/>
    <w:rsid w:val="003B1AA5"/>
    <w:rsid w:val="003B2B56"/>
    <w:rsid w:val="003B7ADD"/>
    <w:rsid w:val="003C2D02"/>
    <w:rsid w:val="003C300C"/>
    <w:rsid w:val="003C3D1B"/>
    <w:rsid w:val="003C4128"/>
    <w:rsid w:val="003C6887"/>
    <w:rsid w:val="003C7760"/>
    <w:rsid w:val="003D0442"/>
    <w:rsid w:val="003D4EB3"/>
    <w:rsid w:val="003D5737"/>
    <w:rsid w:val="003D757F"/>
    <w:rsid w:val="003E1364"/>
    <w:rsid w:val="003E18E6"/>
    <w:rsid w:val="003E5A9B"/>
    <w:rsid w:val="003E7401"/>
    <w:rsid w:val="003F2482"/>
    <w:rsid w:val="003F350E"/>
    <w:rsid w:val="003F40C1"/>
    <w:rsid w:val="003F6216"/>
    <w:rsid w:val="003F6C89"/>
    <w:rsid w:val="003F716D"/>
    <w:rsid w:val="00410746"/>
    <w:rsid w:val="00430AFF"/>
    <w:rsid w:val="00433333"/>
    <w:rsid w:val="00436DCF"/>
    <w:rsid w:val="0044692C"/>
    <w:rsid w:val="00446ABE"/>
    <w:rsid w:val="00450A92"/>
    <w:rsid w:val="00453D49"/>
    <w:rsid w:val="0045640C"/>
    <w:rsid w:val="00457E1B"/>
    <w:rsid w:val="00457FB9"/>
    <w:rsid w:val="004612E4"/>
    <w:rsid w:val="00473F9C"/>
    <w:rsid w:val="004841CA"/>
    <w:rsid w:val="00484537"/>
    <w:rsid w:val="00485A19"/>
    <w:rsid w:val="00486DF6"/>
    <w:rsid w:val="00487DCE"/>
    <w:rsid w:val="004910B5"/>
    <w:rsid w:val="004916BD"/>
    <w:rsid w:val="00491D3F"/>
    <w:rsid w:val="00493E93"/>
    <w:rsid w:val="00496FE7"/>
    <w:rsid w:val="004A1CE1"/>
    <w:rsid w:val="004A3BAE"/>
    <w:rsid w:val="004A713D"/>
    <w:rsid w:val="004B00CC"/>
    <w:rsid w:val="004B0CC1"/>
    <w:rsid w:val="004B511E"/>
    <w:rsid w:val="004C6B25"/>
    <w:rsid w:val="004D06EE"/>
    <w:rsid w:val="004D2FC2"/>
    <w:rsid w:val="004D3BE5"/>
    <w:rsid w:val="004D60E2"/>
    <w:rsid w:val="004D7403"/>
    <w:rsid w:val="004E1BEB"/>
    <w:rsid w:val="004E5D98"/>
    <w:rsid w:val="004F0F3A"/>
    <w:rsid w:val="004F4998"/>
    <w:rsid w:val="004F5DB1"/>
    <w:rsid w:val="004F64B0"/>
    <w:rsid w:val="004F774A"/>
    <w:rsid w:val="004F79F2"/>
    <w:rsid w:val="005007C7"/>
    <w:rsid w:val="00503023"/>
    <w:rsid w:val="00511F80"/>
    <w:rsid w:val="005148EA"/>
    <w:rsid w:val="00521884"/>
    <w:rsid w:val="005350D6"/>
    <w:rsid w:val="005505A1"/>
    <w:rsid w:val="005519AB"/>
    <w:rsid w:val="0055459E"/>
    <w:rsid w:val="0055652A"/>
    <w:rsid w:val="005567F7"/>
    <w:rsid w:val="00557C55"/>
    <w:rsid w:val="00560C9E"/>
    <w:rsid w:val="005645BD"/>
    <w:rsid w:val="005651BA"/>
    <w:rsid w:val="0057426D"/>
    <w:rsid w:val="00577040"/>
    <w:rsid w:val="00585B40"/>
    <w:rsid w:val="00591A68"/>
    <w:rsid w:val="00591D42"/>
    <w:rsid w:val="00594C92"/>
    <w:rsid w:val="005970CD"/>
    <w:rsid w:val="005A10BA"/>
    <w:rsid w:val="005A3E6C"/>
    <w:rsid w:val="005A3F20"/>
    <w:rsid w:val="005A57DA"/>
    <w:rsid w:val="005B2465"/>
    <w:rsid w:val="005B45C4"/>
    <w:rsid w:val="005B5062"/>
    <w:rsid w:val="005C33AC"/>
    <w:rsid w:val="005C59F5"/>
    <w:rsid w:val="005C68BF"/>
    <w:rsid w:val="005C6B4E"/>
    <w:rsid w:val="005D32E0"/>
    <w:rsid w:val="005D7CDF"/>
    <w:rsid w:val="005E1988"/>
    <w:rsid w:val="005E1E74"/>
    <w:rsid w:val="005E6535"/>
    <w:rsid w:val="005F04AD"/>
    <w:rsid w:val="005F0B32"/>
    <w:rsid w:val="005F1559"/>
    <w:rsid w:val="005F6EF1"/>
    <w:rsid w:val="0061280B"/>
    <w:rsid w:val="006220B4"/>
    <w:rsid w:val="00625BFC"/>
    <w:rsid w:val="00626FAA"/>
    <w:rsid w:val="00627636"/>
    <w:rsid w:val="00630389"/>
    <w:rsid w:val="00630E51"/>
    <w:rsid w:val="00632474"/>
    <w:rsid w:val="00641276"/>
    <w:rsid w:val="00643CF6"/>
    <w:rsid w:val="006445CA"/>
    <w:rsid w:val="00651C35"/>
    <w:rsid w:val="0065327A"/>
    <w:rsid w:val="00661987"/>
    <w:rsid w:val="00664811"/>
    <w:rsid w:val="00667D06"/>
    <w:rsid w:val="00670DDA"/>
    <w:rsid w:val="00673C10"/>
    <w:rsid w:val="00680D4B"/>
    <w:rsid w:val="0068429E"/>
    <w:rsid w:val="00685D18"/>
    <w:rsid w:val="0068772C"/>
    <w:rsid w:val="00693D4F"/>
    <w:rsid w:val="0069671A"/>
    <w:rsid w:val="006A0153"/>
    <w:rsid w:val="006A141E"/>
    <w:rsid w:val="006A1A6B"/>
    <w:rsid w:val="006A67E5"/>
    <w:rsid w:val="006A7A4B"/>
    <w:rsid w:val="006C05E1"/>
    <w:rsid w:val="006C1594"/>
    <w:rsid w:val="006C3744"/>
    <w:rsid w:val="006C3C3B"/>
    <w:rsid w:val="006C5D48"/>
    <w:rsid w:val="006C64AC"/>
    <w:rsid w:val="006E076D"/>
    <w:rsid w:val="006E41F1"/>
    <w:rsid w:val="006E4D8F"/>
    <w:rsid w:val="006F310D"/>
    <w:rsid w:val="0070250B"/>
    <w:rsid w:val="00702553"/>
    <w:rsid w:val="0071525B"/>
    <w:rsid w:val="00717A9A"/>
    <w:rsid w:val="00727E79"/>
    <w:rsid w:val="00727EBC"/>
    <w:rsid w:val="007318A5"/>
    <w:rsid w:val="00743C85"/>
    <w:rsid w:val="0074440D"/>
    <w:rsid w:val="00744DBC"/>
    <w:rsid w:val="00761BF0"/>
    <w:rsid w:val="0077114C"/>
    <w:rsid w:val="007745AA"/>
    <w:rsid w:val="00777CFF"/>
    <w:rsid w:val="00781458"/>
    <w:rsid w:val="00781A65"/>
    <w:rsid w:val="0078251D"/>
    <w:rsid w:val="00784BC5"/>
    <w:rsid w:val="007856F2"/>
    <w:rsid w:val="0079021A"/>
    <w:rsid w:val="007931B7"/>
    <w:rsid w:val="0079637B"/>
    <w:rsid w:val="00796E87"/>
    <w:rsid w:val="007A06ED"/>
    <w:rsid w:val="007A3573"/>
    <w:rsid w:val="007A3755"/>
    <w:rsid w:val="007A7FBD"/>
    <w:rsid w:val="007B23A7"/>
    <w:rsid w:val="007C0169"/>
    <w:rsid w:val="007C0553"/>
    <w:rsid w:val="007D1472"/>
    <w:rsid w:val="007D2525"/>
    <w:rsid w:val="007D2A83"/>
    <w:rsid w:val="007D433B"/>
    <w:rsid w:val="007D561B"/>
    <w:rsid w:val="007D69B2"/>
    <w:rsid w:val="007D7076"/>
    <w:rsid w:val="007E3088"/>
    <w:rsid w:val="007E6EA6"/>
    <w:rsid w:val="007F0360"/>
    <w:rsid w:val="007F5BB8"/>
    <w:rsid w:val="0080430F"/>
    <w:rsid w:val="00804F16"/>
    <w:rsid w:val="00811DA6"/>
    <w:rsid w:val="00814EC0"/>
    <w:rsid w:val="00816ED0"/>
    <w:rsid w:val="008314AA"/>
    <w:rsid w:val="008315A3"/>
    <w:rsid w:val="0083543F"/>
    <w:rsid w:val="00837BFE"/>
    <w:rsid w:val="00841D1A"/>
    <w:rsid w:val="008423F2"/>
    <w:rsid w:val="008425F6"/>
    <w:rsid w:val="00843C5E"/>
    <w:rsid w:val="00846531"/>
    <w:rsid w:val="00846D7C"/>
    <w:rsid w:val="0085148F"/>
    <w:rsid w:val="008533A6"/>
    <w:rsid w:val="008565BB"/>
    <w:rsid w:val="00856CE2"/>
    <w:rsid w:val="0085748A"/>
    <w:rsid w:val="008577AB"/>
    <w:rsid w:val="00863406"/>
    <w:rsid w:val="0086464A"/>
    <w:rsid w:val="008718C8"/>
    <w:rsid w:val="00874903"/>
    <w:rsid w:val="008806D2"/>
    <w:rsid w:val="0088218D"/>
    <w:rsid w:val="008871A0"/>
    <w:rsid w:val="00894599"/>
    <w:rsid w:val="00897630"/>
    <w:rsid w:val="008A2357"/>
    <w:rsid w:val="008B0545"/>
    <w:rsid w:val="008B53C3"/>
    <w:rsid w:val="008B795A"/>
    <w:rsid w:val="008C69AF"/>
    <w:rsid w:val="008D462B"/>
    <w:rsid w:val="008D4C2A"/>
    <w:rsid w:val="008D5AA9"/>
    <w:rsid w:val="008D7FFD"/>
    <w:rsid w:val="008E2EC4"/>
    <w:rsid w:val="008E438B"/>
    <w:rsid w:val="008E7ED1"/>
    <w:rsid w:val="008F1F05"/>
    <w:rsid w:val="008F67DE"/>
    <w:rsid w:val="009017BB"/>
    <w:rsid w:val="009043A0"/>
    <w:rsid w:val="009047A4"/>
    <w:rsid w:val="009063BF"/>
    <w:rsid w:val="009065EE"/>
    <w:rsid w:val="009074AB"/>
    <w:rsid w:val="00910A23"/>
    <w:rsid w:val="00915127"/>
    <w:rsid w:val="0091658C"/>
    <w:rsid w:val="009238DE"/>
    <w:rsid w:val="009253EE"/>
    <w:rsid w:val="00932CF7"/>
    <w:rsid w:val="00941926"/>
    <w:rsid w:val="00944FCC"/>
    <w:rsid w:val="00947AB0"/>
    <w:rsid w:val="00947DD6"/>
    <w:rsid w:val="009520B3"/>
    <w:rsid w:val="009561C2"/>
    <w:rsid w:val="009565D1"/>
    <w:rsid w:val="00964B39"/>
    <w:rsid w:val="00964C4D"/>
    <w:rsid w:val="0096719F"/>
    <w:rsid w:val="009675B8"/>
    <w:rsid w:val="00967F25"/>
    <w:rsid w:val="00973467"/>
    <w:rsid w:val="00974F37"/>
    <w:rsid w:val="00975DD3"/>
    <w:rsid w:val="00980214"/>
    <w:rsid w:val="00985CD0"/>
    <w:rsid w:val="009879A2"/>
    <w:rsid w:val="0099007F"/>
    <w:rsid w:val="00992FDE"/>
    <w:rsid w:val="00994CE3"/>
    <w:rsid w:val="009A0E38"/>
    <w:rsid w:val="009A2F61"/>
    <w:rsid w:val="009A351B"/>
    <w:rsid w:val="009A3DD7"/>
    <w:rsid w:val="009A4E0F"/>
    <w:rsid w:val="009B0BE5"/>
    <w:rsid w:val="009B3CC8"/>
    <w:rsid w:val="009B6A48"/>
    <w:rsid w:val="009C0458"/>
    <w:rsid w:val="009C2F99"/>
    <w:rsid w:val="009C3C70"/>
    <w:rsid w:val="009C5679"/>
    <w:rsid w:val="009C58E9"/>
    <w:rsid w:val="009D2313"/>
    <w:rsid w:val="009E3C19"/>
    <w:rsid w:val="009F2C5F"/>
    <w:rsid w:val="009F65EE"/>
    <w:rsid w:val="00A04F1D"/>
    <w:rsid w:val="00A06A50"/>
    <w:rsid w:val="00A10807"/>
    <w:rsid w:val="00A149F1"/>
    <w:rsid w:val="00A220DB"/>
    <w:rsid w:val="00A238DE"/>
    <w:rsid w:val="00A24A56"/>
    <w:rsid w:val="00A253C9"/>
    <w:rsid w:val="00A31A78"/>
    <w:rsid w:val="00A35286"/>
    <w:rsid w:val="00A36D79"/>
    <w:rsid w:val="00A37622"/>
    <w:rsid w:val="00A43418"/>
    <w:rsid w:val="00A4377C"/>
    <w:rsid w:val="00A524E0"/>
    <w:rsid w:val="00A534E0"/>
    <w:rsid w:val="00A560B3"/>
    <w:rsid w:val="00A61ECD"/>
    <w:rsid w:val="00A65E3A"/>
    <w:rsid w:val="00A6641B"/>
    <w:rsid w:val="00A70BB2"/>
    <w:rsid w:val="00A72D70"/>
    <w:rsid w:val="00A749FD"/>
    <w:rsid w:val="00A81F13"/>
    <w:rsid w:val="00A84BA4"/>
    <w:rsid w:val="00AA626D"/>
    <w:rsid w:val="00AA77C2"/>
    <w:rsid w:val="00AB110E"/>
    <w:rsid w:val="00AB35D3"/>
    <w:rsid w:val="00AB368A"/>
    <w:rsid w:val="00AB5037"/>
    <w:rsid w:val="00AB597C"/>
    <w:rsid w:val="00AC08A7"/>
    <w:rsid w:val="00AC35A1"/>
    <w:rsid w:val="00AC69CD"/>
    <w:rsid w:val="00AD498B"/>
    <w:rsid w:val="00AD6DBB"/>
    <w:rsid w:val="00AE32D9"/>
    <w:rsid w:val="00AE615D"/>
    <w:rsid w:val="00AE69D4"/>
    <w:rsid w:val="00AE6BC7"/>
    <w:rsid w:val="00AF1E19"/>
    <w:rsid w:val="00B0409C"/>
    <w:rsid w:val="00B05AF7"/>
    <w:rsid w:val="00B06324"/>
    <w:rsid w:val="00B078B2"/>
    <w:rsid w:val="00B1009A"/>
    <w:rsid w:val="00B11B9F"/>
    <w:rsid w:val="00B11C77"/>
    <w:rsid w:val="00B13566"/>
    <w:rsid w:val="00B23151"/>
    <w:rsid w:val="00B25007"/>
    <w:rsid w:val="00B254A4"/>
    <w:rsid w:val="00B2786D"/>
    <w:rsid w:val="00B279E4"/>
    <w:rsid w:val="00B31A8C"/>
    <w:rsid w:val="00B41A23"/>
    <w:rsid w:val="00B41CFD"/>
    <w:rsid w:val="00B43C72"/>
    <w:rsid w:val="00B43DE9"/>
    <w:rsid w:val="00B44359"/>
    <w:rsid w:val="00B461D1"/>
    <w:rsid w:val="00B46BC4"/>
    <w:rsid w:val="00B54178"/>
    <w:rsid w:val="00B55CB3"/>
    <w:rsid w:val="00B61CEF"/>
    <w:rsid w:val="00B6308C"/>
    <w:rsid w:val="00B65359"/>
    <w:rsid w:val="00B71D34"/>
    <w:rsid w:val="00B7298A"/>
    <w:rsid w:val="00B7488B"/>
    <w:rsid w:val="00B763B2"/>
    <w:rsid w:val="00B76EA4"/>
    <w:rsid w:val="00B90CED"/>
    <w:rsid w:val="00B92968"/>
    <w:rsid w:val="00B96417"/>
    <w:rsid w:val="00B969BA"/>
    <w:rsid w:val="00BA27CD"/>
    <w:rsid w:val="00BA34B4"/>
    <w:rsid w:val="00BB2895"/>
    <w:rsid w:val="00BB4DC9"/>
    <w:rsid w:val="00BC00CC"/>
    <w:rsid w:val="00BC0D06"/>
    <w:rsid w:val="00BC7490"/>
    <w:rsid w:val="00BD0763"/>
    <w:rsid w:val="00BD1CC1"/>
    <w:rsid w:val="00BD1DD6"/>
    <w:rsid w:val="00BD46D8"/>
    <w:rsid w:val="00BD6305"/>
    <w:rsid w:val="00BD6353"/>
    <w:rsid w:val="00BD7E71"/>
    <w:rsid w:val="00BE281A"/>
    <w:rsid w:val="00BE302D"/>
    <w:rsid w:val="00BF1914"/>
    <w:rsid w:val="00BF2373"/>
    <w:rsid w:val="00C1224E"/>
    <w:rsid w:val="00C130CC"/>
    <w:rsid w:val="00C2030E"/>
    <w:rsid w:val="00C203BB"/>
    <w:rsid w:val="00C20C16"/>
    <w:rsid w:val="00C31DFC"/>
    <w:rsid w:val="00C3379F"/>
    <w:rsid w:val="00C35D52"/>
    <w:rsid w:val="00C3633F"/>
    <w:rsid w:val="00C37F9D"/>
    <w:rsid w:val="00C421C0"/>
    <w:rsid w:val="00C43ACB"/>
    <w:rsid w:val="00C46AB3"/>
    <w:rsid w:val="00C521CA"/>
    <w:rsid w:val="00C52780"/>
    <w:rsid w:val="00C56478"/>
    <w:rsid w:val="00C66C4C"/>
    <w:rsid w:val="00C7461F"/>
    <w:rsid w:val="00C75A78"/>
    <w:rsid w:val="00C75C90"/>
    <w:rsid w:val="00C77CB1"/>
    <w:rsid w:val="00C832A1"/>
    <w:rsid w:val="00C86F24"/>
    <w:rsid w:val="00C93BED"/>
    <w:rsid w:val="00C953DE"/>
    <w:rsid w:val="00C957C9"/>
    <w:rsid w:val="00CA3B6B"/>
    <w:rsid w:val="00CA7BE8"/>
    <w:rsid w:val="00CB3FC1"/>
    <w:rsid w:val="00CB4393"/>
    <w:rsid w:val="00CC0CAC"/>
    <w:rsid w:val="00CC2EC9"/>
    <w:rsid w:val="00CC3A82"/>
    <w:rsid w:val="00CC6F88"/>
    <w:rsid w:val="00CC7AF2"/>
    <w:rsid w:val="00CD13DD"/>
    <w:rsid w:val="00CD29BE"/>
    <w:rsid w:val="00CD52B9"/>
    <w:rsid w:val="00CD5C68"/>
    <w:rsid w:val="00CD5E07"/>
    <w:rsid w:val="00CD76D7"/>
    <w:rsid w:val="00CD7CBF"/>
    <w:rsid w:val="00CE251E"/>
    <w:rsid w:val="00CE2E28"/>
    <w:rsid w:val="00CF0970"/>
    <w:rsid w:val="00CF40D5"/>
    <w:rsid w:val="00CF564E"/>
    <w:rsid w:val="00CF57DD"/>
    <w:rsid w:val="00D07919"/>
    <w:rsid w:val="00D079C2"/>
    <w:rsid w:val="00D13F8D"/>
    <w:rsid w:val="00D154F4"/>
    <w:rsid w:val="00D2320B"/>
    <w:rsid w:val="00D23766"/>
    <w:rsid w:val="00D27C5D"/>
    <w:rsid w:val="00D333A6"/>
    <w:rsid w:val="00D35804"/>
    <w:rsid w:val="00D3746D"/>
    <w:rsid w:val="00D42E18"/>
    <w:rsid w:val="00D53952"/>
    <w:rsid w:val="00D54F5A"/>
    <w:rsid w:val="00D62902"/>
    <w:rsid w:val="00D6648F"/>
    <w:rsid w:val="00D66C39"/>
    <w:rsid w:val="00D670C9"/>
    <w:rsid w:val="00D72638"/>
    <w:rsid w:val="00D73316"/>
    <w:rsid w:val="00D7703A"/>
    <w:rsid w:val="00D77BBD"/>
    <w:rsid w:val="00D80247"/>
    <w:rsid w:val="00D80F10"/>
    <w:rsid w:val="00D813E5"/>
    <w:rsid w:val="00D82388"/>
    <w:rsid w:val="00D82547"/>
    <w:rsid w:val="00D85410"/>
    <w:rsid w:val="00D8669B"/>
    <w:rsid w:val="00D86C0B"/>
    <w:rsid w:val="00D93FF0"/>
    <w:rsid w:val="00D97609"/>
    <w:rsid w:val="00DA0ACA"/>
    <w:rsid w:val="00DA39A8"/>
    <w:rsid w:val="00DA42B0"/>
    <w:rsid w:val="00DA4A14"/>
    <w:rsid w:val="00DB1B33"/>
    <w:rsid w:val="00DB1C3C"/>
    <w:rsid w:val="00DB7102"/>
    <w:rsid w:val="00DC17D4"/>
    <w:rsid w:val="00DC5295"/>
    <w:rsid w:val="00DC55E7"/>
    <w:rsid w:val="00DD052C"/>
    <w:rsid w:val="00DD35E4"/>
    <w:rsid w:val="00DD5236"/>
    <w:rsid w:val="00DD5ED6"/>
    <w:rsid w:val="00DE0A45"/>
    <w:rsid w:val="00DE2AA4"/>
    <w:rsid w:val="00DF520B"/>
    <w:rsid w:val="00DF5CAF"/>
    <w:rsid w:val="00DF74DF"/>
    <w:rsid w:val="00E00C2F"/>
    <w:rsid w:val="00E02C73"/>
    <w:rsid w:val="00E037C9"/>
    <w:rsid w:val="00E04FB6"/>
    <w:rsid w:val="00E05131"/>
    <w:rsid w:val="00E10101"/>
    <w:rsid w:val="00E15820"/>
    <w:rsid w:val="00E203EC"/>
    <w:rsid w:val="00E2087C"/>
    <w:rsid w:val="00E20B07"/>
    <w:rsid w:val="00E26E09"/>
    <w:rsid w:val="00E2730B"/>
    <w:rsid w:val="00E32869"/>
    <w:rsid w:val="00E337A4"/>
    <w:rsid w:val="00E33A3E"/>
    <w:rsid w:val="00E37620"/>
    <w:rsid w:val="00E37699"/>
    <w:rsid w:val="00E37986"/>
    <w:rsid w:val="00E415F2"/>
    <w:rsid w:val="00E4355D"/>
    <w:rsid w:val="00E4367B"/>
    <w:rsid w:val="00E460FE"/>
    <w:rsid w:val="00E46FB1"/>
    <w:rsid w:val="00E536E6"/>
    <w:rsid w:val="00E552A4"/>
    <w:rsid w:val="00E56595"/>
    <w:rsid w:val="00E601D2"/>
    <w:rsid w:val="00E61146"/>
    <w:rsid w:val="00E66334"/>
    <w:rsid w:val="00E665B3"/>
    <w:rsid w:val="00E73D9E"/>
    <w:rsid w:val="00E77497"/>
    <w:rsid w:val="00E84CAB"/>
    <w:rsid w:val="00E851B5"/>
    <w:rsid w:val="00E91785"/>
    <w:rsid w:val="00E92389"/>
    <w:rsid w:val="00E9251A"/>
    <w:rsid w:val="00E94826"/>
    <w:rsid w:val="00E9487D"/>
    <w:rsid w:val="00E9748A"/>
    <w:rsid w:val="00EA125C"/>
    <w:rsid w:val="00EA1592"/>
    <w:rsid w:val="00EA198D"/>
    <w:rsid w:val="00EB0BF6"/>
    <w:rsid w:val="00EB2593"/>
    <w:rsid w:val="00EB26A2"/>
    <w:rsid w:val="00EB40CA"/>
    <w:rsid w:val="00EB49C0"/>
    <w:rsid w:val="00EB5BB4"/>
    <w:rsid w:val="00EC11C9"/>
    <w:rsid w:val="00EC30F4"/>
    <w:rsid w:val="00EC334F"/>
    <w:rsid w:val="00ED5D2F"/>
    <w:rsid w:val="00ED7B59"/>
    <w:rsid w:val="00EE50E0"/>
    <w:rsid w:val="00EE543A"/>
    <w:rsid w:val="00EF4E8A"/>
    <w:rsid w:val="00EF5DA4"/>
    <w:rsid w:val="00EF7A05"/>
    <w:rsid w:val="00F02671"/>
    <w:rsid w:val="00F02A31"/>
    <w:rsid w:val="00F03122"/>
    <w:rsid w:val="00F0544C"/>
    <w:rsid w:val="00F07AB2"/>
    <w:rsid w:val="00F11E37"/>
    <w:rsid w:val="00F168F7"/>
    <w:rsid w:val="00F215A1"/>
    <w:rsid w:val="00F227F4"/>
    <w:rsid w:val="00F2350F"/>
    <w:rsid w:val="00F23A59"/>
    <w:rsid w:val="00F36E3B"/>
    <w:rsid w:val="00F37625"/>
    <w:rsid w:val="00F45C1B"/>
    <w:rsid w:val="00F53653"/>
    <w:rsid w:val="00F56615"/>
    <w:rsid w:val="00F57D31"/>
    <w:rsid w:val="00F60871"/>
    <w:rsid w:val="00F632C5"/>
    <w:rsid w:val="00F67303"/>
    <w:rsid w:val="00F7256E"/>
    <w:rsid w:val="00F74B8C"/>
    <w:rsid w:val="00F77C35"/>
    <w:rsid w:val="00F800CA"/>
    <w:rsid w:val="00F837E7"/>
    <w:rsid w:val="00F86245"/>
    <w:rsid w:val="00F90F86"/>
    <w:rsid w:val="00F93C19"/>
    <w:rsid w:val="00FA1460"/>
    <w:rsid w:val="00FA37E2"/>
    <w:rsid w:val="00FA6DBE"/>
    <w:rsid w:val="00FA7265"/>
    <w:rsid w:val="00FB0696"/>
    <w:rsid w:val="00FB188E"/>
    <w:rsid w:val="00FB279D"/>
    <w:rsid w:val="00FC1D58"/>
    <w:rsid w:val="00FC389E"/>
    <w:rsid w:val="00FC4EBB"/>
    <w:rsid w:val="00FD0A63"/>
    <w:rsid w:val="00FD1FC6"/>
    <w:rsid w:val="00FE26BF"/>
    <w:rsid w:val="00FE437F"/>
    <w:rsid w:val="00FE6D23"/>
    <w:rsid w:val="00FE7CDC"/>
    <w:rsid w:val="00FF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macro"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41"/>
    <w:pPr>
      <w:suppressAutoHyphens/>
    </w:pPr>
    <w:rPr>
      <w:rFonts w:ascii="Calibri" w:hAnsi="Calibri"/>
      <w:sz w:val="24"/>
      <w:szCs w:val="24"/>
    </w:rPr>
  </w:style>
  <w:style w:type="paragraph" w:styleId="1">
    <w:name w:val="heading 1"/>
    <w:basedOn w:val="a"/>
    <w:next w:val="a"/>
    <w:uiPriority w:val="9"/>
    <w:qFormat/>
    <w:pPr>
      <w:keepNext/>
      <w:spacing w:before="240" w:after="60"/>
      <w:outlineLvl w:val="0"/>
    </w:pPr>
    <w:rPr>
      <w:rFonts w:ascii="Cambria" w:hAnsi="Cambria"/>
      <w:b/>
      <w:bCs/>
      <w:kern w:val="2"/>
      <w:sz w:val="32"/>
      <w:szCs w:val="32"/>
    </w:rPr>
  </w:style>
  <w:style w:type="paragraph" w:styleId="2">
    <w:name w:val="heading 2"/>
    <w:basedOn w:val="a"/>
    <w:next w:val="a"/>
    <w:uiPriority w:val="9"/>
    <w:qFormat/>
    <w:pPr>
      <w:keepNext/>
      <w:spacing w:before="240" w:after="60"/>
      <w:outlineLvl w:val="1"/>
    </w:pPr>
    <w:rPr>
      <w:rFonts w:ascii="Cambria" w:hAnsi="Cambria"/>
      <w:b/>
      <w:bCs/>
      <w:i/>
      <w:iCs/>
      <w:sz w:val="28"/>
      <w:szCs w:val="28"/>
    </w:rPr>
  </w:style>
  <w:style w:type="paragraph" w:styleId="3">
    <w:name w:val="heading 3"/>
    <w:basedOn w:val="a"/>
    <w:next w:val="a"/>
    <w:uiPriority w:val="9"/>
    <w:qFormat/>
    <w:pPr>
      <w:keepNext/>
      <w:spacing w:before="240" w:after="60"/>
      <w:outlineLvl w:val="2"/>
    </w:pPr>
    <w:rPr>
      <w:rFonts w:ascii="Cambria" w:hAnsi="Cambria"/>
      <w:b/>
      <w:bCs/>
      <w:sz w:val="26"/>
      <w:szCs w:val="26"/>
    </w:rPr>
  </w:style>
  <w:style w:type="paragraph" w:styleId="4">
    <w:name w:val="heading 4"/>
    <w:basedOn w:val="a"/>
    <w:next w:val="a"/>
    <w:uiPriority w:val="9"/>
    <w:qFormat/>
    <w:pPr>
      <w:keepNext/>
      <w:spacing w:before="240" w:after="60"/>
      <w:outlineLvl w:val="3"/>
    </w:pPr>
    <w:rPr>
      <w:b/>
      <w:bCs/>
      <w:sz w:val="28"/>
      <w:szCs w:val="28"/>
    </w:rPr>
  </w:style>
  <w:style w:type="paragraph" w:styleId="5">
    <w:name w:val="heading 5"/>
    <w:basedOn w:val="a"/>
    <w:next w:val="a"/>
    <w:uiPriority w:val="9"/>
    <w:qFormat/>
    <w:pPr>
      <w:spacing w:before="240" w:after="60"/>
      <w:outlineLvl w:val="4"/>
    </w:pPr>
    <w:rPr>
      <w:b/>
      <w:bCs/>
      <w:i/>
      <w:iCs/>
      <w:sz w:val="26"/>
      <w:szCs w:val="26"/>
    </w:rPr>
  </w:style>
  <w:style w:type="paragraph" w:styleId="6">
    <w:name w:val="heading 6"/>
    <w:basedOn w:val="a"/>
    <w:next w:val="a"/>
    <w:uiPriority w:val="9"/>
    <w:qFormat/>
    <w:pPr>
      <w:spacing w:before="240" w:after="60"/>
      <w:outlineLvl w:val="5"/>
    </w:pPr>
    <w:rPr>
      <w:b/>
      <w:bCs/>
      <w:sz w:val="20"/>
      <w:szCs w:val="20"/>
    </w:rPr>
  </w:style>
  <w:style w:type="paragraph" w:styleId="7">
    <w:name w:val="heading 7"/>
    <w:basedOn w:val="a"/>
    <w:next w:val="a"/>
    <w:uiPriority w:val="9"/>
    <w:qFormat/>
    <w:pPr>
      <w:spacing w:before="240" w:after="60"/>
      <w:outlineLvl w:val="6"/>
    </w:pPr>
  </w:style>
  <w:style w:type="paragraph" w:styleId="8">
    <w:name w:val="heading 8"/>
    <w:basedOn w:val="a"/>
    <w:next w:val="a"/>
    <w:uiPriority w:val="9"/>
    <w:qFormat/>
    <w:pPr>
      <w:spacing w:before="240" w:after="60"/>
      <w:outlineLvl w:val="7"/>
    </w:pPr>
    <w:rPr>
      <w:i/>
      <w:iCs/>
    </w:rPr>
  </w:style>
  <w:style w:type="paragraph" w:styleId="9">
    <w:name w:val="heading 9"/>
    <w:basedOn w:val="a"/>
    <w:next w:val="a"/>
    <w:uiPriority w:val="9"/>
    <w:qFormat/>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
    <w:uiPriority w:val="9"/>
    <w:rPr>
      <w:rFonts w:ascii="Cambria" w:eastAsia="Times New Roman" w:hAnsi="Cambria" w:cs="Times New Roman"/>
      <w:b/>
      <w:bCs/>
      <w:kern w:val="2"/>
      <w:sz w:val="32"/>
      <w:szCs w:val="32"/>
    </w:rPr>
  </w:style>
  <w:style w:type="character" w:customStyle="1" w:styleId="20">
    <w:name w:val="Заголовок 2 Знак"/>
    <w:uiPriority w:val="9"/>
    <w:rPr>
      <w:rFonts w:ascii="Cambria" w:eastAsia="Times New Roman" w:hAnsi="Cambria" w:cs="Times New Roman"/>
      <w:b/>
      <w:bCs/>
      <w:i/>
      <w:iCs/>
      <w:szCs w:val="28"/>
    </w:rPr>
  </w:style>
  <w:style w:type="character" w:customStyle="1" w:styleId="30">
    <w:name w:val="Заголовок 3 Знак"/>
    <w:uiPriority w:val="9"/>
    <w:rPr>
      <w:rFonts w:ascii="Cambria" w:eastAsia="Times New Roman" w:hAnsi="Cambria" w:cs="Times New Roman"/>
      <w:b/>
      <w:bCs/>
      <w:sz w:val="26"/>
      <w:szCs w:val="26"/>
    </w:rPr>
  </w:style>
  <w:style w:type="character" w:customStyle="1" w:styleId="40">
    <w:name w:val="Заголовок 4 Знак"/>
    <w:uiPriority w:val="9"/>
    <w:rPr>
      <w:rFonts w:ascii="Calibri" w:eastAsia="Times New Roman" w:hAnsi="Calibri" w:cs="Times New Roman"/>
      <w:b/>
      <w:bCs/>
      <w:szCs w:val="28"/>
    </w:rPr>
  </w:style>
  <w:style w:type="character" w:customStyle="1" w:styleId="50">
    <w:name w:val="Заголовок 5 Знак"/>
    <w:uiPriority w:val="9"/>
    <w:rPr>
      <w:rFonts w:ascii="Calibri" w:eastAsia="Times New Roman" w:hAnsi="Calibri" w:cs="Times New Roman"/>
      <w:b/>
      <w:bCs/>
      <w:i/>
      <w:iCs/>
      <w:sz w:val="26"/>
      <w:szCs w:val="26"/>
    </w:rPr>
  </w:style>
  <w:style w:type="character" w:customStyle="1" w:styleId="60">
    <w:name w:val="Заголовок 6 Знак"/>
    <w:uiPriority w:val="9"/>
    <w:rPr>
      <w:rFonts w:ascii="Calibri" w:eastAsia="Times New Roman" w:hAnsi="Calibri" w:cs="Times New Roman"/>
      <w:b/>
      <w:bCs/>
      <w:sz w:val="20"/>
      <w:szCs w:val="20"/>
    </w:rPr>
  </w:style>
  <w:style w:type="character" w:customStyle="1" w:styleId="70">
    <w:name w:val="Заголовок 7 Знак"/>
    <w:uiPriority w:val="9"/>
    <w:rPr>
      <w:rFonts w:ascii="Calibri" w:eastAsia="Times New Roman" w:hAnsi="Calibri" w:cs="Times New Roman"/>
      <w:sz w:val="24"/>
      <w:szCs w:val="24"/>
    </w:rPr>
  </w:style>
  <w:style w:type="character" w:customStyle="1" w:styleId="80">
    <w:name w:val="Заголовок 8 Знак"/>
    <w:uiPriority w:val="9"/>
    <w:rPr>
      <w:rFonts w:ascii="Calibri" w:eastAsia="Times New Roman" w:hAnsi="Calibri" w:cs="Times New Roman"/>
      <w:i/>
      <w:iCs/>
      <w:sz w:val="24"/>
      <w:szCs w:val="24"/>
    </w:rPr>
  </w:style>
  <w:style w:type="character" w:customStyle="1" w:styleId="90">
    <w:name w:val="Заголовок 9 Знак"/>
    <w:uiPriority w:val="9"/>
    <w:rPr>
      <w:rFonts w:ascii="Cambria" w:eastAsia="Times New Roman" w:hAnsi="Cambria" w:cs="Times New Roman"/>
      <w:sz w:val="20"/>
      <w:szCs w:val="20"/>
    </w:rPr>
  </w:style>
  <w:style w:type="character" w:customStyle="1" w:styleId="a3">
    <w:name w:val="Текст выноски Знак"/>
    <w:link w:val="a4"/>
    <w:uiPriority w:val="99"/>
    <w:rPr>
      <w:rFonts w:ascii="Tahoma" w:eastAsia="Times New Roman" w:hAnsi="Tahoma" w:cs="Times New Roman"/>
      <w:sz w:val="16"/>
      <w:szCs w:val="16"/>
    </w:rPr>
  </w:style>
  <w:style w:type="character" w:customStyle="1" w:styleId="a5">
    <w:name w:val="Основной текст Знак"/>
    <w:rPr>
      <w:rFonts w:ascii="Calibri" w:eastAsia="Times New Roman" w:hAnsi="Calibri" w:cs="Times New Roman"/>
      <w:sz w:val="24"/>
      <w:szCs w:val="24"/>
    </w:rPr>
  </w:style>
  <w:style w:type="character" w:customStyle="1" w:styleId="a6">
    <w:name w:val="Красная строка Знак"/>
    <w:link w:val="a7"/>
    <w:rPr>
      <w:rFonts w:ascii="Calibri" w:eastAsia="Times New Roman" w:hAnsi="Calibri" w:cs="Times New Roman"/>
      <w:sz w:val="24"/>
      <w:szCs w:val="24"/>
      <w:lang w:eastAsia="ru-RU"/>
    </w:rPr>
  </w:style>
  <w:style w:type="character" w:customStyle="1" w:styleId="a8">
    <w:name w:val="Абзац списка Знак"/>
    <w:link w:val="a9"/>
    <w:uiPriority w:val="34"/>
    <w:rPr>
      <w:rFonts w:ascii="Calibri" w:eastAsia="Times New Roman" w:hAnsi="Calibri" w:cs="Times New Roman"/>
      <w:sz w:val="24"/>
      <w:szCs w:val="24"/>
    </w:rPr>
  </w:style>
  <w:style w:type="character" w:customStyle="1" w:styleId="hps">
    <w:name w:val="hps"/>
    <w:basedOn w:val="10"/>
  </w:style>
  <w:style w:type="character" w:customStyle="1" w:styleId="paragraphjustify">
    <w:name w:val="paragraph_justify Знак"/>
    <w:rPr>
      <w:rFonts w:ascii="Calibri" w:eastAsia="Batang" w:hAnsi="Calibri" w:cs="Times New Roman"/>
      <w:sz w:val="24"/>
      <w:szCs w:val="24"/>
      <w:lang w:eastAsia="ru-RU"/>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rPr>
      <w:rFonts w:ascii="Calibri" w:eastAsia="Times New Roman" w:hAnsi="Calibri" w:cs="Times New Roman"/>
      <w:sz w:val="24"/>
      <w:szCs w:val="24"/>
    </w:rPr>
  </w:style>
  <w:style w:type="character" w:customStyle="1" w:styleId="12">
    <w:name w:val="Строгий1"/>
    <w:rPr>
      <w:b/>
      <w:bCs/>
    </w:rPr>
  </w:style>
  <w:style w:type="character" w:styleId="ac">
    <w:name w:val="Hyperlink"/>
    <w:uiPriority w:val="99"/>
    <w:rPr>
      <w:color w:val="0000FF"/>
      <w:u w:val="single"/>
    </w:rPr>
  </w:style>
  <w:style w:type="character" w:customStyle="1" w:styleId="apple-converted-space">
    <w:name w:val="apple-converted-space"/>
    <w:basedOn w:val="10"/>
  </w:style>
  <w:style w:type="character" w:customStyle="1" w:styleId="ad">
    <w:name w:val="Текст сноски Знак"/>
    <w:aliases w:val="Строки отчетности Знак"/>
    <w:uiPriority w:val="99"/>
    <w:rPr>
      <w:rFonts w:ascii="Calibri" w:eastAsia="Calibri" w:hAnsi="Calibri" w:cs="Times New Roman"/>
      <w:sz w:val="20"/>
      <w:szCs w:val="20"/>
    </w:rPr>
  </w:style>
  <w:style w:type="character" w:styleId="ae">
    <w:name w:val="footnote reference"/>
    <w:rPr>
      <w:vertAlign w:val="superscript"/>
    </w:rPr>
  </w:style>
  <w:style w:type="character" w:customStyle="1" w:styleId="FootnoteCharacters">
    <w:name w:val="Footnote Characters"/>
    <w:rPr>
      <w:vertAlign w:val="superscript"/>
    </w:rPr>
  </w:style>
  <w:style w:type="character" w:customStyle="1" w:styleId="af">
    <w:name w:val="Основной текст с отступом Знак"/>
    <w:rPr>
      <w:rFonts w:ascii="Calibri" w:eastAsia="Calibri" w:hAnsi="Calibri" w:cs="Times New Roman"/>
      <w:sz w:val="24"/>
      <w:szCs w:val="20"/>
    </w:rPr>
  </w:style>
  <w:style w:type="character" w:customStyle="1" w:styleId="s0">
    <w:name w:val="s0"/>
    <w:rPr>
      <w:rFonts w:ascii="Times New Roman" w:hAnsi="Times New Roman" w:cs="Times New Roman"/>
      <w:color w:val="000000"/>
      <w:sz w:val="20"/>
      <w:szCs w:val="20"/>
      <w:u w:val="none"/>
      <w:effect w:val="none"/>
    </w:rPr>
  </w:style>
  <w:style w:type="character" w:customStyle="1" w:styleId="21">
    <w:name w:val="Основной текст 2 Знак"/>
    <w:link w:val="22"/>
    <w:rPr>
      <w:rFonts w:ascii="Calibri" w:eastAsia="Times New Roman" w:hAnsi="Calibri" w:cs="Times New Roman"/>
      <w:sz w:val="24"/>
      <w:szCs w:val="24"/>
    </w:rPr>
  </w:style>
  <w:style w:type="character" w:customStyle="1" w:styleId="41">
    <w:name w:val="Основной текст (4)_"/>
    <w:rPr>
      <w:rFonts w:ascii="Batang" w:eastAsia="Batang" w:hAnsi="Batang" w:cs="Batang"/>
      <w:shd w:val="clear" w:color="auto" w:fill="FFFFFF"/>
    </w:rPr>
  </w:style>
  <w:style w:type="character" w:customStyle="1" w:styleId="13">
    <w:name w:val="Основной текст1"/>
    <w:rPr>
      <w:rFonts w:ascii="Batang" w:eastAsia="Batang" w:hAnsi="Batang" w:cs="Batang"/>
      <w:sz w:val="19"/>
      <w:szCs w:val="19"/>
      <w:shd w:val="clear" w:color="auto" w:fill="FFFFFF"/>
    </w:rPr>
  </w:style>
  <w:style w:type="character" w:customStyle="1" w:styleId="af0">
    <w:name w:val="Схема документа Знак"/>
    <w:link w:val="af1"/>
    <w:uiPriority w:val="99"/>
    <w:rPr>
      <w:rFonts w:ascii="Tahoma" w:eastAsia="Times New Roman" w:hAnsi="Tahoma" w:cs="Times New Roman"/>
      <w:sz w:val="16"/>
      <w:szCs w:val="16"/>
    </w:rPr>
  </w:style>
  <w:style w:type="character" w:customStyle="1" w:styleId="14">
    <w:name w:val="Знак примечания1"/>
    <w:rPr>
      <w:sz w:val="16"/>
      <w:szCs w:val="16"/>
    </w:rPr>
  </w:style>
  <w:style w:type="character" w:customStyle="1" w:styleId="af2">
    <w:name w:val="Текст примечания Знак"/>
    <w:link w:val="af3"/>
    <w:uiPriority w:val="99"/>
    <w:rPr>
      <w:rFonts w:ascii="Calibri" w:eastAsia="Times New Roman" w:hAnsi="Calibri" w:cs="Times New Roman"/>
      <w:sz w:val="20"/>
      <w:szCs w:val="20"/>
    </w:rPr>
  </w:style>
  <w:style w:type="character" w:customStyle="1" w:styleId="af4">
    <w:name w:val="Тема примечания Знак"/>
    <w:link w:val="af5"/>
    <w:uiPriority w:val="99"/>
    <w:rPr>
      <w:rFonts w:ascii="Calibri" w:eastAsia="Times New Roman" w:hAnsi="Calibri" w:cs="Times New Roman"/>
      <w:b/>
      <w:bCs/>
      <w:sz w:val="20"/>
      <w:szCs w:val="20"/>
    </w:rPr>
  </w:style>
  <w:style w:type="character" w:customStyle="1" w:styleId="23">
    <w:name w:val="Основной текст с отступом 2 Знак"/>
    <w:link w:val="24"/>
    <w:uiPriority w:val="99"/>
    <w:rPr>
      <w:rFonts w:ascii="Calibri" w:eastAsia="Times New Roman" w:hAnsi="Calibri" w:cs="Times New Roman"/>
    </w:rPr>
  </w:style>
  <w:style w:type="character" w:customStyle="1" w:styleId="ABC-paragrahinNotesChar1">
    <w:name w:val="ABC - paragrah in Notes Char1"/>
    <w:rPr>
      <w:rFonts w:ascii="Arial" w:hAnsi="Arial"/>
      <w:sz w:val="18"/>
      <w:lang w:val="en-GB" w:eastAsia="ru-RU"/>
    </w:rPr>
  </w:style>
  <w:style w:type="character" w:customStyle="1" w:styleId="apple-style-span">
    <w:name w:val="apple-style-span"/>
    <w:basedOn w:val="10"/>
  </w:style>
  <w:style w:type="character" w:customStyle="1" w:styleId="31">
    <w:name w:val="Основной текст 3 Знак"/>
    <w:link w:val="32"/>
    <w:uiPriority w:val="99"/>
    <w:rPr>
      <w:rFonts w:ascii="Calibri" w:eastAsia="Times New Roman" w:hAnsi="Calibri" w:cs="Times New Roman"/>
      <w:sz w:val="16"/>
      <w:szCs w:val="16"/>
    </w:rPr>
  </w:style>
  <w:style w:type="character" w:customStyle="1" w:styleId="af6">
    <w:name w:val="Верхний колонтитул Знак"/>
    <w:aliases w:val="odd Знак"/>
    <w:uiPriority w:val="99"/>
    <w:rPr>
      <w:rFonts w:ascii="Calibri" w:eastAsia="Times New Roman" w:hAnsi="Calibri" w:cs="Times New Roman"/>
    </w:rPr>
  </w:style>
  <w:style w:type="character" w:customStyle="1" w:styleId="af7">
    <w:name w:val="Нижний колонтитул Знак"/>
    <w:uiPriority w:val="99"/>
    <w:rPr>
      <w:rFonts w:ascii="Calibri" w:eastAsia="Times New Roman" w:hAnsi="Calibri" w:cs="Times New Roman"/>
    </w:rPr>
  </w:style>
  <w:style w:type="character" w:customStyle="1" w:styleId="af8">
    <w:name w:val="Название Знак"/>
    <w:uiPriority w:val="10"/>
    <w:rPr>
      <w:rFonts w:ascii="Cambria" w:eastAsia="Times New Roman" w:hAnsi="Cambria" w:cs="Times New Roman"/>
      <w:b/>
      <w:bCs/>
      <w:kern w:val="2"/>
      <w:sz w:val="32"/>
      <w:szCs w:val="32"/>
    </w:rPr>
  </w:style>
  <w:style w:type="character" w:customStyle="1" w:styleId="af9">
    <w:name w:val="Подзаголовок Знак"/>
    <w:uiPriority w:val="11"/>
    <w:rPr>
      <w:rFonts w:ascii="Cambria" w:eastAsia="Times New Roman" w:hAnsi="Cambria" w:cs="Times New Roman"/>
      <w:sz w:val="24"/>
      <w:szCs w:val="24"/>
    </w:rPr>
  </w:style>
  <w:style w:type="character" w:styleId="afa">
    <w:name w:val="Emphasis"/>
    <w:qFormat/>
    <w:rPr>
      <w:rFonts w:ascii="Calibri" w:hAnsi="Calibri"/>
      <w:b/>
      <w:i/>
      <w:iCs/>
    </w:rPr>
  </w:style>
  <w:style w:type="character" w:customStyle="1" w:styleId="25">
    <w:name w:val="Цитата 2 Знак"/>
    <w:link w:val="26"/>
    <w:uiPriority w:val="29"/>
    <w:rPr>
      <w:rFonts w:ascii="Calibri" w:eastAsia="Times New Roman" w:hAnsi="Calibri" w:cs="Times New Roman"/>
      <w:i/>
      <w:sz w:val="24"/>
      <w:szCs w:val="24"/>
    </w:rPr>
  </w:style>
  <w:style w:type="character" w:customStyle="1" w:styleId="afb">
    <w:name w:val="Выделенная цитата Знак"/>
    <w:link w:val="afc"/>
    <w:uiPriority w:val="30"/>
    <w:rPr>
      <w:rFonts w:ascii="Calibri" w:eastAsia="Times New Roman" w:hAnsi="Calibri" w:cs="Times New Roman"/>
      <w:b/>
      <w:i/>
      <w:sz w:val="24"/>
      <w:szCs w:val="20"/>
    </w:rPr>
  </w:style>
  <w:style w:type="character" w:customStyle="1" w:styleId="15">
    <w:name w:val="Слабое выделение1"/>
    <w:rPr>
      <w:i/>
      <w:color w:val="5A5A5A"/>
    </w:rPr>
  </w:style>
  <w:style w:type="character" w:customStyle="1" w:styleId="16">
    <w:name w:val="Сильное выделение1"/>
    <w:rPr>
      <w:b/>
      <w:i/>
      <w:sz w:val="24"/>
      <w:szCs w:val="24"/>
      <w:u w:val="single"/>
    </w:rPr>
  </w:style>
  <w:style w:type="character" w:customStyle="1" w:styleId="17">
    <w:name w:val="Слабая ссылка1"/>
    <w:rPr>
      <w:sz w:val="24"/>
      <w:szCs w:val="24"/>
      <w:u w:val="single"/>
    </w:rPr>
  </w:style>
  <w:style w:type="character" w:customStyle="1" w:styleId="18">
    <w:name w:val="Сильная ссылка1"/>
    <w:rPr>
      <w:b/>
      <w:sz w:val="24"/>
      <w:u w:val="single"/>
    </w:rPr>
  </w:style>
  <w:style w:type="character" w:customStyle="1" w:styleId="19">
    <w:name w:val="Название книги1"/>
    <w:rPr>
      <w:rFonts w:ascii="Cambria" w:eastAsia="Times New Roman" w:hAnsi="Cambria"/>
      <w:b/>
      <w:i/>
      <w:sz w:val="24"/>
      <w:szCs w:val="24"/>
    </w:rPr>
  </w:style>
  <w:style w:type="character" w:customStyle="1" w:styleId="1a">
    <w:name w:val="Номер страницы1"/>
    <w:basedOn w:val="10"/>
  </w:style>
  <w:style w:type="character" w:customStyle="1" w:styleId="ContinuedChar">
    <w:name w:val="Continued Char"/>
    <w:rPr>
      <w:rFonts w:ascii="Arial" w:eastAsia="Times New Roman" w:hAnsi="Arial" w:cs="Arial"/>
      <w:b/>
      <w:sz w:val="20"/>
      <w:szCs w:val="20"/>
      <w:lang w:eastAsia="ru-RU"/>
    </w:rPr>
  </w:style>
  <w:style w:type="character" w:customStyle="1" w:styleId="ABC-AftertableChar">
    <w:name w:val="ABC - After table Char"/>
    <w:rPr>
      <w:rFonts w:ascii="Arial" w:eastAsia="Times New Roman" w:hAnsi="Arial" w:cs="Times New Roman"/>
      <w:sz w:val="18"/>
      <w:szCs w:val="20"/>
      <w:lang w:val="en-GB"/>
    </w:rPr>
  </w:style>
  <w:style w:type="character" w:customStyle="1" w:styleId="afd">
    <w:name w:val="Текст макроса Знак"/>
    <w:link w:val="afe"/>
    <w:semiHidden/>
    <w:rPr>
      <w:rFonts w:ascii="Arial" w:hAnsi="Arial"/>
      <w:lang w:val="en-GB" w:eastAsia="ru-RU" w:bidi="ar-SA"/>
    </w:rPr>
  </w:style>
  <w:style w:type="character" w:customStyle="1" w:styleId="1b">
    <w:name w:val="Текст макроса Знак1"/>
    <w:uiPriority w:val="99"/>
    <w:rPr>
      <w:rFonts w:ascii="Consolas" w:eastAsia="Times New Roman" w:hAnsi="Consolas" w:cs="Consolas"/>
      <w:sz w:val="20"/>
      <w:szCs w:val="20"/>
    </w:rPr>
  </w:style>
  <w:style w:type="character" w:customStyle="1" w:styleId="33">
    <w:name w:val="Основной текст с отступом 3 Знак"/>
    <w:link w:val="34"/>
    <w:rPr>
      <w:rFonts w:ascii="Arial" w:eastAsia="Times New Roman" w:hAnsi="Arial" w:cs="Times New Roman"/>
      <w:sz w:val="18"/>
      <w:szCs w:val="20"/>
    </w:rPr>
  </w:style>
  <w:style w:type="character" w:customStyle="1" w:styleId="1c">
    <w:name w:val="Просмотренная гиперссылка1"/>
    <w:rPr>
      <w:color w:val="800080"/>
      <w:u w:val="single"/>
    </w:rPr>
  </w:style>
  <w:style w:type="character" w:customStyle="1" w:styleId="ABC-paragrahinNotesChar">
    <w:name w:val="ABC - paragrah in Notes Char"/>
    <w:rPr>
      <w:rFonts w:ascii="Arial" w:hAnsi="Arial"/>
      <w:sz w:val="18"/>
      <w:lang w:val="en-GB" w:bidi="ar-SA"/>
    </w:rPr>
  </w:style>
  <w:style w:type="character" w:customStyle="1" w:styleId="ABC-CommentsChar">
    <w:name w:val="ABC - Comments Char"/>
    <w:rPr>
      <w:rFonts w:ascii="Arial" w:hAnsi="Arial"/>
      <w:i/>
      <w:color w:val="FF0000"/>
      <w:sz w:val="18"/>
      <w:lang w:val="en-GB" w:bidi="ar-SA"/>
    </w:rPr>
  </w:style>
  <w:style w:type="character" w:customStyle="1" w:styleId="TabletextChar">
    <w:name w:val="Table text Char"/>
    <w:rPr>
      <w:rFonts w:ascii="Arial" w:eastAsia="Times New Roman" w:hAnsi="Arial" w:cs="Times New Roman"/>
      <w:sz w:val="18"/>
      <w:szCs w:val="20"/>
    </w:rPr>
  </w:style>
  <w:style w:type="character" w:customStyle="1" w:styleId="RRthousands">
    <w:name w:val="RR thousands Знак"/>
    <w:rPr>
      <w:rFonts w:ascii="Arial" w:eastAsia="Times New Roman" w:hAnsi="Arial" w:cs="Times New Roman"/>
      <w:i/>
      <w:sz w:val="16"/>
      <w:szCs w:val="20"/>
    </w:rPr>
  </w:style>
  <w:style w:type="character" w:customStyle="1" w:styleId="RRthousandsChar">
    <w:name w:val="RR thousands Char"/>
    <w:rPr>
      <w:rFonts w:ascii="Arial" w:hAnsi="Arial" w:cs="Arial"/>
      <w:i/>
      <w:sz w:val="16"/>
      <w:lang w:val="en-GB" w:bidi="ar-SA"/>
    </w:rPr>
  </w:style>
  <w:style w:type="character" w:customStyle="1" w:styleId="Style9pt">
    <w:name w:val="Style 9 pt"/>
    <w:rPr>
      <w:rFonts w:ascii="Arial" w:hAnsi="Arial"/>
      <w:sz w:val="18"/>
    </w:rPr>
  </w:style>
  <w:style w:type="character" w:customStyle="1" w:styleId="Style14ptItalicBlueSmallcaps">
    <w:name w:val="Style 14 pt Italic Blue Small caps"/>
    <w:rPr>
      <w:rFonts w:ascii="Arial" w:hAnsi="Arial"/>
      <w:i/>
      <w:iCs/>
      <w:smallCaps/>
      <w:color w:val="0000FF"/>
      <w:sz w:val="28"/>
    </w:rPr>
  </w:style>
  <w:style w:type="character" w:customStyle="1" w:styleId="Style14ptItalicRedSmallcaps">
    <w:name w:val="Style 14 pt Italic Red Small caps"/>
    <w:rPr>
      <w:rFonts w:ascii="Arial" w:hAnsi="Arial"/>
      <w:i/>
      <w:iCs/>
      <w:smallCaps/>
      <w:color w:val="FF0000"/>
      <w:sz w:val="28"/>
    </w:rPr>
  </w:style>
  <w:style w:type="character" w:customStyle="1" w:styleId="StyleABC-paragrahinNotesBoldChar">
    <w:name w:val="Style ABC - paragrah in Notes + Bold Char"/>
    <w:rPr>
      <w:rFonts w:ascii="Arial" w:hAnsi="Arial"/>
      <w:b/>
      <w:bCs/>
      <w:sz w:val="18"/>
      <w:lang w:val="en-GB" w:bidi="ar-SA"/>
    </w:rPr>
  </w:style>
  <w:style w:type="character" w:customStyle="1" w:styleId="ABC-paragrahinNotes">
    <w:name w:val="ABC - paragrah in Notes Знак"/>
    <w:rPr>
      <w:rFonts w:ascii="Arial" w:hAnsi="Arial"/>
      <w:sz w:val="18"/>
      <w:lang w:val="en-GB" w:bidi="ar-SA"/>
    </w:rPr>
  </w:style>
  <w:style w:type="character" w:customStyle="1" w:styleId="aff">
    <w:name w:val="Дата Знак"/>
    <w:link w:val="aff0"/>
    <w:rPr>
      <w:rFonts w:eastAsia="Times New Roman" w:cs="Times New Roman"/>
      <w:sz w:val="20"/>
      <w:szCs w:val="20"/>
    </w:rPr>
  </w:style>
  <w:style w:type="character" w:customStyle="1" w:styleId="1d">
    <w:name w:val="Номер строки1"/>
    <w:basedOn w:val="10"/>
  </w:style>
  <w:style w:type="character" w:customStyle="1" w:styleId="aff1">
    <w:name w:val="Основной текст_"/>
    <w:rPr>
      <w:spacing w:val="10"/>
      <w:sz w:val="21"/>
      <w:szCs w:val="21"/>
      <w:shd w:val="clear" w:color="auto" w:fill="FFFFFF"/>
    </w:rPr>
  </w:style>
  <w:style w:type="character" w:customStyle="1" w:styleId="aff2">
    <w:name w:val="Без интервала Знак"/>
    <w:link w:val="aff3"/>
    <w:uiPriority w:val="1"/>
    <w:rPr>
      <w:rFonts w:ascii="Calibri" w:eastAsia="Times New Roman" w:hAnsi="Calibri" w:cs="Times New Roman"/>
      <w:sz w:val="24"/>
      <w:szCs w:val="32"/>
    </w:rPr>
  </w:style>
  <w:style w:type="character" w:customStyle="1" w:styleId="aff4">
    <w:name w:val="СтильД Знак"/>
    <w:rPr>
      <w:rFonts w:ascii="Calibri" w:eastAsia="Times New Roman" w:hAnsi="Calibri" w:cs="Times New Roman"/>
      <w:color w:val="000000"/>
      <w:sz w:val="24"/>
      <w:szCs w:val="28"/>
      <w:shd w:val="clear" w:color="auto" w:fill="FFFFFF"/>
    </w:rPr>
  </w:style>
  <w:style w:type="character" w:customStyle="1" w:styleId="ListLabel1">
    <w:name w:val="ListLabel 1"/>
    <w:rPr>
      <w:rFonts w:cs="Times New Roman"/>
    </w:rPr>
  </w:style>
  <w:style w:type="character" w:customStyle="1" w:styleId="ListLabel2">
    <w:name w:val="ListLabel 2"/>
    <w:rPr>
      <w:rFonts w:ascii="Times New Roman" w:hAnsi="Times New Roman"/>
      <w:sz w:val="28"/>
      <w:szCs w:val="28"/>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ascii="Times New Roman" w:hAnsi="Times New Roman"/>
      <w:b/>
      <w:sz w:val="28"/>
    </w:rPr>
  </w:style>
  <w:style w:type="character" w:customStyle="1" w:styleId="ListLabel13">
    <w:name w:val="ListLabel 13"/>
    <w:rPr>
      <w:rFonts w:ascii="Times New Roman" w:hAnsi="Times New Roman"/>
      <w:b/>
      <w:sz w:val="28"/>
    </w:rPr>
  </w:style>
  <w:style w:type="character" w:customStyle="1" w:styleId="ListLabel14">
    <w:name w:val="ListLabel 14"/>
    <w:rPr>
      <w:rFonts w:ascii="Times New Roman" w:hAnsi="Times New Roman"/>
      <w:b/>
      <w:sz w:val="28"/>
    </w:rPr>
  </w:style>
  <w:style w:type="character" w:customStyle="1" w:styleId="ListLabel15">
    <w:name w:val="ListLabel 15"/>
    <w:rPr>
      <w:rFonts w:ascii="Times New Roman" w:hAnsi="Times New Roman"/>
      <w:b/>
      <w:i w:val="0"/>
      <w:sz w:val="28"/>
    </w:rPr>
  </w:style>
  <w:style w:type="character" w:customStyle="1" w:styleId="ListLabel16">
    <w:name w:val="ListLabel 16"/>
    <w:rPr>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rPr>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rPr>
      <w:b w:val="0"/>
      <w:i w:val="0"/>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rPr>
      <w:b w:val="0"/>
      <w:i w:val="0"/>
      <w:color w:val="0C2D83"/>
      <w:sz w:val="10"/>
    </w:rPr>
  </w:style>
  <w:style w:type="character" w:customStyle="1" w:styleId="ListLabel20">
    <w:name w:val="ListLabel 20"/>
    <w:rPr>
      <w:b/>
      <w:i w:val="0"/>
    </w:rPr>
  </w:style>
  <w:style w:type="character" w:customStyle="1" w:styleId="ListLabel21">
    <w:name w:val="ListLabel 21"/>
    <w:rPr>
      <w:rFonts w:ascii="Times New Roman" w:hAnsi="Times New Roman"/>
      <w:b/>
      <w:i w:val="0"/>
      <w:sz w:val="28"/>
    </w:rPr>
  </w:style>
  <w:style w:type="character" w:customStyle="1" w:styleId="ListLabel22">
    <w:name w:val="ListLabel 22"/>
    <w:rPr>
      <w:rFonts w:ascii="Times New Roman" w:hAnsi="Times New Roman"/>
      <w:b/>
      <w:i w:val="0"/>
      <w:sz w:val="28"/>
    </w:rPr>
  </w:style>
  <w:style w:type="character" w:customStyle="1" w:styleId="ListLabel23">
    <w:name w:val="ListLabel 23"/>
    <w:rPr>
      <w:rFonts w:ascii="Times New Roman" w:hAnsi="Times New Roman"/>
      <w:b/>
      <w:sz w:val="28"/>
    </w:rPr>
  </w:style>
  <w:style w:type="character" w:customStyle="1" w:styleId="ListLabel24">
    <w:name w:val="ListLabel 24"/>
    <w:rPr>
      <w:rFonts w:ascii="Times New Roman" w:hAnsi="Times New Roman"/>
      <w:b/>
      <w:color w:val="1F4E79"/>
      <w:sz w:val="28"/>
    </w:rPr>
  </w:style>
  <w:style w:type="character" w:customStyle="1" w:styleId="ListLabel25">
    <w:name w:val="ListLabel 25"/>
    <w:rPr>
      <w:b w:val="0"/>
      <w:color w:val="auto"/>
    </w:rPr>
  </w:style>
  <w:style w:type="character" w:customStyle="1" w:styleId="ListLabel26">
    <w:name w:val="ListLabel 26"/>
    <w:rPr>
      <w:b w:val="0"/>
      <w:color w:val="auto"/>
    </w:rPr>
  </w:style>
  <w:style w:type="character" w:customStyle="1" w:styleId="ListLabel27">
    <w:name w:val="ListLabel 27"/>
    <w:rPr>
      <w:b w:val="0"/>
      <w:color w:val="auto"/>
    </w:rPr>
  </w:style>
  <w:style w:type="character" w:customStyle="1" w:styleId="ListLabel28">
    <w:name w:val="ListLabel 28"/>
    <w:rPr>
      <w:b w:val="0"/>
      <w:color w:val="auto"/>
    </w:rPr>
  </w:style>
  <w:style w:type="character" w:customStyle="1" w:styleId="ListLabel29">
    <w:name w:val="ListLabel 29"/>
    <w:rPr>
      <w:b w:val="0"/>
      <w:color w:val="auto"/>
    </w:rPr>
  </w:style>
  <w:style w:type="character" w:customStyle="1" w:styleId="ListLabel30">
    <w:name w:val="ListLabel 30"/>
    <w:rPr>
      <w:b w:val="0"/>
      <w:color w:val="auto"/>
    </w:rPr>
  </w:style>
  <w:style w:type="character" w:customStyle="1" w:styleId="ListLabel31">
    <w:name w:val="ListLabel 31"/>
    <w:rPr>
      <w:b w:val="0"/>
      <w:color w:val="auto"/>
    </w:rPr>
  </w:style>
  <w:style w:type="character" w:customStyle="1" w:styleId="ListLabel32">
    <w:name w:val="ListLabel 32"/>
    <w:rPr>
      <w:rFonts w:ascii="Times New Roman" w:hAnsi="Times New Roman"/>
      <w:b/>
      <w:i w:val="0"/>
      <w:sz w:val="28"/>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b/>
      <w:i w:val="0"/>
      <w:color w:val="365F91"/>
    </w:rPr>
  </w:style>
  <w:style w:type="character" w:customStyle="1" w:styleId="ListLabel40">
    <w:name w:val="ListLabel 40"/>
    <w:rPr>
      <w:rFonts w:eastAsia="Times New Roman" w:cs="Times New Roman"/>
      <w:sz w:val="28"/>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b/>
    </w:rPr>
  </w:style>
  <w:style w:type="character" w:customStyle="1" w:styleId="ListLabel81">
    <w:name w:val="ListLabel 81"/>
    <w:rPr>
      <w:rFonts w:ascii="Times New Roman" w:eastAsia="Helvetica Light" w:hAnsi="Times New Roman" w:cs="Times New Roman"/>
      <w:b/>
      <w:sz w:val="28"/>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ascii="Times New Roman" w:hAnsi="Times New Roman"/>
      <w:b w:val="0"/>
      <w:color w:val="000000"/>
      <w:sz w:val="28"/>
    </w:rPr>
  </w:style>
  <w:style w:type="character" w:customStyle="1" w:styleId="ListLabel89">
    <w:name w:val="ListLabel 89"/>
    <w:rPr>
      <w:rFonts w:ascii="Times New Roman" w:eastAsia="Calibri" w:hAnsi="Times New Roman"/>
      <w:color w:val="292829"/>
      <w:sz w:val="28"/>
      <w:szCs w:val="28"/>
      <w:lang w:eastAsia="ru-RU"/>
    </w:rPr>
  </w:style>
  <w:style w:type="character" w:customStyle="1" w:styleId="ListLabel90">
    <w:name w:val="ListLabel 90"/>
    <w:rPr>
      <w:rFonts w:ascii="Times New Roman" w:eastAsia="Calibri" w:hAnsi="Times New Roman"/>
      <w:color w:val="292829"/>
      <w:sz w:val="28"/>
      <w:szCs w:val="28"/>
      <w:lang w:val="ru-RU" w:eastAsia="ru-RU"/>
    </w:rPr>
  </w:style>
  <w:style w:type="character" w:customStyle="1" w:styleId="ListLabel91">
    <w:name w:val="ListLabel 91"/>
    <w:rPr>
      <w:rFonts w:ascii="Times New Roman" w:hAnsi="Times New Roman"/>
      <w:sz w:val="28"/>
      <w:szCs w:val="28"/>
    </w:rPr>
  </w:style>
  <w:style w:type="character" w:customStyle="1" w:styleId="ListLabel92">
    <w:name w:val="ListLabel 92"/>
    <w:rPr>
      <w:rFonts w:ascii="Times New Roman" w:hAnsi="Times New Roman"/>
      <w:sz w:val="28"/>
      <w:szCs w:val="28"/>
      <w:lang w:val="ru-RU"/>
    </w:rPr>
  </w:style>
  <w:style w:type="character" w:customStyle="1" w:styleId="ListLabel93">
    <w:name w:val="ListLabel 93"/>
    <w:rPr>
      <w:rFonts w:ascii="Times New Roman" w:hAnsi="Times New Roman"/>
      <w:b/>
      <w:sz w:val="28"/>
      <w:szCs w:val="28"/>
    </w:rPr>
  </w:style>
  <w:style w:type="character" w:customStyle="1" w:styleId="ListLabel94">
    <w:name w:val="ListLabel 94"/>
    <w:rPr>
      <w:rFonts w:ascii="Times New Roman" w:hAnsi="Times New Roman"/>
      <w:b/>
      <w:sz w:val="28"/>
      <w:szCs w:val="28"/>
      <w:lang w:val="ru-RU"/>
    </w:rPr>
  </w:style>
  <w:style w:type="character" w:customStyle="1" w:styleId="aff5">
    <w:name w:val="Маркеры списка"/>
    <w:rPr>
      <w:rFonts w:ascii="OpenSymbol" w:eastAsia="OpenSymbol" w:hAnsi="OpenSymbol" w:cs="OpenSymbol"/>
    </w:rPr>
  </w:style>
  <w:style w:type="character" w:customStyle="1" w:styleId="ListLabel95">
    <w:name w:val="ListLabel 95"/>
    <w:rPr>
      <w:rFonts w:cs="Times New Roman"/>
    </w:rPr>
  </w:style>
  <w:style w:type="character" w:customStyle="1" w:styleId="ListLabel96">
    <w:name w:val="ListLabel 96"/>
    <w:rPr>
      <w:rFonts w:ascii="Times New Roman" w:hAnsi="Times New Roman"/>
      <w:sz w:val="28"/>
      <w:szCs w:val="28"/>
    </w:rPr>
  </w:style>
  <w:style w:type="character" w:customStyle="1" w:styleId="ListLabel97">
    <w:name w:val="ListLabel 97"/>
    <w:rPr>
      <w:rFonts w:cs="Wingdings"/>
      <w:sz w:val="20"/>
    </w:rPr>
  </w:style>
  <w:style w:type="character" w:customStyle="1" w:styleId="ListLabel98">
    <w:name w:val="ListLabel 98"/>
    <w:rPr>
      <w:rFonts w:cs="Wingdings"/>
      <w:sz w:val="20"/>
    </w:rPr>
  </w:style>
  <w:style w:type="character" w:customStyle="1" w:styleId="ListLabel99">
    <w:name w:val="ListLabel 99"/>
    <w:rPr>
      <w:rFonts w:cs="Wingdings"/>
      <w:sz w:val="20"/>
    </w:rPr>
  </w:style>
  <w:style w:type="character" w:customStyle="1" w:styleId="ListLabel100">
    <w:name w:val="ListLabel 100"/>
    <w:rPr>
      <w:rFonts w:cs="Wingdings"/>
      <w:sz w:val="20"/>
    </w:rPr>
  </w:style>
  <w:style w:type="character" w:customStyle="1" w:styleId="ListLabel101">
    <w:name w:val="ListLabel 101"/>
    <w:rPr>
      <w:rFonts w:cs="Wingdings"/>
      <w:sz w:val="20"/>
    </w:rPr>
  </w:style>
  <w:style w:type="character" w:customStyle="1" w:styleId="ListLabel102">
    <w:name w:val="ListLabel 102"/>
    <w:rPr>
      <w:rFonts w:cs="Wingdings"/>
      <w:sz w:val="20"/>
    </w:rPr>
  </w:style>
  <w:style w:type="character" w:customStyle="1" w:styleId="ListLabel103">
    <w:name w:val="ListLabel 103"/>
    <w:rPr>
      <w:rFonts w:ascii="Times New Roman" w:hAnsi="Times New Roman" w:cs="Symbol"/>
      <w:b/>
      <w:sz w:val="28"/>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rFonts w:ascii="Times New Roman" w:hAnsi="Times New Roman"/>
      <w:b/>
      <w:sz w:val="28"/>
    </w:rPr>
  </w:style>
  <w:style w:type="character" w:customStyle="1" w:styleId="ListLabel113">
    <w:name w:val="ListLabel 113"/>
    <w:rPr>
      <w:rFonts w:ascii="Times New Roman" w:hAnsi="Times New Roman"/>
      <w:b/>
      <w:sz w:val="28"/>
    </w:rPr>
  </w:style>
  <w:style w:type="character" w:customStyle="1" w:styleId="ListLabel114">
    <w:name w:val="ListLabel 114"/>
    <w:rPr>
      <w:rFonts w:ascii="Times New Roman" w:hAnsi="Times New Roman"/>
      <w:b/>
      <w:sz w:val="28"/>
    </w:rPr>
  </w:style>
  <w:style w:type="character" w:customStyle="1" w:styleId="ListLabel115">
    <w:name w:val="ListLabel 115"/>
    <w:rPr>
      <w:rFonts w:ascii="Times New Roman" w:hAnsi="Times New Roman"/>
      <w:b/>
      <w:i w:val="0"/>
      <w:sz w:val="28"/>
    </w:rPr>
  </w:style>
  <w:style w:type="character" w:customStyle="1" w:styleId="ListLabel116">
    <w:name w:val="ListLabel 116"/>
    <w:rPr>
      <w:rFonts w:ascii="Times New Roman" w:hAnsi="Times New Roman"/>
      <w:b/>
      <w:i w:val="0"/>
      <w:sz w:val="28"/>
    </w:rPr>
  </w:style>
  <w:style w:type="character" w:customStyle="1" w:styleId="ListLabel117">
    <w:name w:val="ListLabel 117"/>
    <w:rPr>
      <w:rFonts w:ascii="Times New Roman" w:hAnsi="Times New Roman"/>
      <w:b/>
      <w:i w:val="0"/>
      <w:sz w:val="28"/>
    </w:rPr>
  </w:style>
  <w:style w:type="character" w:customStyle="1" w:styleId="ListLabel118">
    <w:name w:val="ListLabel 118"/>
    <w:rPr>
      <w:rFonts w:ascii="Times New Roman" w:hAnsi="Times New Roman"/>
      <w:b/>
      <w:sz w:val="28"/>
    </w:rPr>
  </w:style>
  <w:style w:type="character" w:customStyle="1" w:styleId="ListLabel119">
    <w:name w:val="ListLabel 119"/>
    <w:rPr>
      <w:rFonts w:ascii="Times New Roman" w:hAnsi="Times New Roman"/>
      <w:b/>
      <w:color w:val="1F4E79"/>
      <w:sz w:val="28"/>
    </w:rPr>
  </w:style>
  <w:style w:type="character" w:customStyle="1" w:styleId="ListLabel120">
    <w:name w:val="ListLabel 120"/>
    <w:rPr>
      <w:b w:val="0"/>
      <w:color w:val="auto"/>
    </w:rPr>
  </w:style>
  <w:style w:type="character" w:customStyle="1" w:styleId="ListLabel121">
    <w:name w:val="ListLabel 121"/>
    <w:rPr>
      <w:b w:val="0"/>
      <w:color w:val="auto"/>
    </w:rPr>
  </w:style>
  <w:style w:type="character" w:customStyle="1" w:styleId="ListLabel122">
    <w:name w:val="ListLabel 122"/>
    <w:rPr>
      <w:b w:val="0"/>
      <w:color w:val="auto"/>
    </w:rPr>
  </w:style>
  <w:style w:type="character" w:customStyle="1" w:styleId="ListLabel123">
    <w:name w:val="ListLabel 123"/>
    <w:rPr>
      <w:b w:val="0"/>
      <w:color w:val="auto"/>
    </w:rPr>
  </w:style>
  <w:style w:type="character" w:customStyle="1" w:styleId="ListLabel124">
    <w:name w:val="ListLabel 124"/>
    <w:rPr>
      <w:b w:val="0"/>
      <w:color w:val="auto"/>
    </w:rPr>
  </w:style>
  <w:style w:type="character" w:customStyle="1" w:styleId="ListLabel125">
    <w:name w:val="ListLabel 125"/>
    <w:rPr>
      <w:b w:val="0"/>
      <w:color w:val="auto"/>
    </w:rPr>
  </w:style>
  <w:style w:type="character" w:customStyle="1" w:styleId="ListLabel126">
    <w:name w:val="ListLabel 126"/>
    <w:rPr>
      <w:b w:val="0"/>
      <w:color w:val="auto"/>
    </w:rPr>
  </w:style>
  <w:style w:type="character" w:customStyle="1" w:styleId="ListLabel127">
    <w:name w:val="ListLabel 127"/>
    <w:rPr>
      <w:rFonts w:ascii="Times New Roman" w:hAnsi="Times New Roman"/>
      <w:b/>
      <w:i w:val="0"/>
      <w:sz w:val="28"/>
    </w:rPr>
  </w:style>
  <w:style w:type="character" w:customStyle="1" w:styleId="ListLabel128">
    <w:name w:val="ListLabel 128"/>
    <w:rPr>
      <w:rFonts w:ascii="Times New Roman" w:hAnsi="Times New Roman" w:cs="Symbol"/>
      <w:sz w:val="28"/>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rPr>
  </w:style>
  <w:style w:type="character" w:customStyle="1" w:styleId="ListLabel135">
    <w:name w:val="ListLabel 135"/>
    <w:rPr>
      <w:rFonts w:cs="Courier New"/>
    </w:rPr>
  </w:style>
  <w:style w:type="character" w:customStyle="1" w:styleId="ListLabel136">
    <w:name w:val="ListLabel 136"/>
    <w:rPr>
      <w:rFonts w:cs="Wingdings"/>
    </w:rPr>
  </w:style>
  <w:style w:type="character" w:customStyle="1" w:styleId="ListLabel137">
    <w:name w:val="ListLabel 137"/>
    <w:rPr>
      <w:rFonts w:ascii="Times New Roman" w:hAnsi="Times New Roman" w:cs="Symbol"/>
      <w:sz w:val="28"/>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ascii="Times New Roman" w:hAnsi="Times New Roman" w:cs="Wingdings"/>
      <w:sz w:val="28"/>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rFonts w:cs="Symbol"/>
    </w:rPr>
  </w:style>
  <w:style w:type="character" w:customStyle="1" w:styleId="ListLabel150">
    <w:name w:val="ListLabel 150"/>
    <w:rPr>
      <w:rFonts w:cs="Courier New"/>
    </w:rPr>
  </w:style>
  <w:style w:type="character" w:customStyle="1" w:styleId="ListLabel151">
    <w:name w:val="ListLabel 151"/>
    <w:rPr>
      <w:rFonts w:cs="Wingdings"/>
    </w:rPr>
  </w:style>
  <w:style w:type="character" w:customStyle="1" w:styleId="ListLabel152">
    <w:name w:val="ListLabel 152"/>
    <w:rPr>
      <w:rFonts w:cs="Symbol"/>
    </w:rPr>
  </w:style>
  <w:style w:type="character" w:customStyle="1" w:styleId="ListLabel153">
    <w:name w:val="ListLabel 153"/>
    <w:rPr>
      <w:rFonts w:cs="Courier New"/>
    </w:rPr>
  </w:style>
  <w:style w:type="character" w:customStyle="1" w:styleId="ListLabel154">
    <w:name w:val="ListLabel 154"/>
    <w:rPr>
      <w:rFonts w:cs="Wingdings"/>
    </w:rPr>
  </w:style>
  <w:style w:type="character" w:customStyle="1" w:styleId="ListLabel155">
    <w:name w:val="ListLabel 155"/>
    <w:rPr>
      <w:rFonts w:ascii="Times New Roman" w:hAnsi="Times New Roman" w:cs="Wingdings"/>
      <w:sz w:val="28"/>
    </w:rPr>
  </w:style>
  <w:style w:type="character" w:customStyle="1" w:styleId="ListLabel156">
    <w:name w:val="ListLabel 156"/>
    <w:rPr>
      <w:rFonts w:cs="Courier New"/>
    </w:rPr>
  </w:style>
  <w:style w:type="character" w:customStyle="1" w:styleId="ListLabel157">
    <w:name w:val="ListLabel 157"/>
    <w:rPr>
      <w:rFonts w:cs="Wingdings"/>
    </w:rPr>
  </w:style>
  <w:style w:type="character" w:customStyle="1" w:styleId="ListLabel158">
    <w:name w:val="ListLabel 158"/>
    <w:rPr>
      <w:rFonts w:cs="Symbol"/>
    </w:rPr>
  </w:style>
  <w:style w:type="character" w:customStyle="1" w:styleId="ListLabel159">
    <w:name w:val="ListLabel 159"/>
    <w:rPr>
      <w:rFonts w:cs="Courier New"/>
    </w:rPr>
  </w:style>
  <w:style w:type="character" w:customStyle="1" w:styleId="ListLabel160">
    <w:name w:val="ListLabel 160"/>
    <w:rPr>
      <w:rFonts w:cs="Wingdings"/>
    </w:rPr>
  </w:style>
  <w:style w:type="character" w:customStyle="1" w:styleId="ListLabel161">
    <w:name w:val="ListLabel 161"/>
    <w:rPr>
      <w:rFonts w:cs="Symbol"/>
    </w:rPr>
  </w:style>
  <w:style w:type="character" w:customStyle="1" w:styleId="ListLabel162">
    <w:name w:val="ListLabel 162"/>
    <w:rPr>
      <w:rFonts w:cs="Courier New"/>
    </w:rPr>
  </w:style>
  <w:style w:type="character" w:customStyle="1" w:styleId="ListLabel163">
    <w:name w:val="ListLabel 163"/>
    <w:rPr>
      <w:rFonts w:cs="Wingdings"/>
    </w:rPr>
  </w:style>
  <w:style w:type="character" w:customStyle="1" w:styleId="ListLabel164">
    <w:name w:val="ListLabel 164"/>
    <w:rPr>
      <w:rFonts w:ascii="Times New Roman" w:hAnsi="Times New Roman" w:cs="Wingdings"/>
      <w:sz w:val="28"/>
    </w:rPr>
  </w:style>
  <w:style w:type="character" w:customStyle="1" w:styleId="ListLabel165">
    <w:name w:val="ListLabel 165"/>
    <w:rPr>
      <w:rFonts w:cs="Courier New"/>
    </w:rPr>
  </w:style>
  <w:style w:type="character" w:customStyle="1" w:styleId="ListLabel166">
    <w:name w:val="ListLabel 166"/>
    <w:rPr>
      <w:rFonts w:cs="Wingdings"/>
    </w:rPr>
  </w:style>
  <w:style w:type="character" w:customStyle="1" w:styleId="ListLabel167">
    <w:name w:val="ListLabel 167"/>
    <w:rPr>
      <w:rFonts w:cs="Symbol"/>
    </w:rPr>
  </w:style>
  <w:style w:type="character" w:customStyle="1" w:styleId="ListLabel168">
    <w:name w:val="ListLabel 168"/>
    <w:rPr>
      <w:rFonts w:cs="Courier New"/>
    </w:rPr>
  </w:style>
  <w:style w:type="character" w:customStyle="1" w:styleId="ListLabel169">
    <w:name w:val="ListLabel 169"/>
    <w:rPr>
      <w:rFonts w:cs="Wingdings"/>
    </w:rPr>
  </w:style>
  <w:style w:type="character" w:customStyle="1" w:styleId="ListLabel170">
    <w:name w:val="ListLabel 170"/>
    <w:rPr>
      <w:rFonts w:cs="Symbol"/>
    </w:rPr>
  </w:style>
  <w:style w:type="character" w:customStyle="1" w:styleId="ListLabel171">
    <w:name w:val="ListLabel 171"/>
    <w:rPr>
      <w:rFonts w:cs="Courier New"/>
    </w:rPr>
  </w:style>
  <w:style w:type="character" w:customStyle="1" w:styleId="ListLabel172">
    <w:name w:val="ListLabel 172"/>
    <w:rPr>
      <w:rFonts w:cs="Wingdings"/>
    </w:rPr>
  </w:style>
  <w:style w:type="character" w:customStyle="1" w:styleId="ListLabel173">
    <w:name w:val="ListLabel 173"/>
    <w:rPr>
      <w:rFonts w:cs="Wingdings"/>
    </w:rPr>
  </w:style>
  <w:style w:type="character" w:customStyle="1" w:styleId="ListLabel174">
    <w:name w:val="ListLabel 174"/>
    <w:rPr>
      <w:rFonts w:ascii="Times New Roman" w:hAnsi="Times New Roman" w:cs="Wingdings"/>
      <w:sz w:val="28"/>
    </w:rPr>
  </w:style>
  <w:style w:type="character" w:customStyle="1" w:styleId="ListLabel175">
    <w:name w:val="ListLabel 175"/>
    <w:rPr>
      <w:rFonts w:cs="Wingdings"/>
    </w:rPr>
  </w:style>
  <w:style w:type="character" w:customStyle="1" w:styleId="ListLabel176">
    <w:name w:val="ListLabel 176"/>
    <w:rPr>
      <w:rFonts w:cs="Symbol"/>
    </w:rPr>
  </w:style>
  <w:style w:type="character" w:customStyle="1" w:styleId="ListLabel177">
    <w:name w:val="ListLabel 177"/>
    <w:rPr>
      <w:rFonts w:cs="Courier New"/>
    </w:rPr>
  </w:style>
  <w:style w:type="character" w:customStyle="1" w:styleId="ListLabel178">
    <w:name w:val="ListLabel 178"/>
    <w:rPr>
      <w:rFonts w:cs="Wingdings"/>
    </w:rPr>
  </w:style>
  <w:style w:type="character" w:customStyle="1" w:styleId="ListLabel179">
    <w:name w:val="ListLabel 179"/>
    <w:rPr>
      <w:rFonts w:cs="Symbol"/>
    </w:rPr>
  </w:style>
  <w:style w:type="character" w:customStyle="1" w:styleId="ListLabel180">
    <w:name w:val="ListLabel 180"/>
    <w:rPr>
      <w:rFonts w:cs="Courier New"/>
    </w:rPr>
  </w:style>
  <w:style w:type="character" w:customStyle="1" w:styleId="ListLabel181">
    <w:name w:val="ListLabel 181"/>
    <w:rPr>
      <w:rFonts w:cs="Wingdings"/>
    </w:rPr>
  </w:style>
  <w:style w:type="character" w:customStyle="1" w:styleId="ListLabel182">
    <w:name w:val="ListLabel 182"/>
    <w:rPr>
      <w:rFonts w:ascii="Times New Roman" w:hAnsi="Times New Roman" w:cs="Wingdings"/>
      <w:sz w:val="28"/>
    </w:rPr>
  </w:style>
  <w:style w:type="character" w:customStyle="1" w:styleId="ListLabel183">
    <w:name w:val="ListLabel 183"/>
    <w:rPr>
      <w:rFonts w:cs="Courier New"/>
    </w:rPr>
  </w:style>
  <w:style w:type="character" w:customStyle="1" w:styleId="ListLabel184">
    <w:name w:val="ListLabel 184"/>
    <w:rPr>
      <w:rFonts w:cs="Wingdings"/>
    </w:rPr>
  </w:style>
  <w:style w:type="character" w:customStyle="1" w:styleId="ListLabel185">
    <w:name w:val="ListLabel 185"/>
    <w:rPr>
      <w:rFonts w:cs="Symbol"/>
    </w:rPr>
  </w:style>
  <w:style w:type="character" w:customStyle="1" w:styleId="ListLabel186">
    <w:name w:val="ListLabel 186"/>
    <w:rPr>
      <w:rFonts w:cs="Courier New"/>
    </w:rPr>
  </w:style>
  <w:style w:type="character" w:customStyle="1" w:styleId="ListLabel187">
    <w:name w:val="ListLabel 187"/>
    <w:rPr>
      <w:rFonts w:cs="Wingdings"/>
    </w:rPr>
  </w:style>
  <w:style w:type="character" w:customStyle="1" w:styleId="ListLabel188">
    <w:name w:val="ListLabel 188"/>
    <w:rPr>
      <w:rFonts w:cs="Symbol"/>
    </w:rPr>
  </w:style>
  <w:style w:type="character" w:customStyle="1" w:styleId="ListLabel189">
    <w:name w:val="ListLabel 189"/>
    <w:rPr>
      <w:rFonts w:cs="Courier New"/>
    </w:rPr>
  </w:style>
  <w:style w:type="character" w:customStyle="1" w:styleId="ListLabel190">
    <w:name w:val="ListLabel 190"/>
    <w:rPr>
      <w:rFonts w:cs="Wingdings"/>
    </w:rPr>
  </w:style>
  <w:style w:type="character" w:customStyle="1" w:styleId="ListLabel191">
    <w:name w:val="ListLabel 191"/>
    <w:rPr>
      <w:rFonts w:ascii="Times New Roman" w:hAnsi="Times New Roman" w:cs="Wingdings"/>
      <w:sz w:val="28"/>
    </w:rPr>
  </w:style>
  <w:style w:type="character" w:customStyle="1" w:styleId="ListLabel192">
    <w:name w:val="ListLabel 192"/>
    <w:rPr>
      <w:rFonts w:cs="Courier New"/>
    </w:rPr>
  </w:style>
  <w:style w:type="character" w:customStyle="1" w:styleId="ListLabel193">
    <w:name w:val="ListLabel 193"/>
    <w:rPr>
      <w:rFonts w:cs="Wingdings"/>
    </w:rPr>
  </w:style>
  <w:style w:type="character" w:customStyle="1" w:styleId="ListLabel194">
    <w:name w:val="ListLabel 194"/>
    <w:rPr>
      <w:rFonts w:cs="Symbol"/>
    </w:rPr>
  </w:style>
  <w:style w:type="character" w:customStyle="1" w:styleId="ListLabel195">
    <w:name w:val="ListLabel 195"/>
    <w:rPr>
      <w:rFonts w:cs="Courier New"/>
    </w:rPr>
  </w:style>
  <w:style w:type="character" w:customStyle="1" w:styleId="ListLabel196">
    <w:name w:val="ListLabel 196"/>
    <w:rPr>
      <w:rFonts w:cs="Wingdings"/>
    </w:rPr>
  </w:style>
  <w:style w:type="character" w:customStyle="1" w:styleId="ListLabel197">
    <w:name w:val="ListLabel 197"/>
    <w:rPr>
      <w:rFonts w:cs="Symbol"/>
    </w:rPr>
  </w:style>
  <w:style w:type="character" w:customStyle="1" w:styleId="ListLabel198">
    <w:name w:val="ListLabel 198"/>
    <w:rPr>
      <w:rFonts w:cs="Courier New"/>
    </w:rPr>
  </w:style>
  <w:style w:type="character" w:customStyle="1" w:styleId="ListLabel199">
    <w:name w:val="ListLabel 199"/>
    <w:rPr>
      <w:rFonts w:cs="Wingdings"/>
    </w:rPr>
  </w:style>
  <w:style w:type="character" w:customStyle="1" w:styleId="ListLabel200">
    <w:name w:val="ListLabel 200"/>
    <w:rPr>
      <w:rFonts w:ascii="Times New Roman" w:hAnsi="Times New Roman" w:cs="Wingdings"/>
      <w:b/>
      <w:sz w:val="28"/>
    </w:rPr>
  </w:style>
  <w:style w:type="character" w:customStyle="1" w:styleId="ListLabel201">
    <w:name w:val="ListLabel 201"/>
    <w:rPr>
      <w:rFonts w:cs="Courier New"/>
    </w:rPr>
  </w:style>
  <w:style w:type="character" w:customStyle="1" w:styleId="ListLabel202">
    <w:name w:val="ListLabel 202"/>
    <w:rPr>
      <w:rFonts w:cs="Wingdings"/>
    </w:rPr>
  </w:style>
  <w:style w:type="character" w:customStyle="1" w:styleId="ListLabel203">
    <w:name w:val="ListLabel 203"/>
    <w:rPr>
      <w:rFonts w:cs="Symbol"/>
    </w:rPr>
  </w:style>
  <w:style w:type="character" w:customStyle="1" w:styleId="ListLabel204">
    <w:name w:val="ListLabel 204"/>
    <w:rPr>
      <w:rFonts w:cs="Courier New"/>
    </w:rPr>
  </w:style>
  <w:style w:type="character" w:customStyle="1" w:styleId="ListLabel205">
    <w:name w:val="ListLabel 205"/>
    <w:rPr>
      <w:rFonts w:cs="Wingdings"/>
    </w:rPr>
  </w:style>
  <w:style w:type="character" w:customStyle="1" w:styleId="ListLabel206">
    <w:name w:val="ListLabel 206"/>
    <w:rPr>
      <w:rFonts w:cs="Symbol"/>
    </w:rPr>
  </w:style>
  <w:style w:type="character" w:customStyle="1" w:styleId="ListLabel207">
    <w:name w:val="ListLabel 207"/>
    <w:rPr>
      <w:rFonts w:cs="Courier New"/>
    </w:rPr>
  </w:style>
  <w:style w:type="character" w:customStyle="1" w:styleId="ListLabel208">
    <w:name w:val="ListLabel 208"/>
    <w:rPr>
      <w:rFonts w:cs="Wingdings"/>
    </w:rPr>
  </w:style>
  <w:style w:type="character" w:customStyle="1" w:styleId="ListLabel209">
    <w:name w:val="ListLabel 209"/>
    <w:rPr>
      <w:rFonts w:cs="Wingdings"/>
    </w:rPr>
  </w:style>
  <w:style w:type="character" w:customStyle="1" w:styleId="ListLabel210">
    <w:name w:val="ListLabel 210"/>
    <w:rPr>
      <w:rFonts w:ascii="Times New Roman" w:hAnsi="Times New Roman" w:cs="Wingdings"/>
      <w:sz w:val="28"/>
    </w:rPr>
  </w:style>
  <w:style w:type="character" w:customStyle="1" w:styleId="ListLabel211">
    <w:name w:val="ListLabel 211"/>
    <w:rPr>
      <w:rFonts w:cs="Wingdings"/>
    </w:rPr>
  </w:style>
  <w:style w:type="character" w:customStyle="1" w:styleId="ListLabel212">
    <w:name w:val="ListLabel 212"/>
    <w:rPr>
      <w:rFonts w:cs="Symbol"/>
    </w:rPr>
  </w:style>
  <w:style w:type="character" w:customStyle="1" w:styleId="ListLabel213">
    <w:name w:val="ListLabel 213"/>
    <w:rPr>
      <w:rFonts w:cs="Courier New"/>
    </w:rPr>
  </w:style>
  <w:style w:type="character" w:customStyle="1" w:styleId="ListLabel214">
    <w:name w:val="ListLabel 214"/>
    <w:rPr>
      <w:rFonts w:cs="Wingdings"/>
    </w:rPr>
  </w:style>
  <w:style w:type="character" w:customStyle="1" w:styleId="ListLabel215">
    <w:name w:val="ListLabel 215"/>
    <w:rPr>
      <w:rFonts w:cs="Symbol"/>
    </w:rPr>
  </w:style>
  <w:style w:type="character" w:customStyle="1" w:styleId="ListLabel216">
    <w:name w:val="ListLabel 216"/>
    <w:rPr>
      <w:rFonts w:cs="Courier New"/>
    </w:rPr>
  </w:style>
  <w:style w:type="character" w:customStyle="1" w:styleId="ListLabel217">
    <w:name w:val="ListLabel 217"/>
    <w:rPr>
      <w:rFonts w:cs="Wingdings"/>
    </w:rPr>
  </w:style>
  <w:style w:type="character" w:customStyle="1" w:styleId="ListLabel218">
    <w:name w:val="ListLabel 218"/>
    <w:rPr>
      <w:rFonts w:ascii="Times New Roman" w:hAnsi="Times New Roman" w:cs="Wingdings"/>
      <w:sz w:val="28"/>
    </w:rPr>
  </w:style>
  <w:style w:type="character" w:customStyle="1" w:styleId="ListLabel219">
    <w:name w:val="ListLabel 219"/>
    <w:rPr>
      <w:rFonts w:cs="Courier New"/>
    </w:rPr>
  </w:style>
  <w:style w:type="character" w:customStyle="1" w:styleId="ListLabel220">
    <w:name w:val="ListLabel 220"/>
    <w:rPr>
      <w:rFonts w:cs="Wingdings"/>
    </w:rPr>
  </w:style>
  <w:style w:type="character" w:customStyle="1" w:styleId="ListLabel221">
    <w:name w:val="ListLabel 221"/>
    <w:rPr>
      <w:rFonts w:cs="Symbol"/>
    </w:rPr>
  </w:style>
  <w:style w:type="character" w:customStyle="1" w:styleId="ListLabel222">
    <w:name w:val="ListLabel 222"/>
    <w:rPr>
      <w:rFonts w:cs="Courier New"/>
    </w:rPr>
  </w:style>
  <w:style w:type="character" w:customStyle="1" w:styleId="ListLabel223">
    <w:name w:val="ListLabel 223"/>
    <w:rPr>
      <w:rFonts w:cs="Wingdings"/>
    </w:rPr>
  </w:style>
  <w:style w:type="character" w:customStyle="1" w:styleId="ListLabel224">
    <w:name w:val="ListLabel 224"/>
    <w:rPr>
      <w:rFonts w:cs="Symbol"/>
    </w:rPr>
  </w:style>
  <w:style w:type="character" w:customStyle="1" w:styleId="ListLabel225">
    <w:name w:val="ListLabel 225"/>
    <w:rPr>
      <w:rFonts w:cs="Courier New"/>
    </w:rPr>
  </w:style>
  <w:style w:type="character" w:customStyle="1" w:styleId="ListLabel226">
    <w:name w:val="ListLabel 226"/>
    <w:rPr>
      <w:rFonts w:cs="Wingdings"/>
    </w:rPr>
  </w:style>
  <w:style w:type="character" w:customStyle="1" w:styleId="ListLabel227">
    <w:name w:val="ListLabel 227"/>
    <w:rPr>
      <w:rFonts w:ascii="Times New Roman" w:hAnsi="Times New Roman" w:cs="Wingdings"/>
      <w:sz w:val="28"/>
    </w:rPr>
  </w:style>
  <w:style w:type="character" w:customStyle="1" w:styleId="ListLabel228">
    <w:name w:val="ListLabel 228"/>
    <w:rPr>
      <w:rFonts w:cs="Courier New"/>
    </w:rPr>
  </w:style>
  <w:style w:type="character" w:customStyle="1" w:styleId="ListLabel229">
    <w:name w:val="ListLabel 229"/>
    <w:rPr>
      <w:rFonts w:cs="Wingdings"/>
    </w:rPr>
  </w:style>
  <w:style w:type="character" w:customStyle="1" w:styleId="ListLabel230">
    <w:name w:val="ListLabel 230"/>
    <w:rPr>
      <w:rFonts w:cs="Symbol"/>
    </w:rPr>
  </w:style>
  <w:style w:type="character" w:customStyle="1" w:styleId="ListLabel231">
    <w:name w:val="ListLabel 231"/>
    <w:rPr>
      <w:rFonts w:cs="Courier New"/>
    </w:rPr>
  </w:style>
  <w:style w:type="character" w:customStyle="1" w:styleId="ListLabel232">
    <w:name w:val="ListLabel 232"/>
    <w:rPr>
      <w:rFonts w:cs="Wingdings"/>
    </w:rPr>
  </w:style>
  <w:style w:type="character" w:customStyle="1" w:styleId="ListLabel233">
    <w:name w:val="ListLabel 233"/>
    <w:rPr>
      <w:rFonts w:cs="Symbol"/>
    </w:rPr>
  </w:style>
  <w:style w:type="character" w:customStyle="1" w:styleId="ListLabel234">
    <w:name w:val="ListLabel 234"/>
    <w:rPr>
      <w:rFonts w:cs="Courier New"/>
    </w:rPr>
  </w:style>
  <w:style w:type="character" w:customStyle="1" w:styleId="ListLabel235">
    <w:name w:val="ListLabel 235"/>
    <w:rPr>
      <w:rFonts w:cs="Wingdings"/>
    </w:rPr>
  </w:style>
  <w:style w:type="character" w:customStyle="1" w:styleId="ListLabel236">
    <w:name w:val="ListLabel 236"/>
    <w:rPr>
      <w:rFonts w:ascii="Times New Roman" w:hAnsi="Times New Roman" w:cs="Symbol"/>
      <w:sz w:val="28"/>
    </w:rPr>
  </w:style>
  <w:style w:type="character" w:customStyle="1" w:styleId="ListLabel237">
    <w:name w:val="ListLabel 237"/>
    <w:rPr>
      <w:rFonts w:cs="Courier New"/>
    </w:rPr>
  </w:style>
  <w:style w:type="character" w:customStyle="1" w:styleId="ListLabel238">
    <w:name w:val="ListLabel 238"/>
    <w:rPr>
      <w:rFonts w:cs="Wingdings"/>
    </w:rPr>
  </w:style>
  <w:style w:type="character" w:customStyle="1" w:styleId="ListLabel239">
    <w:name w:val="ListLabel 239"/>
    <w:rPr>
      <w:rFonts w:cs="Symbol"/>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ascii="Times New Roman" w:hAnsi="Times New Roman" w:cs="Times New Roman"/>
      <w:b/>
      <w:sz w:val="28"/>
    </w:rPr>
  </w:style>
  <w:style w:type="character" w:customStyle="1" w:styleId="ListLabel246">
    <w:name w:val="ListLabel 246"/>
    <w:rPr>
      <w:rFonts w:cs="Courier New"/>
    </w:rPr>
  </w:style>
  <w:style w:type="character" w:customStyle="1" w:styleId="ListLabel247">
    <w:name w:val="ListLabel 247"/>
    <w:rPr>
      <w:rFonts w:cs="Wingdings"/>
    </w:rPr>
  </w:style>
  <w:style w:type="character" w:customStyle="1" w:styleId="ListLabel248">
    <w:name w:val="ListLabel 248"/>
    <w:rPr>
      <w:rFonts w:cs="Symbol"/>
    </w:rPr>
  </w:style>
  <w:style w:type="character" w:customStyle="1" w:styleId="ListLabel249">
    <w:name w:val="ListLabel 249"/>
    <w:rPr>
      <w:rFonts w:cs="Courier New"/>
    </w:rPr>
  </w:style>
  <w:style w:type="character" w:customStyle="1" w:styleId="ListLabel250">
    <w:name w:val="ListLabel 250"/>
    <w:rPr>
      <w:rFonts w:cs="Wingdings"/>
    </w:rPr>
  </w:style>
  <w:style w:type="character" w:customStyle="1" w:styleId="ListLabel251">
    <w:name w:val="ListLabel 251"/>
    <w:rPr>
      <w:rFonts w:cs="Symbol"/>
    </w:rPr>
  </w:style>
  <w:style w:type="character" w:customStyle="1" w:styleId="ListLabel252">
    <w:name w:val="ListLabel 252"/>
    <w:rPr>
      <w:rFonts w:cs="Courier New"/>
    </w:rPr>
  </w:style>
  <w:style w:type="character" w:customStyle="1" w:styleId="ListLabel253">
    <w:name w:val="ListLabel 253"/>
    <w:rPr>
      <w:rFonts w:cs="Wingdings"/>
    </w:rPr>
  </w:style>
  <w:style w:type="character" w:customStyle="1" w:styleId="ListLabel254">
    <w:name w:val="ListLabel 254"/>
    <w:rPr>
      <w:rFonts w:ascii="Times New Roman" w:hAnsi="Times New Roman" w:cs="Symbol"/>
      <w:sz w:val="28"/>
    </w:rPr>
  </w:style>
  <w:style w:type="character" w:customStyle="1" w:styleId="ListLabel255">
    <w:name w:val="ListLabel 255"/>
    <w:rPr>
      <w:rFonts w:cs="Courier New"/>
    </w:rPr>
  </w:style>
  <w:style w:type="character" w:customStyle="1" w:styleId="ListLabel256">
    <w:name w:val="ListLabel 256"/>
    <w:rPr>
      <w:rFonts w:cs="Wingdings"/>
    </w:rPr>
  </w:style>
  <w:style w:type="character" w:customStyle="1" w:styleId="ListLabel257">
    <w:name w:val="ListLabel 257"/>
    <w:rPr>
      <w:rFonts w:cs="Symbol"/>
    </w:rPr>
  </w:style>
  <w:style w:type="character" w:customStyle="1" w:styleId="ListLabel258">
    <w:name w:val="ListLabel 258"/>
    <w:rPr>
      <w:rFonts w:cs="Courier New"/>
    </w:rPr>
  </w:style>
  <w:style w:type="character" w:customStyle="1" w:styleId="ListLabel259">
    <w:name w:val="ListLabel 259"/>
    <w:rPr>
      <w:rFonts w:cs="Wingdings"/>
    </w:rPr>
  </w:style>
  <w:style w:type="character" w:customStyle="1" w:styleId="ListLabel260">
    <w:name w:val="ListLabel 260"/>
    <w:rPr>
      <w:rFonts w:cs="Symbol"/>
    </w:rPr>
  </w:style>
  <w:style w:type="character" w:customStyle="1" w:styleId="ListLabel261">
    <w:name w:val="ListLabel 261"/>
    <w:rPr>
      <w:rFonts w:cs="Courier New"/>
    </w:rPr>
  </w:style>
  <w:style w:type="character" w:customStyle="1" w:styleId="ListLabel262">
    <w:name w:val="ListLabel 262"/>
    <w:rPr>
      <w:rFonts w:cs="Wingdings"/>
    </w:rPr>
  </w:style>
  <w:style w:type="character" w:customStyle="1" w:styleId="ListLabel263">
    <w:name w:val="ListLabel 263"/>
    <w:rPr>
      <w:rFonts w:ascii="Times New Roman" w:hAnsi="Times New Roman"/>
      <w:b w:val="0"/>
      <w:color w:val="000000"/>
      <w:sz w:val="28"/>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OpenSymbol"/>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rFonts w:cs="OpenSymbol"/>
    </w:rPr>
  </w:style>
  <w:style w:type="character" w:customStyle="1" w:styleId="ListLabel273">
    <w:name w:val="ListLabel 273"/>
    <w:rPr>
      <w:rFonts w:cs="OpenSymbol"/>
    </w:rPr>
  </w:style>
  <w:style w:type="character" w:customStyle="1" w:styleId="ListLabel274">
    <w:name w:val="ListLabel 274"/>
    <w:rPr>
      <w:rFonts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OpenSymbol"/>
    </w:rPr>
  </w:style>
  <w:style w:type="character" w:customStyle="1" w:styleId="ListLabel278">
    <w:name w:val="ListLabel 278"/>
    <w:rPr>
      <w:rFonts w:cs="OpenSymbol"/>
    </w:rPr>
  </w:style>
  <w:style w:type="character" w:customStyle="1" w:styleId="ListLabel279">
    <w:name w:val="ListLabel 279"/>
    <w:rPr>
      <w:rFonts w:cs="OpenSymbol"/>
    </w:rPr>
  </w:style>
  <w:style w:type="character" w:customStyle="1" w:styleId="ListLabel280">
    <w:name w:val="ListLabel 280"/>
    <w:rPr>
      <w:rFonts w:cs="OpenSymbol"/>
    </w:rPr>
  </w:style>
  <w:style w:type="character" w:customStyle="1" w:styleId="ListLabel281">
    <w:name w:val="ListLabel 281"/>
    <w:rPr>
      <w:rFonts w:cs="OpenSymbol"/>
    </w:rPr>
  </w:style>
  <w:style w:type="character" w:customStyle="1" w:styleId="ListLabel282">
    <w:name w:val="ListLabel 282"/>
    <w:rPr>
      <w:rFonts w:cs="OpenSymbol"/>
    </w:rPr>
  </w:style>
  <w:style w:type="character" w:customStyle="1" w:styleId="ListLabel283">
    <w:name w:val="ListLabel 283"/>
    <w:rPr>
      <w:rFonts w:cs="Open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cs="OpenSymbol"/>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rPr>
      <w:rFonts w:cs="OpenSymbol"/>
    </w:rPr>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cs="OpenSymbol"/>
    </w:rPr>
  </w:style>
  <w:style w:type="character" w:customStyle="1" w:styleId="ListLabel297">
    <w:name w:val="ListLabel 297"/>
    <w:rPr>
      <w:rFonts w:cs="OpenSymbol"/>
    </w:rPr>
  </w:style>
  <w:style w:type="character" w:customStyle="1" w:styleId="ListLabel298">
    <w:name w:val="ListLabel 298"/>
    <w:rPr>
      <w:rFonts w:cs="OpenSymbol"/>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cs="OpenSymbol"/>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cs="Open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OpenSymbol"/>
    </w:rPr>
  </w:style>
  <w:style w:type="character" w:customStyle="1" w:styleId="ListLabel314">
    <w:name w:val="ListLabel 314"/>
    <w:rPr>
      <w:rFonts w:cs="OpenSymbol"/>
    </w:rPr>
  </w:style>
  <w:style w:type="character" w:customStyle="1" w:styleId="ListLabel315">
    <w:name w:val="ListLabel 315"/>
    <w:rPr>
      <w:rFonts w:cs="OpenSymbol"/>
    </w:rPr>
  </w:style>
  <w:style w:type="character" w:customStyle="1" w:styleId="ListLabel316">
    <w:name w:val="ListLabel 316"/>
    <w:rPr>
      <w:rFonts w:cs="OpenSymbol"/>
    </w:rPr>
  </w:style>
  <w:style w:type="character" w:customStyle="1" w:styleId="ListLabel317">
    <w:name w:val="ListLabel 317"/>
    <w:rPr>
      <w:rFonts w:cs="OpenSymbol"/>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rPr>
      <w:rFonts w:cs="OpenSymbol"/>
    </w:rPr>
  </w:style>
  <w:style w:type="character" w:customStyle="1" w:styleId="ListLabel329">
    <w:name w:val="ListLabel 329"/>
    <w:rPr>
      <w:rFonts w:cs="OpenSymbol"/>
    </w:rPr>
  </w:style>
  <w:style w:type="character" w:customStyle="1" w:styleId="ListLabel330">
    <w:name w:val="ListLabel 330"/>
    <w:rPr>
      <w:rFonts w:cs="OpenSymbol"/>
    </w:rPr>
  </w:style>
  <w:style w:type="character" w:customStyle="1" w:styleId="ListLabel331">
    <w:name w:val="ListLabel 331"/>
    <w:rPr>
      <w:rFonts w:cs="OpenSymbol"/>
    </w:rPr>
  </w:style>
  <w:style w:type="character" w:customStyle="1" w:styleId="ListLabel332">
    <w:name w:val="ListLabel 332"/>
    <w:rPr>
      <w:rFonts w:cs="OpenSymbol"/>
    </w:rPr>
  </w:style>
  <w:style w:type="character" w:customStyle="1" w:styleId="ListLabel333">
    <w:name w:val="ListLabel 333"/>
    <w:rPr>
      <w:rFonts w:cs="OpenSymbol"/>
    </w:rPr>
  </w:style>
  <w:style w:type="character" w:customStyle="1" w:styleId="ListLabel334">
    <w:name w:val="ListLabel 334"/>
    <w:rPr>
      <w:rFonts w:cs="OpenSymbol"/>
    </w:rPr>
  </w:style>
  <w:style w:type="character" w:customStyle="1" w:styleId="ListLabel335">
    <w:name w:val="ListLabel 335"/>
    <w:rPr>
      <w:rFonts w:cs="OpenSymbol"/>
    </w:rPr>
  </w:style>
  <w:style w:type="character" w:customStyle="1" w:styleId="ListLabel336">
    <w:name w:val="ListLabel 336"/>
    <w:rPr>
      <w:rFonts w:ascii="Times New Roman" w:eastAsia="Calibri" w:hAnsi="Times New Roman"/>
      <w:color w:val="292829"/>
      <w:sz w:val="28"/>
      <w:szCs w:val="28"/>
      <w:lang w:eastAsia="ru-RU"/>
    </w:rPr>
  </w:style>
  <w:style w:type="character" w:customStyle="1" w:styleId="ListLabel337">
    <w:name w:val="ListLabel 337"/>
    <w:rPr>
      <w:rFonts w:ascii="Times New Roman" w:eastAsia="Calibri" w:hAnsi="Times New Roman"/>
      <w:color w:val="292829"/>
      <w:sz w:val="28"/>
      <w:szCs w:val="28"/>
      <w:lang w:val="ru-RU" w:eastAsia="ru-RU"/>
    </w:rPr>
  </w:style>
  <w:style w:type="character" w:customStyle="1" w:styleId="ListLabel338">
    <w:name w:val="ListLabel 338"/>
    <w:rPr>
      <w:rFonts w:ascii="Times New Roman" w:hAnsi="Times New Roman"/>
      <w:sz w:val="28"/>
      <w:szCs w:val="28"/>
    </w:rPr>
  </w:style>
  <w:style w:type="character" w:customStyle="1" w:styleId="ListLabel339">
    <w:name w:val="ListLabel 339"/>
    <w:rPr>
      <w:rFonts w:ascii="Times New Roman" w:hAnsi="Times New Roman"/>
      <w:sz w:val="28"/>
      <w:szCs w:val="28"/>
      <w:lang w:val="ru-RU"/>
    </w:rPr>
  </w:style>
  <w:style w:type="paragraph" w:customStyle="1" w:styleId="1e">
    <w:name w:val="Заголовок1"/>
    <w:basedOn w:val="a"/>
    <w:next w:val="aff6"/>
    <w:pPr>
      <w:keepNext/>
      <w:spacing w:before="240" w:after="120"/>
    </w:pPr>
    <w:rPr>
      <w:rFonts w:ascii="Arial" w:eastAsia="Microsoft YaHei" w:hAnsi="Arial" w:cs="Arial"/>
      <w:sz w:val="28"/>
      <w:szCs w:val="28"/>
    </w:rPr>
  </w:style>
  <w:style w:type="paragraph" w:styleId="aff6">
    <w:name w:val="Body Text"/>
    <w:basedOn w:val="a"/>
    <w:link w:val="1f"/>
    <w:pPr>
      <w:spacing w:after="120"/>
    </w:pPr>
  </w:style>
  <w:style w:type="paragraph" w:styleId="aff7">
    <w:name w:val="List"/>
    <w:basedOn w:val="a"/>
    <w:pPr>
      <w:ind w:left="283" w:hanging="283"/>
    </w:pPr>
  </w:style>
  <w:style w:type="paragraph" w:styleId="aff8">
    <w:name w:val="caption"/>
    <w:basedOn w:val="a"/>
    <w:qFormat/>
    <w:pPr>
      <w:suppressLineNumbers/>
      <w:spacing w:before="120" w:after="120"/>
    </w:pPr>
    <w:rPr>
      <w:rFonts w:cs="Arial"/>
      <w:i/>
      <w:iCs/>
    </w:rPr>
  </w:style>
  <w:style w:type="paragraph" w:customStyle="1" w:styleId="1f0">
    <w:name w:val="Указатель1"/>
    <w:basedOn w:val="a"/>
    <w:pPr>
      <w:suppressLineNumbers/>
    </w:pPr>
    <w:rPr>
      <w:rFonts w:cs="Arial"/>
    </w:rPr>
  </w:style>
  <w:style w:type="paragraph" w:customStyle="1" w:styleId="1f1">
    <w:name w:val="Текст выноски1"/>
    <w:basedOn w:val="a"/>
    <w:rPr>
      <w:rFonts w:ascii="Tahoma" w:hAnsi="Tahoma"/>
      <w:sz w:val="16"/>
      <w:szCs w:val="16"/>
    </w:rPr>
  </w:style>
  <w:style w:type="paragraph" w:styleId="aff9">
    <w:name w:val="Body Text Indent"/>
    <w:basedOn w:val="a"/>
    <w:pPr>
      <w:spacing w:after="120"/>
      <w:ind w:left="283"/>
    </w:pPr>
    <w:rPr>
      <w:rFonts w:eastAsia="Calibri"/>
      <w:szCs w:val="20"/>
    </w:rPr>
  </w:style>
  <w:style w:type="paragraph" w:customStyle="1" w:styleId="1f2">
    <w:name w:val="Абзац списка1"/>
    <w:basedOn w:val="a"/>
    <w:pPr>
      <w:ind w:left="720"/>
      <w:contextualSpacing/>
    </w:pPr>
  </w:style>
  <w:style w:type="paragraph" w:customStyle="1" w:styleId="paragraphjustify0">
    <w:name w:val="paragraph_justify"/>
    <w:basedOn w:val="a"/>
    <w:pPr>
      <w:spacing w:after="150"/>
      <w:jc w:val="both"/>
    </w:pPr>
    <w:rPr>
      <w:rFonts w:eastAsia="Batang"/>
    </w:rPr>
  </w:style>
  <w:style w:type="paragraph" w:customStyle="1" w:styleId="1f3">
    <w:name w:val="Обычный (Интернет)1"/>
    <w:basedOn w:val="a"/>
    <w:pPr>
      <w:spacing w:before="280" w:after="280"/>
    </w:pPr>
  </w:style>
  <w:style w:type="paragraph" w:styleId="affa">
    <w:name w:val="footnote text"/>
    <w:aliases w:val="Строки отчетности"/>
    <w:basedOn w:val="a"/>
    <w:uiPriority w:val="99"/>
    <w:rPr>
      <w:rFonts w:eastAsia="Calibri"/>
      <w:sz w:val="20"/>
      <w:szCs w:val="20"/>
    </w:rPr>
  </w:style>
  <w:style w:type="paragraph" w:customStyle="1" w:styleId="12tablebullet">
    <w:name w:val="12 table bullet"/>
    <w:basedOn w:val="a"/>
    <w:pPr>
      <w:tabs>
        <w:tab w:val="left" w:pos="720"/>
      </w:tabs>
      <w:ind w:left="720" w:right="288" w:hanging="360"/>
    </w:pPr>
    <w:rPr>
      <w:sz w:val="26"/>
      <w:szCs w:val="20"/>
    </w:rPr>
  </w:style>
  <w:style w:type="paragraph" w:customStyle="1" w:styleId="15tableheading">
    <w:name w:val="15 table heading"/>
    <w:basedOn w:val="a"/>
    <w:next w:val="a"/>
    <w:pPr>
      <w:ind w:right="288"/>
    </w:pPr>
    <w:rPr>
      <w:b/>
      <w:sz w:val="26"/>
      <w:szCs w:val="20"/>
    </w:rPr>
  </w:style>
  <w:style w:type="paragraph" w:customStyle="1" w:styleId="210">
    <w:name w:val="Основной текст 21"/>
    <w:basedOn w:val="a"/>
    <w:pPr>
      <w:spacing w:after="120" w:line="480" w:lineRule="auto"/>
    </w:pPr>
  </w:style>
  <w:style w:type="paragraph" w:customStyle="1" w:styleId="42">
    <w:name w:val="Основной текст (4)"/>
    <w:basedOn w:val="a"/>
    <w:pPr>
      <w:shd w:val="clear" w:color="auto" w:fill="FFFFFF"/>
      <w:spacing w:line="274" w:lineRule="exact"/>
      <w:ind w:hanging="340"/>
      <w:jc w:val="center"/>
    </w:pPr>
    <w:rPr>
      <w:rFonts w:ascii="Batang" w:eastAsia="Batang" w:hAnsi="Batang" w:cs="Batang"/>
      <w:sz w:val="28"/>
      <w:szCs w:val="22"/>
    </w:rPr>
  </w:style>
  <w:style w:type="paragraph" w:customStyle="1" w:styleId="Report">
    <w:name w:val="Report"/>
    <w:pPr>
      <w:suppressAutoHyphens/>
      <w:spacing w:after="240" w:line="276" w:lineRule="auto"/>
      <w:jc w:val="both"/>
    </w:pPr>
    <w:rPr>
      <w:rFonts w:ascii="Calibri" w:hAnsi="Calibri"/>
      <w:sz w:val="22"/>
      <w:szCs w:val="22"/>
      <w:lang w:val="en-GB"/>
    </w:rPr>
  </w:style>
  <w:style w:type="paragraph" w:customStyle="1" w:styleId="1f4">
    <w:name w:val="Схема документа1"/>
    <w:basedOn w:val="a"/>
    <w:rPr>
      <w:rFonts w:ascii="Tahoma" w:hAnsi="Tahoma"/>
      <w:sz w:val="16"/>
      <w:szCs w:val="16"/>
    </w:rPr>
  </w:style>
  <w:style w:type="paragraph" w:customStyle="1" w:styleId="1f5">
    <w:name w:val="Текст примечания1"/>
    <w:basedOn w:val="a"/>
    <w:rPr>
      <w:sz w:val="20"/>
      <w:szCs w:val="20"/>
    </w:rPr>
  </w:style>
  <w:style w:type="paragraph" w:customStyle="1" w:styleId="1f6">
    <w:name w:val="Тема примечания1"/>
    <w:basedOn w:val="1f5"/>
    <w:next w:val="1f5"/>
    <w:rPr>
      <w:b/>
      <w:bCs/>
    </w:rPr>
  </w:style>
  <w:style w:type="paragraph" w:customStyle="1" w:styleId="211">
    <w:name w:val="Основной текст с отступом 21"/>
    <w:basedOn w:val="a"/>
    <w:pPr>
      <w:spacing w:after="120" w:line="480" w:lineRule="auto"/>
      <w:ind w:left="283"/>
    </w:pPr>
    <w:rPr>
      <w:sz w:val="28"/>
      <w:szCs w:val="22"/>
    </w:rPr>
  </w:style>
  <w:style w:type="paragraph" w:customStyle="1" w:styleId="ABC-paragrahinNotes0">
    <w:name w:val="ABC - paragrah in Notes"/>
    <w:qFormat/>
    <w:pPr>
      <w:suppressAutoHyphens/>
      <w:spacing w:after="240" w:line="276" w:lineRule="auto"/>
      <w:jc w:val="both"/>
    </w:pPr>
    <w:rPr>
      <w:rFonts w:ascii="Arial" w:eastAsia="Calibri" w:hAnsi="Arial" w:cs="font185"/>
      <w:sz w:val="18"/>
      <w:szCs w:val="22"/>
      <w:lang w:val="en-GB"/>
    </w:rPr>
  </w:style>
  <w:style w:type="paragraph" w:customStyle="1" w:styleId="Default">
    <w:name w:val="Default"/>
    <w:pPr>
      <w:suppressAutoHyphens/>
      <w:spacing w:after="200" w:line="276" w:lineRule="auto"/>
    </w:pPr>
    <w:rPr>
      <w:rFonts w:ascii="Arial" w:hAnsi="Arial" w:cs="Arial"/>
      <w:color w:val="000000"/>
      <w:sz w:val="24"/>
      <w:szCs w:val="24"/>
    </w:rPr>
  </w:style>
  <w:style w:type="paragraph" w:customStyle="1" w:styleId="310">
    <w:name w:val="Основной текст 31"/>
    <w:basedOn w:val="a"/>
    <w:pPr>
      <w:spacing w:after="120"/>
    </w:pPr>
    <w:rPr>
      <w:sz w:val="16"/>
      <w:szCs w:val="16"/>
    </w:rPr>
  </w:style>
  <w:style w:type="paragraph" w:styleId="affb">
    <w:name w:val="header"/>
    <w:aliases w:val="odd"/>
    <w:basedOn w:val="a"/>
    <w:uiPriority w:val="99"/>
    <w:pPr>
      <w:tabs>
        <w:tab w:val="center" w:pos="4677"/>
        <w:tab w:val="right" w:pos="9355"/>
      </w:tabs>
    </w:pPr>
    <w:rPr>
      <w:sz w:val="28"/>
      <w:szCs w:val="22"/>
    </w:rPr>
  </w:style>
  <w:style w:type="paragraph" w:styleId="affc">
    <w:name w:val="footer"/>
    <w:basedOn w:val="a"/>
    <w:uiPriority w:val="99"/>
    <w:pPr>
      <w:tabs>
        <w:tab w:val="center" w:pos="4677"/>
        <w:tab w:val="right" w:pos="9355"/>
      </w:tabs>
    </w:pPr>
    <w:rPr>
      <w:sz w:val="28"/>
      <w:szCs w:val="22"/>
    </w:rPr>
  </w:style>
  <w:style w:type="paragraph" w:styleId="affd">
    <w:name w:val="Title"/>
    <w:basedOn w:val="a"/>
    <w:next w:val="a"/>
    <w:uiPriority w:val="10"/>
    <w:qFormat/>
    <w:pPr>
      <w:spacing w:before="240" w:after="60"/>
      <w:jc w:val="center"/>
    </w:pPr>
    <w:rPr>
      <w:rFonts w:ascii="Cambria" w:hAnsi="Cambria"/>
      <w:b/>
      <w:bCs/>
      <w:kern w:val="2"/>
      <w:sz w:val="32"/>
      <w:szCs w:val="32"/>
    </w:rPr>
  </w:style>
  <w:style w:type="paragraph" w:styleId="affe">
    <w:name w:val="Subtitle"/>
    <w:basedOn w:val="a"/>
    <w:next w:val="a"/>
    <w:uiPriority w:val="11"/>
    <w:qFormat/>
    <w:pPr>
      <w:spacing w:after="60"/>
      <w:jc w:val="center"/>
    </w:pPr>
    <w:rPr>
      <w:rFonts w:ascii="Cambria" w:hAnsi="Cambria"/>
    </w:rPr>
  </w:style>
  <w:style w:type="paragraph" w:customStyle="1" w:styleId="1f7">
    <w:name w:val="Без интервала1"/>
    <w:basedOn w:val="a"/>
    <w:rPr>
      <w:szCs w:val="32"/>
    </w:rPr>
  </w:style>
  <w:style w:type="paragraph" w:customStyle="1" w:styleId="212">
    <w:name w:val="Цитата 21"/>
    <w:basedOn w:val="a"/>
    <w:next w:val="a"/>
    <w:rPr>
      <w:i/>
    </w:rPr>
  </w:style>
  <w:style w:type="paragraph" w:customStyle="1" w:styleId="1f8">
    <w:name w:val="Выделенная цитата1"/>
    <w:basedOn w:val="a"/>
    <w:next w:val="a"/>
    <w:pPr>
      <w:ind w:left="720" w:right="720"/>
    </w:pPr>
    <w:rPr>
      <w:b/>
      <w:i/>
      <w:szCs w:val="20"/>
    </w:rPr>
  </w:style>
  <w:style w:type="paragraph" w:customStyle="1" w:styleId="1f9">
    <w:name w:val="Заголовок оглавления1"/>
    <w:basedOn w:val="1"/>
    <w:next w:val="a"/>
  </w:style>
  <w:style w:type="paragraph" w:styleId="1fa">
    <w:name w:val="toc 1"/>
    <w:basedOn w:val="a"/>
    <w:next w:val="a"/>
    <w:autoRedefine/>
    <w:uiPriority w:val="39"/>
  </w:style>
  <w:style w:type="paragraph" w:customStyle="1" w:styleId="TitreABC2">
    <w:name w:val="Titre ABC2"/>
    <w:basedOn w:val="213"/>
    <w:pPr>
      <w:ind w:left="198" w:hanging="198"/>
    </w:pPr>
    <w:rPr>
      <w:b/>
    </w:rPr>
  </w:style>
  <w:style w:type="paragraph" w:customStyle="1" w:styleId="213">
    <w:name w:val="Указатель 21"/>
    <w:basedOn w:val="a"/>
    <w:next w:val="a"/>
    <w:pPr>
      <w:tabs>
        <w:tab w:val="right" w:leader="dot" w:pos="8782"/>
      </w:tabs>
      <w:ind w:left="400" w:hanging="200"/>
    </w:pPr>
    <w:rPr>
      <w:rFonts w:ascii="Arial" w:hAnsi="Arial"/>
      <w:sz w:val="18"/>
      <w:szCs w:val="20"/>
    </w:rPr>
  </w:style>
  <w:style w:type="paragraph" w:customStyle="1" w:styleId="ABCTitle">
    <w:name w:val="ABC Title"/>
    <w:basedOn w:val="2"/>
    <w:pPr>
      <w:tabs>
        <w:tab w:val="left" w:pos="2268"/>
      </w:tabs>
      <w:spacing w:before="60" w:after="0"/>
    </w:pPr>
    <w:rPr>
      <w:rFonts w:ascii="Arial" w:hAnsi="Arial"/>
      <w:bCs w:val="0"/>
      <w:i w:val="0"/>
      <w:iCs w:val="0"/>
      <w:smallCaps/>
      <w:sz w:val="20"/>
      <w:szCs w:val="20"/>
    </w:rPr>
  </w:style>
  <w:style w:type="paragraph" w:customStyle="1" w:styleId="Name">
    <w:name w:val="Name"/>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rFonts w:ascii="Arial" w:hAnsi="Arial"/>
      <w:b/>
      <w:smallCaps/>
      <w:spacing w:val="-2"/>
      <w:lang w:val="en-GB"/>
    </w:rPr>
  </w:style>
  <w:style w:type="paragraph" w:customStyle="1" w:styleId="ABC-BulletsinNotes">
    <w:name w:val="ABC - Bullets in Notes"/>
    <w:pPr>
      <w:tabs>
        <w:tab w:val="left" w:pos="851"/>
      </w:tabs>
      <w:suppressAutoHyphens/>
      <w:spacing w:after="240"/>
      <w:jc w:val="both"/>
    </w:pPr>
    <w:rPr>
      <w:rFonts w:ascii="Arial" w:hAnsi="Arial"/>
      <w:sz w:val="18"/>
      <w:lang w:val="en-GB"/>
    </w:rPr>
  </w:style>
  <w:style w:type="paragraph" w:customStyle="1" w:styleId="Address">
    <w:name w:val="Address"/>
    <w:basedOn w:val="a"/>
    <w:pPr>
      <w:pBdr>
        <w:top w:val="none" w:sz="0" w:space="0" w:color="000000"/>
        <w:left w:val="single" w:sz="4" w:space="9" w:color="000000"/>
        <w:bottom w:val="none" w:sz="0" w:space="0" w:color="000000"/>
        <w:right w:val="none" w:sz="0" w:space="0" w:color="000000"/>
      </w:pBdr>
      <w:spacing w:line="200" w:lineRule="exact"/>
    </w:pPr>
    <w:rPr>
      <w:rFonts w:ascii="Arial" w:hAnsi="Arial"/>
      <w:sz w:val="16"/>
      <w:szCs w:val="20"/>
    </w:rPr>
  </w:style>
  <w:style w:type="paragraph" w:customStyle="1" w:styleId="ABCFootnote">
    <w:name w:val="ABC Footnote"/>
    <w:basedOn w:val="affa"/>
    <w:rPr>
      <w:rFonts w:ascii="Arial" w:eastAsia="Times New Roman" w:hAnsi="Arial"/>
      <w:sz w:val="18"/>
    </w:rPr>
  </w:style>
  <w:style w:type="paragraph" w:customStyle="1" w:styleId="ABCNotes">
    <w:name w:val="ABC Notes"/>
    <w:basedOn w:val="a"/>
    <w:pPr>
      <w:keepNext/>
      <w:keepLines/>
      <w:spacing w:before="240" w:after="240"/>
    </w:pPr>
    <w:rPr>
      <w:rFonts w:ascii="Arial" w:hAnsi="Arial"/>
      <w:b/>
      <w:sz w:val="18"/>
      <w:szCs w:val="20"/>
    </w:rPr>
  </w:style>
  <w:style w:type="paragraph" w:customStyle="1" w:styleId="RICK1">
    <w:name w:val="RICK 1"/>
    <w:pPr>
      <w:tabs>
        <w:tab w:val="left" w:pos="-720"/>
      </w:tabs>
      <w:suppressAutoHyphens/>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Light 10pt" w:hAnsi="Swiss Light 10pt"/>
    </w:rPr>
  </w:style>
  <w:style w:type="paragraph" w:customStyle="1" w:styleId="Bullet">
    <w:name w:val="Bullet"/>
    <w:basedOn w:val="a"/>
    <w:rPr>
      <w:rFonts w:ascii="Arial" w:hAnsi="Arial"/>
      <w:sz w:val="18"/>
      <w:szCs w:val="20"/>
    </w:rPr>
  </w:style>
  <w:style w:type="paragraph" w:customStyle="1" w:styleId="Continued">
    <w:name w:val="Continued"/>
    <w:autoRedefine/>
    <w:qFormat/>
    <w:pPr>
      <w:keepNext/>
      <w:keepLines/>
      <w:pageBreakBefore/>
      <w:tabs>
        <w:tab w:val="left" w:pos="360"/>
      </w:tabs>
      <w:suppressAutoHyphens/>
      <w:spacing w:after="240"/>
      <w:ind w:left="360" w:hanging="360"/>
      <w:jc w:val="both"/>
    </w:pPr>
    <w:rPr>
      <w:rFonts w:ascii="Arial" w:hAnsi="Arial" w:cs="Arial"/>
      <w:b/>
    </w:rPr>
  </w:style>
  <w:style w:type="paragraph" w:customStyle="1" w:styleId="ABC-Aftertable">
    <w:name w:val="ABC - After table"/>
    <w:next w:val="ABC-paragrahinNotes0"/>
    <w:pPr>
      <w:suppressAutoHyphens/>
      <w:spacing w:before="240" w:after="240"/>
      <w:jc w:val="both"/>
    </w:pPr>
    <w:rPr>
      <w:rFonts w:ascii="Arial" w:hAnsi="Arial"/>
      <w:sz w:val="18"/>
      <w:lang w:val="en-GB"/>
    </w:rPr>
  </w:style>
  <w:style w:type="paragraph" w:customStyle="1" w:styleId="ABC-rBullets">
    <w:name w:val="ABC -r Bullets"/>
    <w:basedOn w:val="ABC-BulletsinNotes"/>
    <w:pPr>
      <w:tabs>
        <w:tab w:val="left" w:pos="360"/>
      </w:tabs>
      <w:ind w:left="360" w:hanging="360"/>
    </w:pPr>
    <w:rPr>
      <w:lang w:val="ru-RU"/>
    </w:rPr>
  </w:style>
  <w:style w:type="paragraph" w:customStyle="1" w:styleId="Reportbullets">
    <w:name w:val="Report bullets"/>
    <w:pPr>
      <w:tabs>
        <w:tab w:val="left" w:pos="567"/>
      </w:tabs>
      <w:suppressAutoHyphens/>
      <w:spacing w:after="240"/>
      <w:ind w:left="567" w:hanging="567"/>
      <w:jc w:val="both"/>
    </w:pPr>
    <w:rPr>
      <w:lang w:val="en-GB"/>
    </w:rPr>
  </w:style>
  <w:style w:type="paragraph" w:customStyle="1" w:styleId="Iiiaeuiue">
    <w:name w:val="Ii?iaeuiue"/>
    <w:pPr>
      <w:widowControl w:val="0"/>
      <w:tabs>
        <w:tab w:val="left" w:pos="-720"/>
        <w:tab w:val="left" w:pos="0"/>
      </w:tabs>
      <w:suppressAutoHyphens/>
      <w:ind w:hanging="720"/>
      <w:jc w:val="both"/>
    </w:pPr>
    <w:rPr>
      <w:rFonts w:ascii="NTTimes/Cyrillic" w:hAnsi="NTTimes/Cyrillic"/>
      <w:spacing w:val="-3"/>
      <w:sz w:val="22"/>
    </w:rPr>
  </w:style>
  <w:style w:type="paragraph" w:customStyle="1" w:styleId="content">
    <w:name w:val="content"/>
    <w:basedOn w:val="a"/>
    <w:rPr>
      <w:rFonts w:ascii="Times New Roman Bold" w:hAnsi="Times New Roman Bold"/>
      <w:b/>
      <w:color w:val="0000FF"/>
      <w:szCs w:val="20"/>
    </w:rPr>
  </w:style>
  <w:style w:type="paragraph" w:customStyle="1" w:styleId="1fb">
    <w:name w:val="Название объекта1"/>
    <w:basedOn w:val="a"/>
    <w:next w:val="a"/>
    <w:pPr>
      <w:widowControl w:val="0"/>
    </w:pPr>
    <w:rPr>
      <w:rFonts w:ascii="Swis721 Lt BT" w:hAnsi="Swis721 Lt BT"/>
      <w:szCs w:val="20"/>
    </w:rPr>
  </w:style>
  <w:style w:type="paragraph" w:customStyle="1" w:styleId="1fc">
    <w:name w:val="Цитата1"/>
    <w:basedOn w:val="a"/>
    <w:pPr>
      <w:widowControl w:val="0"/>
      <w:spacing w:line="240" w:lineRule="atLeast"/>
      <w:ind w:left="720" w:right="690"/>
    </w:pPr>
    <w:rPr>
      <w:rFonts w:ascii="Arial" w:hAnsi="Arial"/>
      <w:color w:val="000000"/>
      <w:sz w:val="18"/>
      <w:szCs w:val="20"/>
    </w:rPr>
  </w:style>
  <w:style w:type="paragraph" w:customStyle="1" w:styleId="BodySingle">
    <w:name w:val="Body Single"/>
    <w:basedOn w:val="aff6"/>
    <w:pPr>
      <w:spacing w:after="0" w:line="290" w:lineRule="atLeast"/>
    </w:pPr>
    <w:rPr>
      <w:rFonts w:ascii="Times New Roman" w:hAnsi="Times New Roman"/>
      <w:szCs w:val="20"/>
    </w:rPr>
  </w:style>
  <w:style w:type="paragraph" w:customStyle="1" w:styleId="Headingprimo">
    <w:name w:val="Heading primo"/>
    <w:basedOn w:val="1"/>
    <w:pPr>
      <w:spacing w:before="0" w:after="240"/>
    </w:pPr>
    <w:rPr>
      <w:rFonts w:ascii="Arial" w:hAnsi="Arial"/>
      <w:bCs w:val="0"/>
      <w:sz w:val="24"/>
      <w:szCs w:val="20"/>
    </w:rPr>
  </w:style>
  <w:style w:type="paragraph" w:customStyle="1" w:styleId="1fd">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pPr>
    <w:rPr>
      <w:rFonts w:ascii="Arial" w:eastAsia="Calibri" w:hAnsi="Arial" w:cs="font185"/>
      <w:sz w:val="24"/>
      <w:szCs w:val="22"/>
      <w:lang w:val="en-GB"/>
    </w:rPr>
  </w:style>
  <w:style w:type="paragraph" w:customStyle="1" w:styleId="Style2">
    <w:name w:val="Style2"/>
    <w:basedOn w:val="a"/>
    <w:uiPriority w:val="99"/>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caps/>
      <w:sz w:val="18"/>
      <w:szCs w:val="20"/>
    </w:rPr>
  </w:style>
  <w:style w:type="paragraph" w:customStyle="1" w:styleId="Style3">
    <w:name w:val="Style3"/>
    <w:basedOn w:val="a"/>
    <w:uiPriority w:val="99"/>
    <w:pPr>
      <w:pBdr>
        <w:top w:val="none" w:sz="0" w:space="0" w:color="000000"/>
        <w:left w:val="none" w:sz="0" w:space="0" w:color="000000"/>
        <w:bottom w:val="single" w:sz="6" w:space="1" w:color="C0C0C0"/>
        <w:right w:val="none" w:sz="0" w:space="0" w:color="00000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20"/>
    </w:rPr>
  </w:style>
  <w:style w:type="paragraph" w:customStyle="1" w:styleId="311">
    <w:name w:val="Основной текст с отступом 31"/>
    <w:basedOn w:val="a"/>
    <w:pPr>
      <w:tabs>
        <w:tab w:val="left" w:pos="162"/>
        <w:tab w:val="left" w:pos="1134"/>
        <w:tab w:val="left" w:pos="1276"/>
        <w:tab w:val="center" w:pos="3402"/>
        <w:tab w:val="center" w:pos="4536"/>
        <w:tab w:val="center" w:pos="5670"/>
        <w:tab w:val="center" w:pos="6804"/>
        <w:tab w:val="right" w:pos="7655"/>
      </w:tabs>
      <w:spacing w:line="240" w:lineRule="exact"/>
      <w:ind w:left="162" w:hanging="162"/>
    </w:pPr>
    <w:rPr>
      <w:rFonts w:ascii="Arial" w:hAnsi="Arial"/>
      <w:sz w:val="18"/>
      <w:szCs w:val="20"/>
    </w:rPr>
  </w:style>
  <w:style w:type="paragraph" w:customStyle="1" w:styleId="StyleHeader16ptBoldLeftBottomNoborder">
    <w:name w:val="Style Header + 16 pt Bold Left Bottom: (No border)"/>
    <w:basedOn w:val="affb"/>
    <w:pPr>
      <w:tabs>
        <w:tab w:val="clear" w:pos="4677"/>
        <w:tab w:val="clear" w:pos="9355"/>
        <w:tab w:val="center" w:pos="4153"/>
        <w:tab w:val="right" w:pos="8306"/>
      </w:tabs>
    </w:pPr>
    <w:rPr>
      <w:rFonts w:ascii="Arial" w:hAnsi="Arial"/>
      <w:b/>
      <w:bCs/>
      <w:sz w:val="32"/>
      <w:szCs w:val="20"/>
    </w:rPr>
  </w:style>
  <w:style w:type="paragraph" w:customStyle="1" w:styleId="StyleABC-AftertableItalicRed">
    <w:name w:val="Style ABC - After table + Italic Red"/>
    <w:basedOn w:val="ABC-Aftertable"/>
    <w:rPr>
      <w:i/>
      <w:iCs/>
      <w:color w:val="FF0000"/>
    </w:rPr>
  </w:style>
  <w:style w:type="paragraph" w:customStyle="1" w:styleId="StyleTimesNewRomanBold9ptBoldItalicJustified">
    <w:name w:val="Style Times New Roman Bold 9 pt Bold Italic Justified"/>
    <w:basedOn w:val="a"/>
    <w:pPr>
      <w:jc w:val="both"/>
    </w:pPr>
    <w:rPr>
      <w:rFonts w:ascii="Arial" w:hAnsi="Arial"/>
      <w:b/>
      <w:bCs/>
      <w:i/>
      <w:iCs/>
      <w:spacing w:val="-2"/>
      <w:sz w:val="18"/>
      <w:szCs w:val="20"/>
    </w:rPr>
  </w:style>
  <w:style w:type="paragraph" w:customStyle="1" w:styleId="StyleNormalWebTimesNewRoman10ptJustified">
    <w:name w:val="Style Normal (Web) + Times New Roman 10 pt Justified"/>
    <w:basedOn w:val="1f3"/>
    <w:pPr>
      <w:jc w:val="both"/>
    </w:pPr>
    <w:rPr>
      <w:rFonts w:ascii="Arial" w:hAnsi="Arial"/>
      <w:sz w:val="18"/>
      <w:szCs w:val="20"/>
    </w:rPr>
  </w:style>
  <w:style w:type="paragraph" w:customStyle="1" w:styleId="StyleNormalWebTimesNewRoman10ptItalicRed">
    <w:name w:val="Style Normal (Web) + Times New Roman 10 pt Italic Red"/>
    <w:basedOn w:val="1f3"/>
    <w:rPr>
      <w:rFonts w:ascii="Arial" w:eastAsia="Arial Unicode MS" w:hAnsi="Arial" w:cs="Arial Unicode MS"/>
      <w:i/>
      <w:iCs/>
      <w:color w:val="FF0000"/>
      <w:sz w:val="18"/>
    </w:rPr>
  </w:style>
  <w:style w:type="paragraph" w:customStyle="1" w:styleId="StyleHeading1TimesNewRoman">
    <w:name w:val="Style Heading 1 + Times New Roman"/>
    <w:basedOn w:val="1"/>
    <w:pPr>
      <w:tabs>
        <w:tab w:val="left" w:pos="360"/>
      </w:tabs>
      <w:spacing w:before="0" w:after="240"/>
      <w:ind w:left="360" w:hanging="360"/>
    </w:pPr>
    <w:rPr>
      <w:rFonts w:ascii="Arial" w:hAnsi="Arial"/>
      <w:sz w:val="20"/>
      <w:szCs w:val="20"/>
    </w:rPr>
  </w:style>
  <w:style w:type="paragraph" w:customStyle="1" w:styleId="StyleName12ptNotBoldItalicNotSmallcaps">
    <w:name w:val="Style Name + 12 pt Not Bold Italic Not Small caps"/>
    <w:basedOn w:val="Name"/>
    <w:rPr>
      <w:b w:val="0"/>
      <w:i/>
      <w:iCs/>
      <w:smallCaps w:val="0"/>
    </w:rPr>
  </w:style>
  <w:style w:type="paragraph" w:customStyle="1" w:styleId="StyleNormalWebTimesNewRoman10pt">
    <w:name w:val="Style Normal (Web) + Times New Roman 10 pt"/>
    <w:basedOn w:val="1f3"/>
    <w:rPr>
      <w:rFonts w:ascii="Arial" w:eastAsia="Arial Unicode MS" w:hAnsi="Arial" w:cs="Arial Unicode MS"/>
      <w:sz w:val="18"/>
    </w:rPr>
  </w:style>
  <w:style w:type="paragraph" w:customStyle="1" w:styleId="ABC-Comments">
    <w:name w:val="ABC - Comments"/>
    <w:basedOn w:val="ABC-paragrahinNotes0"/>
    <w:pPr>
      <w:spacing w:after="120" w:line="240" w:lineRule="auto"/>
    </w:pPr>
    <w:rPr>
      <w:i/>
      <w:color w:val="FF0000"/>
      <w:szCs w:val="20"/>
    </w:rPr>
  </w:style>
  <w:style w:type="paragraph" w:customStyle="1" w:styleId="ABCNumbered">
    <w:name w:val="ABC Numbered"/>
    <w:basedOn w:val="ABCFootnote"/>
    <w:pPr>
      <w:spacing w:before="120" w:after="120"/>
    </w:pPr>
  </w:style>
  <w:style w:type="paragraph" w:customStyle="1" w:styleId="Tabletext">
    <w:name w:val="Table text"/>
    <w:basedOn w:val="a"/>
    <w:pPr>
      <w:ind w:left="85" w:hanging="85"/>
    </w:pPr>
    <w:rPr>
      <w:rFonts w:ascii="Arial" w:hAnsi="Arial"/>
      <w:sz w:val="18"/>
      <w:szCs w:val="20"/>
    </w:rPr>
  </w:style>
  <w:style w:type="paragraph" w:customStyle="1" w:styleId="Rowheader">
    <w:name w:val="Row header"/>
    <w:basedOn w:val="a"/>
    <w:pPr>
      <w:ind w:left="85" w:hanging="85"/>
    </w:pPr>
    <w:rPr>
      <w:rFonts w:ascii="Arial" w:hAnsi="Arial"/>
      <w:b/>
      <w:sz w:val="18"/>
      <w:szCs w:val="20"/>
    </w:rPr>
  </w:style>
  <w:style w:type="paragraph" w:customStyle="1" w:styleId="Columnheader">
    <w:name w:val="Column header"/>
    <w:aliases w:val="left 0.01 + Line spacing:  Multiple 0.94 li + left,left:  0......."/>
    <w:basedOn w:val="a"/>
    <w:pPr>
      <w:tabs>
        <w:tab w:val="decimal" w:pos="1503"/>
      </w:tabs>
      <w:spacing w:line="228" w:lineRule="auto"/>
      <w:ind w:right="-56"/>
    </w:pPr>
    <w:rPr>
      <w:rFonts w:ascii="Arial" w:hAnsi="Arial"/>
      <w:b/>
      <w:sz w:val="18"/>
      <w:szCs w:val="20"/>
    </w:rPr>
  </w:style>
  <w:style w:type="paragraph" w:customStyle="1" w:styleId="Tablenumbers1">
    <w:name w:val="Table numbers1"/>
    <w:pPr>
      <w:tabs>
        <w:tab w:val="decimal" w:pos="1503"/>
      </w:tabs>
      <w:suppressAutoHyphens/>
      <w:ind w:right="-56"/>
    </w:pPr>
    <w:rPr>
      <w:rFonts w:ascii="Arial" w:hAnsi="Arial"/>
      <w:sz w:val="18"/>
      <w:lang w:val="en-GB"/>
    </w:rPr>
  </w:style>
  <w:style w:type="paragraph" w:customStyle="1" w:styleId="RowHeader0">
    <w:name w:val="Row Header +"/>
    <w:basedOn w:val="Rowheader"/>
    <w:pPr>
      <w:spacing w:before="60" w:after="60"/>
    </w:pPr>
    <w:rPr>
      <w:rFonts w:cs="Arial"/>
    </w:rPr>
  </w:style>
  <w:style w:type="paragraph" w:customStyle="1" w:styleId="RRthousands0">
    <w:name w:val="RR thousands"/>
    <w:basedOn w:val="a"/>
    <w:pPr>
      <w:ind w:left="86" w:hanging="86"/>
    </w:pPr>
    <w:rPr>
      <w:rFonts w:ascii="Arial" w:hAnsi="Arial"/>
      <w:i/>
      <w:sz w:val="16"/>
      <w:szCs w:val="20"/>
    </w:rPr>
  </w:style>
  <w:style w:type="paragraph" w:customStyle="1" w:styleId="StyleRowheaderLinespacingMultiple095li">
    <w:name w:val="Style Row header + Line spacing:  Multiple 0.95 li"/>
    <w:basedOn w:val="Rowheader"/>
    <w:pPr>
      <w:spacing w:before="20" w:line="228" w:lineRule="auto"/>
    </w:pPr>
    <w:rPr>
      <w:bCs/>
    </w:rPr>
  </w:style>
  <w:style w:type="paragraph" w:customStyle="1" w:styleId="StyleTabletextLinespacingMultiple095li">
    <w:name w:val="Style Table text + Line spacing:  Multiple 0.95 li"/>
    <w:basedOn w:val="a"/>
    <w:pPr>
      <w:spacing w:before="20" w:line="228" w:lineRule="auto"/>
      <w:ind w:left="85" w:hanging="85"/>
    </w:pPr>
    <w:rPr>
      <w:rFonts w:ascii="Arial" w:hAnsi="Arial"/>
      <w:sz w:val="18"/>
      <w:szCs w:val="20"/>
    </w:rPr>
  </w:style>
  <w:style w:type="paragraph" w:customStyle="1" w:styleId="Bullet1">
    <w:name w:val="Bullet1"/>
    <w:basedOn w:val="a"/>
    <w:rPr>
      <w:rFonts w:ascii="Arial" w:hAnsi="Arial"/>
      <w:sz w:val="18"/>
      <w:szCs w:val="20"/>
    </w:rPr>
  </w:style>
  <w:style w:type="paragraph" w:customStyle="1" w:styleId="TitleABC">
    <w:name w:val="Title ABC"/>
    <w:basedOn w:val="ABC-paragrahinNotes0"/>
    <w:pPr>
      <w:spacing w:line="240" w:lineRule="auto"/>
    </w:pPr>
    <w:rPr>
      <w:b/>
      <w:sz w:val="32"/>
      <w:szCs w:val="20"/>
    </w:rPr>
  </w:style>
  <w:style w:type="paragraph" w:customStyle="1" w:styleId="Header1">
    <w:name w:val="Header1"/>
    <w:pPr>
      <w:tabs>
        <w:tab w:val="left" w:pos="-528"/>
      </w:tabs>
      <w:suppressAutoHyphens/>
    </w:pPr>
    <w:rPr>
      <w:rFonts w:ascii="Arial" w:hAnsi="Arial"/>
      <w:b/>
      <w:bCs/>
      <w:i/>
      <w:lang w:val="en-GB"/>
    </w:rPr>
  </w:style>
  <w:style w:type="paragraph" w:customStyle="1" w:styleId="Header2">
    <w:name w:val="Header2"/>
    <w:pPr>
      <w:pBdr>
        <w:top w:val="none" w:sz="0" w:space="0" w:color="000000"/>
        <w:left w:val="none" w:sz="0" w:space="0" w:color="000000"/>
        <w:bottom w:val="single" w:sz="4" w:space="1" w:color="000000"/>
        <w:right w:val="none" w:sz="0" w:space="0" w:color="000000"/>
      </w:pBdr>
      <w:suppressAutoHyphens/>
      <w:ind w:right="-57"/>
    </w:pPr>
    <w:rPr>
      <w:rFonts w:ascii="Arial" w:hAnsi="Arial"/>
      <w:i/>
      <w:spacing w:val="-4"/>
      <w:sz w:val="16"/>
      <w:lang w:val="en-GB"/>
    </w:rPr>
  </w:style>
  <w:style w:type="paragraph" w:customStyle="1" w:styleId="1stpage">
    <w:name w:val="1st page"/>
    <w:basedOn w:val="ABC-paragrahinNotes0"/>
    <w:pPr>
      <w:spacing w:after="0" w:line="240" w:lineRule="auto"/>
    </w:pPr>
    <w:rPr>
      <w:b/>
      <w:bCs/>
      <w:sz w:val="32"/>
      <w:szCs w:val="20"/>
    </w:rPr>
  </w:style>
  <w:style w:type="paragraph" w:customStyle="1" w:styleId="StyleSymbolTimesNewRomanBold9ptBoldLeft0cmHangi7">
    <w:name w:val="Style (Symbol) Times New Roman Bold 9 pt Bold Left:  0 cm Hangi...7"/>
    <w:basedOn w:val="a"/>
    <w:autoRedefine/>
    <w:pPr>
      <w:spacing w:line="228" w:lineRule="auto"/>
      <w:ind w:left="228" w:hanging="228"/>
    </w:pPr>
    <w:rPr>
      <w:rFonts w:ascii="Arial" w:hAnsi="Arial"/>
      <w:b/>
      <w:bCs/>
      <w:spacing w:val="-6"/>
      <w:sz w:val="18"/>
      <w:szCs w:val="20"/>
    </w:rPr>
  </w:style>
  <w:style w:type="paragraph" w:customStyle="1" w:styleId="Aftertable">
    <w:name w:val="After table"/>
    <w:next w:val="ABC-paragrahinNotes0"/>
    <w:pPr>
      <w:suppressAutoHyphens/>
    </w:pPr>
    <w:rPr>
      <w:rFonts w:ascii="Arial" w:hAnsi="Arial"/>
      <w:sz w:val="18"/>
      <w:lang w:val="en-GB"/>
    </w:rPr>
  </w:style>
  <w:style w:type="paragraph" w:customStyle="1" w:styleId="Disclaimer">
    <w:name w:val="Disclaimer"/>
    <w:pPr>
      <w:suppressAutoHyphens/>
      <w:spacing w:after="60"/>
    </w:pPr>
    <w:rPr>
      <w:rFonts w:ascii="Arial" w:hAnsi="Arial"/>
      <w:sz w:val="12"/>
      <w:lang w:val="en-GB"/>
    </w:rPr>
  </w:style>
  <w:style w:type="paragraph" w:customStyle="1" w:styleId="ABC-r-paragraphinNotes">
    <w:name w:val="ABC-r - paragraph in Notes"/>
    <w:pPr>
      <w:suppressAutoHyphens/>
      <w:spacing w:after="240"/>
      <w:jc w:val="both"/>
    </w:pPr>
    <w:rPr>
      <w:rFonts w:ascii="Arial" w:hAnsi="Arial"/>
      <w:sz w:val="18"/>
    </w:rPr>
  </w:style>
  <w:style w:type="paragraph" w:customStyle="1" w:styleId="bullet0">
    <w:name w:val="bullet"/>
    <w:basedOn w:val="a"/>
    <w:pPr>
      <w:spacing w:before="40" w:line="200" w:lineRule="exact"/>
    </w:pPr>
    <w:rPr>
      <w:rFonts w:ascii="Arial" w:eastAsia="Times" w:hAnsi="Arial"/>
      <w:sz w:val="17"/>
      <w:szCs w:val="20"/>
    </w:rPr>
  </w:style>
  <w:style w:type="paragraph" w:customStyle="1" w:styleId="wfxRecipient">
    <w:name w:val="wfxRecipient"/>
    <w:basedOn w:val="a"/>
    <w:pPr>
      <w:widowControl w:val="0"/>
    </w:pPr>
    <w:rPr>
      <w:rFonts w:ascii="Arial" w:hAnsi="Arial"/>
      <w:sz w:val="18"/>
      <w:szCs w:val="20"/>
    </w:rPr>
  </w:style>
  <w:style w:type="paragraph" w:customStyle="1" w:styleId="StyleSymbolTimesNewRomanBold9ptBoldLeft0cmHangi">
    <w:name w:val="Style (Symbol) Times New Roman Bold 9 pt Bold Left:  0 cm Hangi..."/>
    <w:basedOn w:val="a"/>
    <w:pPr>
      <w:spacing w:line="228" w:lineRule="auto"/>
      <w:ind w:left="228" w:hanging="228"/>
    </w:pPr>
    <w:rPr>
      <w:rFonts w:ascii="Arial" w:hAnsi="Arial"/>
      <w:b/>
      <w:bCs/>
      <w:spacing w:val="-6"/>
      <w:sz w:val="18"/>
      <w:szCs w:val="20"/>
    </w:rPr>
  </w:style>
  <w:style w:type="paragraph" w:customStyle="1" w:styleId="StyleSymbolTimesNewRomanBold9ptBoldLeft0cmHangi1">
    <w:name w:val="Style (Symbol) Times New Roman Bold 9 pt Bold Left:  0 cm Hangi...1"/>
    <w:basedOn w:val="a"/>
    <w:pPr>
      <w:spacing w:line="228" w:lineRule="auto"/>
      <w:ind w:left="228" w:hanging="228"/>
    </w:pPr>
    <w:rPr>
      <w:rFonts w:ascii="Arial" w:hAnsi="Arial"/>
      <w:b/>
      <w:bCs/>
      <w:spacing w:val="-6"/>
      <w:sz w:val="18"/>
      <w:szCs w:val="20"/>
    </w:rPr>
  </w:style>
  <w:style w:type="paragraph" w:customStyle="1" w:styleId="StyleSymbolTimesNewRomanBold9ptBoldLeft0cmHangi2">
    <w:name w:val="Style (Symbol) Times New Roman Bold 9 pt Bold Left:  0 cm Hangi...2"/>
    <w:basedOn w:val="a"/>
    <w:pPr>
      <w:spacing w:line="228" w:lineRule="auto"/>
      <w:ind w:left="228" w:hanging="228"/>
    </w:pPr>
    <w:rPr>
      <w:rFonts w:ascii="Arial" w:hAnsi="Arial"/>
      <w:b/>
      <w:bCs/>
      <w:spacing w:val="-6"/>
      <w:sz w:val="18"/>
      <w:szCs w:val="20"/>
    </w:rPr>
  </w:style>
  <w:style w:type="paragraph" w:customStyle="1" w:styleId="StyleSymbolTimesNewRomanBold9ptBoldLeft0cmHangi3">
    <w:name w:val="Style (Symbol) Times New Roman Bold 9 pt Bold Left:  0 cm Hangi...3"/>
    <w:basedOn w:val="a"/>
    <w:pPr>
      <w:spacing w:line="228" w:lineRule="auto"/>
      <w:ind w:left="228" w:hanging="228"/>
    </w:pPr>
    <w:rPr>
      <w:rFonts w:ascii="Arial" w:hAnsi="Arial"/>
      <w:b/>
      <w:bCs/>
      <w:spacing w:val="-6"/>
      <w:sz w:val="18"/>
      <w:szCs w:val="20"/>
    </w:rPr>
  </w:style>
  <w:style w:type="paragraph" w:customStyle="1" w:styleId="Style9ptBoldCentered">
    <w:name w:val="Style 9 pt Bold Centered"/>
    <w:basedOn w:val="a"/>
    <w:pPr>
      <w:jc w:val="center"/>
    </w:pPr>
    <w:rPr>
      <w:rFonts w:ascii="Arial" w:hAnsi="Arial"/>
      <w:b/>
      <w:bCs/>
      <w:sz w:val="18"/>
      <w:szCs w:val="20"/>
    </w:rPr>
  </w:style>
  <w:style w:type="paragraph" w:customStyle="1" w:styleId="StyleSymbolTimesNewRomanBold9ptBoldLeft0cmHangi4">
    <w:name w:val="Style (Symbol) Times New Roman Bold 9 pt Bold Left:  0 cm Hangi...4"/>
    <w:basedOn w:val="a"/>
    <w:pPr>
      <w:spacing w:line="228" w:lineRule="auto"/>
      <w:ind w:left="228" w:hanging="228"/>
    </w:pPr>
    <w:rPr>
      <w:rFonts w:ascii="Arial" w:hAnsi="Arial"/>
      <w:b/>
      <w:bCs/>
      <w:spacing w:val="-6"/>
      <w:sz w:val="18"/>
      <w:szCs w:val="20"/>
    </w:rPr>
  </w:style>
  <w:style w:type="paragraph" w:customStyle="1" w:styleId="StyleSymbolTimesNewRomanBold9ptBoldLeft0cmHangi5">
    <w:name w:val="Style (Symbol) Times New Roman Bold 9 pt Bold Left:  0 cm Hangi...5"/>
    <w:basedOn w:val="a"/>
    <w:pPr>
      <w:spacing w:line="228" w:lineRule="auto"/>
      <w:ind w:left="228" w:hanging="228"/>
    </w:pPr>
    <w:rPr>
      <w:rFonts w:ascii="Arial" w:hAnsi="Arial"/>
      <w:b/>
      <w:bCs/>
      <w:spacing w:val="-6"/>
      <w:sz w:val="18"/>
      <w:szCs w:val="20"/>
    </w:rPr>
  </w:style>
  <w:style w:type="paragraph" w:customStyle="1" w:styleId="StyleTablenumbers1BoldAllcapsCentered">
    <w:name w:val="Style Table numbers1 + Bold All caps Centered"/>
    <w:basedOn w:val="Tablenumbers1"/>
    <w:pPr>
      <w:jc w:val="center"/>
    </w:pPr>
    <w:rPr>
      <w:b/>
      <w:bCs/>
      <w:caps/>
    </w:rPr>
  </w:style>
  <w:style w:type="paragraph" w:customStyle="1" w:styleId="StyleSymbolTimesNewRomanBold9ptBoldLeft0cmHangi6">
    <w:name w:val="Style (Symbol) Times New Roman Bold 9 pt Bold Left:  0 cm Hangi...6"/>
    <w:basedOn w:val="a"/>
    <w:pPr>
      <w:spacing w:line="228" w:lineRule="auto"/>
      <w:ind w:left="228" w:hanging="228"/>
    </w:pPr>
    <w:rPr>
      <w:rFonts w:ascii="Arial" w:hAnsi="Arial"/>
      <w:b/>
      <w:bCs/>
      <w:spacing w:val="-6"/>
      <w:sz w:val="18"/>
      <w:szCs w:val="20"/>
    </w:rPr>
  </w:style>
  <w:style w:type="paragraph" w:customStyle="1" w:styleId="Style9ptBoldCentered1">
    <w:name w:val="Style 9 pt Bold Centered1"/>
    <w:basedOn w:val="a"/>
    <w:pPr>
      <w:jc w:val="center"/>
    </w:pPr>
    <w:rPr>
      <w:rFonts w:ascii="Arial" w:hAnsi="Arial"/>
      <w:b/>
      <w:bCs/>
      <w:sz w:val="18"/>
      <w:szCs w:val="20"/>
    </w:rPr>
  </w:style>
  <w:style w:type="paragraph" w:customStyle="1" w:styleId="Style9ptBoldCentered2">
    <w:name w:val="Style 9 pt Bold Centered2"/>
    <w:basedOn w:val="a"/>
    <w:pPr>
      <w:jc w:val="center"/>
    </w:pPr>
    <w:rPr>
      <w:rFonts w:ascii="Arial" w:hAnsi="Arial"/>
      <w:b/>
      <w:bCs/>
      <w:spacing w:val="-2"/>
      <w:sz w:val="18"/>
      <w:szCs w:val="20"/>
    </w:rPr>
  </w:style>
  <w:style w:type="paragraph" w:customStyle="1" w:styleId="afff">
    <w:name w:val="Текст отчетности Знак"/>
    <w:basedOn w:val="310"/>
    <w:autoRedefine/>
    <w:pPr>
      <w:keepNext/>
      <w:keepLines/>
      <w:tabs>
        <w:tab w:val="left" w:pos="284"/>
        <w:tab w:val="left" w:pos="426"/>
      </w:tabs>
      <w:spacing w:after="200"/>
      <w:jc w:val="both"/>
    </w:pPr>
    <w:rPr>
      <w:rFonts w:ascii="Times New Roman" w:hAnsi="Times New Roman"/>
      <w:sz w:val="20"/>
      <w:szCs w:val="20"/>
    </w:rPr>
  </w:style>
  <w:style w:type="paragraph" w:customStyle="1" w:styleId="afff0">
    <w:name w:val="Название отчетности"/>
    <w:basedOn w:val="a"/>
    <w:autoRedefine/>
    <w:rPr>
      <w:rFonts w:ascii="Times New Roman" w:hAnsi="Times New Roman"/>
      <w:b/>
      <w:caps/>
      <w:sz w:val="20"/>
      <w:szCs w:val="20"/>
    </w:rPr>
  </w:style>
  <w:style w:type="paragraph" w:customStyle="1" w:styleId="Style1">
    <w:name w:val="Style 1"/>
    <w:basedOn w:val="a"/>
    <w:pPr>
      <w:widowControl w:val="0"/>
    </w:pPr>
    <w:rPr>
      <w:rFonts w:ascii="Times New Roman" w:hAnsi="Times New Roman"/>
      <w:sz w:val="20"/>
    </w:rPr>
  </w:style>
  <w:style w:type="paragraph" w:customStyle="1" w:styleId="text">
    <w:name w:val="text"/>
    <w:basedOn w:val="a"/>
    <w:pPr>
      <w:spacing w:after="100" w:line="300" w:lineRule="atLeast"/>
      <w:jc w:val="both"/>
    </w:pPr>
    <w:rPr>
      <w:rFonts w:ascii="Times" w:hAnsi="Times"/>
      <w:sz w:val="22"/>
      <w:szCs w:val="20"/>
      <w:lang w:eastAsia="cs-CZ"/>
    </w:rPr>
  </w:style>
  <w:style w:type="paragraph" w:customStyle="1" w:styleId="StyleABC-paragrahinNotesAfter10pt">
    <w:name w:val="Style ABC - paragrah in Notes + After:  10 pt"/>
    <w:basedOn w:val="ABC-paragrahinNotes0"/>
    <w:pPr>
      <w:spacing w:after="200" w:line="240" w:lineRule="auto"/>
    </w:pPr>
    <w:rPr>
      <w:szCs w:val="20"/>
    </w:rPr>
  </w:style>
  <w:style w:type="paragraph" w:customStyle="1" w:styleId="StyleABC-paragrahinNotesAfter0pt">
    <w:name w:val="Style ABC - paragrah in Notes + After:  0 pt"/>
    <w:basedOn w:val="ABC-paragrahinNotes0"/>
    <w:pPr>
      <w:spacing w:after="0" w:line="240" w:lineRule="auto"/>
    </w:pPr>
    <w:rPr>
      <w:szCs w:val="20"/>
    </w:rPr>
  </w:style>
  <w:style w:type="paragraph" w:customStyle="1" w:styleId="afff1">
    <w:name w:val="Îáû÷íûé"/>
    <w:pPr>
      <w:suppressAutoHyphens/>
    </w:pPr>
  </w:style>
  <w:style w:type="paragraph" w:customStyle="1" w:styleId="StyleABC-paragrahinNotesBold">
    <w:name w:val="Style ABC - paragrah in Notes + Bold"/>
    <w:basedOn w:val="ABC-paragrahinNotes0"/>
    <w:pPr>
      <w:spacing w:line="240" w:lineRule="auto"/>
    </w:pPr>
    <w:rPr>
      <w:b/>
      <w:bCs/>
      <w:sz w:val="20"/>
      <w:szCs w:val="20"/>
    </w:rPr>
  </w:style>
  <w:style w:type="paragraph" w:customStyle="1" w:styleId="Normal9pt">
    <w:name w:val="Normal + 9 pt"/>
    <w:aliases w:val="Right,Left:  -0.04&quot;,Right:  -0.08&quot;,Arial,Black"/>
    <w:basedOn w:val="210"/>
    <w:pPr>
      <w:spacing w:after="0" w:line="240" w:lineRule="auto"/>
      <w:ind w:left="-108" w:right="-108"/>
      <w:jc w:val="right"/>
    </w:pPr>
    <w:rPr>
      <w:rFonts w:ascii="Times New Roman" w:hAnsi="Times New Roman"/>
      <w:sz w:val="18"/>
      <w:szCs w:val="18"/>
    </w:rPr>
  </w:style>
  <w:style w:type="paragraph" w:customStyle="1" w:styleId="Level2">
    <w:name w:val="Level 2"/>
    <w:pPr>
      <w:widowControl w:val="0"/>
      <w:tabs>
        <w:tab w:val="left" w:pos="720"/>
        <w:tab w:val="left" w:pos="1425"/>
        <w:tab w:val="left" w:pos="2355"/>
      </w:tabs>
      <w:suppressAutoHyphens/>
      <w:spacing w:after="288"/>
      <w:ind w:left="720"/>
    </w:pPr>
    <w:rPr>
      <w:b/>
      <w:color w:val="000000"/>
      <w:sz w:val="24"/>
      <w:lang w:val="en-AU"/>
    </w:rPr>
  </w:style>
  <w:style w:type="paragraph" w:customStyle="1" w:styleId="1fe">
    <w:name w:val="Дата1"/>
    <w:basedOn w:val="a"/>
    <w:rPr>
      <w:rFonts w:ascii="Times New Roman" w:hAnsi="Times New Roman"/>
      <w:sz w:val="20"/>
      <w:szCs w:val="20"/>
    </w:rPr>
  </w:style>
  <w:style w:type="paragraph" w:customStyle="1" w:styleId="pindented1">
    <w:name w:val="pindented1"/>
    <w:basedOn w:val="a"/>
    <w:pPr>
      <w:spacing w:before="280" w:after="280"/>
    </w:pPr>
    <w:rPr>
      <w:rFonts w:ascii="Times New Roman" w:hAnsi="Times New Roman"/>
    </w:rPr>
  </w:style>
  <w:style w:type="paragraph" w:customStyle="1" w:styleId="tabletext0">
    <w:name w:val="table_text"/>
    <w:basedOn w:val="a"/>
    <w:pPr>
      <w:spacing w:before="65" w:after="65"/>
    </w:pPr>
    <w:rPr>
      <w:rFonts w:ascii="Times New Roman" w:hAnsi="Times New Roman"/>
      <w:sz w:val="20"/>
    </w:rPr>
  </w:style>
  <w:style w:type="paragraph" w:customStyle="1" w:styleId="BulletIndent">
    <w:name w:val="Bullet Indent"/>
    <w:basedOn w:val="a"/>
    <w:pPr>
      <w:widowControl w:val="0"/>
      <w:spacing w:line="260" w:lineRule="atLeast"/>
      <w:ind w:left="284"/>
      <w:textAlignment w:val="center"/>
    </w:pPr>
    <w:rPr>
      <w:rFonts w:ascii="Univers 45 Light" w:hAnsi="Univers 45 Light" w:cs="Univers 45 Light"/>
      <w:color w:val="000000"/>
      <w:sz w:val="20"/>
      <w:szCs w:val="20"/>
      <w:lang w:val="en-GB"/>
    </w:rPr>
  </w:style>
  <w:style w:type="paragraph" w:customStyle="1" w:styleId="1ff">
    <w:name w:val="Рецензия1"/>
    <w:pPr>
      <w:suppressAutoHyphens/>
    </w:pPr>
    <w:rPr>
      <w:rFonts w:ascii="Calibri" w:hAnsi="Calibri"/>
      <w:sz w:val="24"/>
      <w:szCs w:val="24"/>
    </w:rPr>
  </w:style>
  <w:style w:type="paragraph" w:customStyle="1" w:styleId="afff2">
    <w:name w:val="СтильД"/>
    <w:basedOn w:val="1f3"/>
    <w:qFormat/>
    <w:pPr>
      <w:shd w:val="clear" w:color="auto" w:fill="FFFFFF"/>
      <w:spacing w:before="0" w:after="0"/>
    </w:pPr>
    <w:rPr>
      <w:rFonts w:ascii="Times New Roman" w:hAnsi="Times New Roman"/>
      <w:b/>
      <w:color w:val="000000"/>
      <w:sz w:val="28"/>
      <w:szCs w:val="28"/>
    </w:rPr>
  </w:style>
  <w:style w:type="paragraph" w:customStyle="1" w:styleId="afff3">
    <w:name w:val="Содержимое врезки"/>
    <w:basedOn w:val="a"/>
  </w:style>
  <w:style w:type="paragraph" w:customStyle="1" w:styleId="afff4">
    <w:name w:val="Содержимое таблицы"/>
    <w:basedOn w:val="a"/>
    <w:pPr>
      <w:suppressLineNumbers/>
    </w:pPr>
  </w:style>
  <w:style w:type="paragraph" w:customStyle="1" w:styleId="afff5">
    <w:name w:val="Заголовок таблицы"/>
    <w:basedOn w:val="afff4"/>
    <w:pPr>
      <w:jc w:val="center"/>
    </w:pPr>
    <w:rPr>
      <w:b/>
      <w:bCs/>
    </w:rPr>
  </w:style>
  <w:style w:type="table" w:styleId="afff6">
    <w:name w:val="Table Grid"/>
    <w:basedOn w:val="a1"/>
    <w:uiPriority w:val="59"/>
    <w:rsid w:val="00E73D9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3"/>
    <w:uiPriority w:val="99"/>
    <w:semiHidden/>
    <w:unhideWhenUsed/>
    <w:rsid w:val="00E73D9E"/>
    <w:pPr>
      <w:suppressAutoHyphens w:val="0"/>
    </w:pPr>
    <w:rPr>
      <w:rFonts w:ascii="Tahoma" w:hAnsi="Tahoma"/>
      <w:sz w:val="16"/>
      <w:szCs w:val="16"/>
    </w:rPr>
  </w:style>
  <w:style w:type="character" w:customStyle="1" w:styleId="1ff0">
    <w:name w:val="Текст выноски Знак1"/>
    <w:uiPriority w:val="99"/>
    <w:semiHidden/>
    <w:rsid w:val="00E73D9E"/>
    <w:rPr>
      <w:rFonts w:ascii="Segoe UI" w:hAnsi="Segoe UI" w:cs="Segoe UI"/>
      <w:sz w:val="18"/>
      <w:szCs w:val="18"/>
    </w:rPr>
  </w:style>
  <w:style w:type="paragraph" w:styleId="a7">
    <w:name w:val="Body Text First Indent"/>
    <w:basedOn w:val="aff6"/>
    <w:link w:val="a6"/>
    <w:rsid w:val="00E73D9E"/>
    <w:pPr>
      <w:suppressAutoHyphens w:val="0"/>
      <w:ind w:firstLine="210"/>
    </w:pPr>
  </w:style>
  <w:style w:type="character" w:customStyle="1" w:styleId="1f">
    <w:name w:val="Основной текст Знак1"/>
    <w:link w:val="aff6"/>
    <w:rsid w:val="00E73D9E"/>
    <w:rPr>
      <w:rFonts w:ascii="Calibri" w:hAnsi="Calibri"/>
      <w:sz w:val="24"/>
      <w:szCs w:val="24"/>
    </w:rPr>
  </w:style>
  <w:style w:type="character" w:customStyle="1" w:styleId="1ff1">
    <w:name w:val="Красная строка Знак1"/>
    <w:basedOn w:val="1f"/>
    <w:uiPriority w:val="99"/>
    <w:semiHidden/>
    <w:rsid w:val="00E73D9E"/>
    <w:rPr>
      <w:rFonts w:ascii="Calibri" w:hAnsi="Calibri"/>
      <w:sz w:val="24"/>
      <w:szCs w:val="24"/>
    </w:rPr>
  </w:style>
  <w:style w:type="paragraph" w:styleId="a9">
    <w:name w:val="List Paragraph"/>
    <w:basedOn w:val="a"/>
    <w:link w:val="a8"/>
    <w:uiPriority w:val="34"/>
    <w:qFormat/>
    <w:rsid w:val="00E73D9E"/>
    <w:pPr>
      <w:suppressAutoHyphens w:val="0"/>
      <w:ind w:left="720"/>
      <w:contextualSpacing/>
    </w:pPr>
  </w:style>
  <w:style w:type="paragraph" w:styleId="ab">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a"/>
    <w:uiPriority w:val="99"/>
    <w:unhideWhenUsed/>
    <w:qFormat/>
    <w:rsid w:val="00E73D9E"/>
    <w:pPr>
      <w:suppressAutoHyphens w:val="0"/>
      <w:spacing w:before="100" w:beforeAutospacing="1" w:after="100" w:afterAutospacing="1"/>
    </w:pPr>
  </w:style>
  <w:style w:type="character" w:styleId="afff7">
    <w:name w:val="Strong"/>
    <w:uiPriority w:val="22"/>
    <w:qFormat/>
    <w:rsid w:val="00E73D9E"/>
    <w:rPr>
      <w:b/>
      <w:bCs/>
    </w:rPr>
  </w:style>
  <w:style w:type="paragraph" w:styleId="22">
    <w:name w:val="Body Text 2"/>
    <w:basedOn w:val="a"/>
    <w:link w:val="21"/>
    <w:unhideWhenUsed/>
    <w:rsid w:val="00E73D9E"/>
    <w:pPr>
      <w:suppressAutoHyphens w:val="0"/>
      <w:spacing w:after="120" w:line="480" w:lineRule="auto"/>
    </w:pPr>
    <w:rPr>
      <w:lang w:eastAsia="x-none"/>
    </w:rPr>
  </w:style>
  <w:style w:type="character" w:customStyle="1" w:styleId="214">
    <w:name w:val="Основной текст 2 Знак1"/>
    <w:uiPriority w:val="99"/>
    <w:semiHidden/>
    <w:rsid w:val="00E73D9E"/>
    <w:rPr>
      <w:rFonts w:ascii="Calibri" w:hAnsi="Calibri"/>
      <w:sz w:val="24"/>
      <w:szCs w:val="24"/>
    </w:rPr>
  </w:style>
  <w:style w:type="paragraph" w:styleId="af1">
    <w:name w:val="Document Map"/>
    <w:basedOn w:val="a"/>
    <w:link w:val="af0"/>
    <w:uiPriority w:val="99"/>
    <w:semiHidden/>
    <w:unhideWhenUsed/>
    <w:rsid w:val="00E73D9E"/>
    <w:pPr>
      <w:suppressAutoHyphens w:val="0"/>
    </w:pPr>
    <w:rPr>
      <w:rFonts w:ascii="Tahoma" w:hAnsi="Tahoma"/>
      <w:sz w:val="16"/>
      <w:szCs w:val="16"/>
      <w:lang w:eastAsia="x-none"/>
    </w:rPr>
  </w:style>
  <w:style w:type="character" w:customStyle="1" w:styleId="1ff2">
    <w:name w:val="Схема документа Знак1"/>
    <w:uiPriority w:val="99"/>
    <w:semiHidden/>
    <w:rsid w:val="00E73D9E"/>
    <w:rPr>
      <w:rFonts w:ascii="Segoe UI" w:hAnsi="Segoe UI" w:cs="Segoe UI"/>
      <w:sz w:val="16"/>
      <w:szCs w:val="16"/>
    </w:rPr>
  </w:style>
  <w:style w:type="character" w:styleId="afff8">
    <w:name w:val="annotation reference"/>
    <w:uiPriority w:val="99"/>
    <w:semiHidden/>
    <w:unhideWhenUsed/>
    <w:rsid w:val="00E73D9E"/>
    <w:rPr>
      <w:sz w:val="16"/>
      <w:szCs w:val="16"/>
    </w:rPr>
  </w:style>
  <w:style w:type="paragraph" w:styleId="af3">
    <w:name w:val="annotation text"/>
    <w:basedOn w:val="a"/>
    <w:link w:val="af2"/>
    <w:uiPriority w:val="99"/>
    <w:unhideWhenUsed/>
    <w:rsid w:val="00E73D9E"/>
    <w:pPr>
      <w:suppressAutoHyphens w:val="0"/>
    </w:pPr>
    <w:rPr>
      <w:sz w:val="20"/>
      <w:szCs w:val="20"/>
      <w:lang w:eastAsia="x-none"/>
    </w:rPr>
  </w:style>
  <w:style w:type="character" w:customStyle="1" w:styleId="1ff3">
    <w:name w:val="Текст примечания Знак1"/>
    <w:uiPriority w:val="99"/>
    <w:semiHidden/>
    <w:rsid w:val="00E73D9E"/>
    <w:rPr>
      <w:rFonts w:ascii="Calibri" w:hAnsi="Calibri"/>
    </w:rPr>
  </w:style>
  <w:style w:type="paragraph" w:styleId="af5">
    <w:name w:val="annotation subject"/>
    <w:basedOn w:val="af3"/>
    <w:next w:val="af3"/>
    <w:link w:val="af4"/>
    <w:uiPriority w:val="99"/>
    <w:semiHidden/>
    <w:unhideWhenUsed/>
    <w:rsid w:val="00E73D9E"/>
    <w:rPr>
      <w:b/>
      <w:bCs/>
    </w:rPr>
  </w:style>
  <w:style w:type="character" w:customStyle="1" w:styleId="1ff4">
    <w:name w:val="Тема примечания Знак1"/>
    <w:uiPriority w:val="99"/>
    <w:semiHidden/>
    <w:rsid w:val="00E73D9E"/>
    <w:rPr>
      <w:rFonts w:ascii="Calibri" w:hAnsi="Calibri"/>
      <w:b/>
      <w:bCs/>
    </w:rPr>
  </w:style>
  <w:style w:type="paragraph" w:styleId="24">
    <w:name w:val="Body Text Indent 2"/>
    <w:basedOn w:val="a"/>
    <w:link w:val="23"/>
    <w:uiPriority w:val="99"/>
    <w:unhideWhenUsed/>
    <w:rsid w:val="00E73D9E"/>
    <w:pPr>
      <w:suppressAutoHyphens w:val="0"/>
      <w:spacing w:after="120" w:line="480" w:lineRule="auto"/>
      <w:ind w:left="283"/>
    </w:pPr>
    <w:rPr>
      <w:sz w:val="20"/>
      <w:szCs w:val="20"/>
      <w:lang w:eastAsia="x-none"/>
    </w:rPr>
  </w:style>
  <w:style w:type="character" w:customStyle="1" w:styleId="215">
    <w:name w:val="Основной текст с отступом 2 Знак1"/>
    <w:uiPriority w:val="99"/>
    <w:semiHidden/>
    <w:rsid w:val="00E73D9E"/>
    <w:rPr>
      <w:rFonts w:ascii="Calibri" w:hAnsi="Calibri"/>
      <w:sz w:val="24"/>
      <w:szCs w:val="24"/>
    </w:rPr>
  </w:style>
  <w:style w:type="paragraph" w:styleId="32">
    <w:name w:val="Body Text 3"/>
    <w:basedOn w:val="a"/>
    <w:link w:val="31"/>
    <w:uiPriority w:val="99"/>
    <w:unhideWhenUsed/>
    <w:rsid w:val="00E73D9E"/>
    <w:pPr>
      <w:suppressAutoHyphens w:val="0"/>
      <w:spacing w:after="120"/>
    </w:pPr>
    <w:rPr>
      <w:sz w:val="16"/>
      <w:szCs w:val="16"/>
      <w:lang w:eastAsia="x-none"/>
    </w:rPr>
  </w:style>
  <w:style w:type="character" w:customStyle="1" w:styleId="312">
    <w:name w:val="Основной текст 3 Знак1"/>
    <w:uiPriority w:val="99"/>
    <w:semiHidden/>
    <w:rsid w:val="00E73D9E"/>
    <w:rPr>
      <w:rFonts w:ascii="Calibri" w:hAnsi="Calibri"/>
      <w:sz w:val="16"/>
      <w:szCs w:val="16"/>
    </w:rPr>
  </w:style>
  <w:style w:type="paragraph" w:styleId="aff3">
    <w:name w:val="No Spacing"/>
    <w:basedOn w:val="a"/>
    <w:link w:val="aff2"/>
    <w:uiPriority w:val="1"/>
    <w:qFormat/>
    <w:rsid w:val="00E73D9E"/>
    <w:pPr>
      <w:suppressAutoHyphens w:val="0"/>
    </w:pPr>
    <w:rPr>
      <w:szCs w:val="32"/>
      <w:lang w:eastAsia="x-none"/>
    </w:rPr>
  </w:style>
  <w:style w:type="paragraph" w:styleId="26">
    <w:name w:val="Quote"/>
    <w:basedOn w:val="a"/>
    <w:next w:val="a"/>
    <w:link w:val="25"/>
    <w:uiPriority w:val="29"/>
    <w:qFormat/>
    <w:rsid w:val="00E73D9E"/>
    <w:pPr>
      <w:suppressAutoHyphens w:val="0"/>
    </w:pPr>
    <w:rPr>
      <w:i/>
    </w:rPr>
  </w:style>
  <w:style w:type="character" w:customStyle="1" w:styleId="216">
    <w:name w:val="Цитата 2 Знак1"/>
    <w:uiPriority w:val="29"/>
    <w:rsid w:val="00E73D9E"/>
    <w:rPr>
      <w:rFonts w:ascii="Calibri" w:hAnsi="Calibri"/>
      <w:i/>
      <w:iCs/>
      <w:color w:val="404040"/>
      <w:sz w:val="24"/>
      <w:szCs w:val="24"/>
    </w:rPr>
  </w:style>
  <w:style w:type="paragraph" w:styleId="afc">
    <w:name w:val="Intense Quote"/>
    <w:basedOn w:val="a"/>
    <w:next w:val="a"/>
    <w:link w:val="afb"/>
    <w:uiPriority w:val="30"/>
    <w:qFormat/>
    <w:rsid w:val="00E73D9E"/>
    <w:pPr>
      <w:suppressAutoHyphens w:val="0"/>
      <w:ind w:left="720" w:right="720"/>
    </w:pPr>
    <w:rPr>
      <w:b/>
      <w:i/>
      <w:szCs w:val="20"/>
    </w:rPr>
  </w:style>
  <w:style w:type="character" w:customStyle="1" w:styleId="1ff5">
    <w:name w:val="Выделенная цитата Знак1"/>
    <w:uiPriority w:val="30"/>
    <w:rsid w:val="00E73D9E"/>
    <w:rPr>
      <w:rFonts w:ascii="Calibri" w:hAnsi="Calibri"/>
      <w:i/>
      <w:iCs/>
      <w:color w:val="5B9BD5"/>
      <w:sz w:val="24"/>
      <w:szCs w:val="24"/>
    </w:rPr>
  </w:style>
  <w:style w:type="character" w:styleId="afff9">
    <w:name w:val="Subtle Emphasis"/>
    <w:uiPriority w:val="19"/>
    <w:qFormat/>
    <w:rsid w:val="00E73D9E"/>
    <w:rPr>
      <w:i/>
      <w:color w:val="5A5A5A"/>
    </w:rPr>
  </w:style>
  <w:style w:type="character" w:styleId="afffa">
    <w:name w:val="Intense Emphasis"/>
    <w:uiPriority w:val="21"/>
    <w:qFormat/>
    <w:rsid w:val="00E73D9E"/>
    <w:rPr>
      <w:b/>
      <w:i/>
      <w:sz w:val="24"/>
      <w:szCs w:val="24"/>
      <w:u w:val="single"/>
    </w:rPr>
  </w:style>
  <w:style w:type="character" w:styleId="afffb">
    <w:name w:val="Subtle Reference"/>
    <w:uiPriority w:val="31"/>
    <w:qFormat/>
    <w:rsid w:val="00E73D9E"/>
    <w:rPr>
      <w:sz w:val="24"/>
      <w:szCs w:val="24"/>
      <w:u w:val="single"/>
    </w:rPr>
  </w:style>
  <w:style w:type="character" w:styleId="afffc">
    <w:name w:val="Intense Reference"/>
    <w:uiPriority w:val="32"/>
    <w:qFormat/>
    <w:rsid w:val="00E73D9E"/>
    <w:rPr>
      <w:b/>
      <w:sz w:val="24"/>
      <w:u w:val="single"/>
    </w:rPr>
  </w:style>
  <w:style w:type="character" w:styleId="afffd">
    <w:name w:val="Book Title"/>
    <w:uiPriority w:val="33"/>
    <w:qFormat/>
    <w:rsid w:val="00E73D9E"/>
    <w:rPr>
      <w:rFonts w:ascii="Cambria" w:eastAsia="Times New Roman" w:hAnsi="Cambria"/>
      <w:b/>
      <w:i/>
      <w:sz w:val="24"/>
      <w:szCs w:val="24"/>
    </w:rPr>
  </w:style>
  <w:style w:type="paragraph" w:styleId="afffe">
    <w:name w:val="TOC Heading"/>
    <w:basedOn w:val="1"/>
    <w:next w:val="a"/>
    <w:uiPriority w:val="39"/>
    <w:semiHidden/>
    <w:unhideWhenUsed/>
    <w:qFormat/>
    <w:rsid w:val="00E73D9E"/>
    <w:pPr>
      <w:suppressAutoHyphens w:val="0"/>
      <w:outlineLvl w:val="9"/>
    </w:pPr>
    <w:rPr>
      <w:kern w:val="32"/>
      <w:lang w:val="x-none" w:eastAsia="x-none"/>
    </w:rPr>
  </w:style>
  <w:style w:type="table" w:customStyle="1" w:styleId="-11">
    <w:name w:val="Светлая заливка - Акцент 11"/>
    <w:basedOn w:val="a1"/>
    <w:uiPriority w:val="60"/>
    <w:rsid w:val="00E73D9E"/>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Light Shading Accent 6"/>
    <w:basedOn w:val="a1"/>
    <w:uiPriority w:val="60"/>
    <w:rsid w:val="00E73D9E"/>
    <w:rPr>
      <w:rFonts w:ascii="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
    <w:name w:val="Colorful List Accent 1"/>
    <w:basedOn w:val="a1"/>
    <w:uiPriority w:val="72"/>
    <w:rsid w:val="00E73D9E"/>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1">
    <w:name w:val="Medium Grid 2 Accent 1"/>
    <w:basedOn w:val="a1"/>
    <w:uiPriority w:val="68"/>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11">
    <w:name w:val="Средний список 1 - Акцент 11"/>
    <w:basedOn w:val="a1"/>
    <w:uiPriority w:val="65"/>
    <w:rsid w:val="00E73D9E"/>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0">
    <w:name w:val="Medium List 2 Accent 1"/>
    <w:basedOn w:val="a1"/>
    <w:uiPriority w:val="66"/>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0">
    <w:name w:val="Светлая сетка - Акцент 11"/>
    <w:basedOn w:val="a1"/>
    <w:uiPriority w:val="62"/>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0">
    <w:name w:val="Средняя заливка 1 - Акцент 11"/>
    <w:basedOn w:val="a1"/>
    <w:uiPriority w:val="63"/>
    <w:rsid w:val="00E73D9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3-1">
    <w:name w:val="Medium Grid 3 Accent 1"/>
    <w:basedOn w:val="a1"/>
    <w:uiPriority w:val="69"/>
    <w:rsid w:val="00E73D9E"/>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
    <w:name w:val="Светлый список - Акцент 11"/>
    <w:basedOn w:val="a1"/>
    <w:uiPriority w:val="61"/>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0">
    <w:name w:val="Colorful Shading Accent 1"/>
    <w:basedOn w:val="a1"/>
    <w:uiPriority w:val="71"/>
    <w:rsid w:val="00E73D9E"/>
    <w:rPr>
      <w:rFonts w:ascii="Calibri" w:hAnsi="Calibri"/>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27">
    <w:name w:val="index 2"/>
    <w:basedOn w:val="a"/>
    <w:next w:val="a"/>
    <w:semiHidden/>
    <w:rsid w:val="00E73D9E"/>
    <w:pPr>
      <w:tabs>
        <w:tab w:val="right" w:leader="dot" w:pos="8782"/>
      </w:tabs>
      <w:suppressAutoHyphens w:val="0"/>
      <w:ind w:left="400" w:hanging="200"/>
    </w:pPr>
    <w:rPr>
      <w:rFonts w:ascii="Arial" w:hAnsi="Arial"/>
      <w:sz w:val="18"/>
      <w:szCs w:val="20"/>
      <w:lang w:eastAsia="en-US"/>
    </w:rPr>
  </w:style>
  <w:style w:type="character" w:styleId="affff">
    <w:name w:val="page number"/>
    <w:rsid w:val="00E73D9E"/>
  </w:style>
  <w:style w:type="paragraph" w:styleId="affff0">
    <w:name w:val="Block Text"/>
    <w:basedOn w:val="a"/>
    <w:rsid w:val="00E73D9E"/>
    <w:pPr>
      <w:widowControl w:val="0"/>
      <w:suppressAutoHyphens w:val="0"/>
      <w:spacing w:line="240" w:lineRule="atLeast"/>
      <w:ind w:left="720" w:right="690"/>
    </w:pPr>
    <w:rPr>
      <w:rFonts w:ascii="Arial" w:hAnsi="Arial"/>
      <w:snapToGrid w:val="0"/>
      <w:color w:val="000000"/>
      <w:sz w:val="18"/>
      <w:szCs w:val="20"/>
      <w:lang w:val="en-US" w:eastAsia="en-US"/>
    </w:rPr>
  </w:style>
  <w:style w:type="paragraph" w:styleId="afe">
    <w:name w:val="macro"/>
    <w:link w:val="afd"/>
    <w:semiHidden/>
    <w:rsid w:val="00E73D9E"/>
    <w:pPr>
      <w:tabs>
        <w:tab w:val="left" w:pos="480"/>
        <w:tab w:val="left" w:pos="960"/>
        <w:tab w:val="left" w:pos="1440"/>
        <w:tab w:val="left" w:pos="1920"/>
        <w:tab w:val="left" w:pos="2400"/>
        <w:tab w:val="left" w:pos="2880"/>
        <w:tab w:val="left" w:pos="3360"/>
        <w:tab w:val="left" w:pos="3840"/>
        <w:tab w:val="left" w:pos="4320"/>
      </w:tabs>
    </w:pPr>
    <w:rPr>
      <w:rFonts w:ascii="Arial" w:hAnsi="Arial"/>
      <w:lang w:val="en-GB"/>
    </w:rPr>
  </w:style>
  <w:style w:type="character" w:customStyle="1" w:styleId="28">
    <w:name w:val="Текст макроса Знак2"/>
    <w:uiPriority w:val="99"/>
    <w:semiHidden/>
    <w:rsid w:val="00E73D9E"/>
    <w:rPr>
      <w:rFonts w:ascii="Courier New" w:hAnsi="Courier New" w:cs="Courier New"/>
    </w:rPr>
  </w:style>
  <w:style w:type="paragraph" w:styleId="34">
    <w:name w:val="Body Text Indent 3"/>
    <w:basedOn w:val="a"/>
    <w:link w:val="33"/>
    <w:rsid w:val="00E73D9E"/>
    <w:pPr>
      <w:tabs>
        <w:tab w:val="left" w:pos="162"/>
        <w:tab w:val="left" w:pos="1134"/>
        <w:tab w:val="left" w:pos="1276"/>
        <w:tab w:val="center" w:pos="3402"/>
        <w:tab w:val="center" w:pos="4536"/>
        <w:tab w:val="center" w:pos="5670"/>
        <w:tab w:val="center" w:pos="6804"/>
        <w:tab w:val="right" w:pos="7655"/>
      </w:tabs>
      <w:suppressAutoHyphens w:val="0"/>
      <w:spacing w:line="240" w:lineRule="exact"/>
      <w:ind w:left="162" w:hanging="162"/>
    </w:pPr>
    <w:rPr>
      <w:rFonts w:ascii="Arial" w:hAnsi="Arial"/>
      <w:sz w:val="18"/>
      <w:szCs w:val="20"/>
      <w:lang w:eastAsia="x-none"/>
    </w:rPr>
  </w:style>
  <w:style w:type="character" w:customStyle="1" w:styleId="313">
    <w:name w:val="Основной текст с отступом 3 Знак1"/>
    <w:uiPriority w:val="99"/>
    <w:semiHidden/>
    <w:rsid w:val="00E73D9E"/>
    <w:rPr>
      <w:rFonts w:ascii="Calibri" w:hAnsi="Calibri"/>
      <w:sz w:val="16"/>
      <w:szCs w:val="16"/>
    </w:rPr>
  </w:style>
  <w:style w:type="character" w:styleId="affff1">
    <w:name w:val="FollowedHyperlink"/>
    <w:rsid w:val="00E73D9E"/>
    <w:rPr>
      <w:color w:val="800080"/>
      <w:u w:val="single"/>
    </w:rPr>
  </w:style>
  <w:style w:type="paragraph" w:styleId="aff0">
    <w:name w:val="Date"/>
    <w:basedOn w:val="a"/>
    <w:link w:val="aff"/>
    <w:rsid w:val="00E73D9E"/>
    <w:pPr>
      <w:suppressAutoHyphens w:val="0"/>
    </w:pPr>
    <w:rPr>
      <w:rFonts w:ascii="Times New Roman" w:hAnsi="Times New Roman"/>
      <w:sz w:val="20"/>
      <w:szCs w:val="20"/>
      <w:lang w:eastAsia="x-none"/>
    </w:rPr>
  </w:style>
  <w:style w:type="character" w:customStyle="1" w:styleId="1ff6">
    <w:name w:val="Дата Знак1"/>
    <w:uiPriority w:val="99"/>
    <w:semiHidden/>
    <w:rsid w:val="00E73D9E"/>
    <w:rPr>
      <w:rFonts w:ascii="Calibri" w:hAnsi="Calibri"/>
      <w:sz w:val="24"/>
      <w:szCs w:val="24"/>
    </w:rPr>
  </w:style>
  <w:style w:type="character" w:styleId="affff2">
    <w:name w:val="line number"/>
    <w:uiPriority w:val="99"/>
    <w:semiHidden/>
    <w:unhideWhenUsed/>
    <w:rsid w:val="00E73D9E"/>
  </w:style>
  <w:style w:type="table" w:customStyle="1" w:styleId="-211">
    <w:name w:val="Список-таблица 2 — акцент 11"/>
    <w:basedOn w:val="a1"/>
    <w:uiPriority w:val="47"/>
    <w:rsid w:val="00E73D9E"/>
    <w:rPr>
      <w:rFonts w:ascii="Calibri" w:eastAsia="Calibri" w:hAnsi="Calibri"/>
      <w:sz w:val="22"/>
      <w:szCs w:val="22"/>
      <w:lang w:eastAsia="en-US"/>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ff7">
    <w:name w:val="Стиль1"/>
    <w:basedOn w:val="-211"/>
    <w:uiPriority w:val="99"/>
    <w:rsid w:val="00E73D9E"/>
    <w:rPr>
      <w:rFonts w:ascii="Times New Roman" w:hAnsi="Times New Roman"/>
      <w:sz w:val="24"/>
    </w:rPr>
    <w:tblPr>
      <w:tblStyleRowBandSize w:val="1"/>
      <w:tblStyleColBandSize w:val="1"/>
      <w:tblInd w:w="0" w:type="dxa"/>
      <w:tblBorders>
        <w:top w:val="single" w:sz="8" w:space="0" w:color="ED7D31"/>
        <w:bottom w:val="single" w:sz="8" w:space="0" w:color="ED7D31"/>
        <w:insideH w:val="single" w:sz="8" w:space="0" w:color="ED7D31"/>
      </w:tblBorders>
      <w:tblCellMar>
        <w:top w:w="0" w:type="dxa"/>
        <w:left w:w="108" w:type="dxa"/>
        <w:bottom w:w="0" w:type="dxa"/>
        <w:right w:w="108" w:type="dxa"/>
      </w:tblCellMar>
    </w:tblPr>
    <w:tblStylePr w:type="firstRow">
      <w:pPr>
        <w:jc w:val="center"/>
      </w:pPr>
      <w:rPr>
        <w:rFonts w:ascii="Times New Roman" w:hAnsi="Times New Roman" w:cs="Times New Roman" w:hint="default"/>
        <w:b/>
        <w:bCs/>
        <w:sz w:val="20"/>
        <w:szCs w:val="20"/>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tblStylePr w:type="band2Horz">
      <w:tblPr/>
      <w:tcPr>
        <w:shd w:val="clear" w:color="auto" w:fill="DEEAF6"/>
      </w:tcPr>
    </w:tblStylePr>
  </w:style>
  <w:style w:type="table" w:styleId="-2">
    <w:name w:val="Light Shading Accent 2"/>
    <w:basedOn w:val="a1"/>
    <w:uiPriority w:val="60"/>
    <w:rsid w:val="00E73D9E"/>
    <w:rPr>
      <w:rFonts w:ascii="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ff8">
    <w:name w:val="Нет списка1"/>
    <w:next w:val="a2"/>
    <w:uiPriority w:val="99"/>
    <w:semiHidden/>
    <w:unhideWhenUsed/>
    <w:rsid w:val="00E73D9E"/>
  </w:style>
  <w:style w:type="table" w:customStyle="1" w:styleId="1ff9">
    <w:name w:val="Сетка таблицы1"/>
    <w:basedOn w:val="a1"/>
    <w:next w:val="afff6"/>
    <w:uiPriority w:val="59"/>
    <w:rsid w:val="00E73D9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ветлая заливка - Акцент 111"/>
    <w:basedOn w:val="a1"/>
    <w:uiPriority w:val="60"/>
    <w:rsid w:val="00E73D9E"/>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
    <w:name w:val="Светлая заливка - Акцент 61"/>
    <w:basedOn w:val="a1"/>
    <w:next w:val="-6"/>
    <w:uiPriority w:val="60"/>
    <w:rsid w:val="00E73D9E"/>
    <w:rPr>
      <w:rFonts w:ascii="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
    <w:name w:val="Цветной список - Акцент 11"/>
    <w:basedOn w:val="a1"/>
    <w:next w:val="-1"/>
    <w:uiPriority w:val="72"/>
    <w:rsid w:val="00E73D9E"/>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
    <w:name w:val="Средняя сетка 2 - Акцент 11"/>
    <w:basedOn w:val="a1"/>
    <w:next w:val="2-1"/>
    <w:uiPriority w:val="68"/>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111">
    <w:name w:val="Средний список 1 - Акцент 111"/>
    <w:basedOn w:val="a1"/>
    <w:uiPriority w:val="65"/>
    <w:rsid w:val="00E73D9E"/>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0">
    <w:name w:val="Средний список 2 - Акцент 11"/>
    <w:basedOn w:val="a1"/>
    <w:next w:val="2-10"/>
    <w:uiPriority w:val="66"/>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
    <w:name w:val="Светлая сетка - Акцент 111"/>
    <w:basedOn w:val="a1"/>
    <w:uiPriority w:val="62"/>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0">
    <w:name w:val="Средняя заливка 1 - Акцент 111"/>
    <w:basedOn w:val="a1"/>
    <w:uiPriority w:val="63"/>
    <w:rsid w:val="00E73D9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
    <w:name w:val="Средняя сетка 3 - Акцент 11"/>
    <w:basedOn w:val="a1"/>
    <w:next w:val="3-1"/>
    <w:uiPriority w:val="69"/>
    <w:rsid w:val="00E73D9E"/>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2">
    <w:name w:val="Светлый список - Акцент 111"/>
    <w:basedOn w:val="a1"/>
    <w:uiPriority w:val="61"/>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Цветная заливка - Акцент 11"/>
    <w:basedOn w:val="a1"/>
    <w:next w:val="-10"/>
    <w:uiPriority w:val="71"/>
    <w:rsid w:val="00E73D9E"/>
    <w:rPr>
      <w:rFonts w:ascii="Calibri" w:hAnsi="Calibri"/>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11">
    <w:name w:val="Список-таблица 2 — акцент 111"/>
    <w:basedOn w:val="a1"/>
    <w:uiPriority w:val="47"/>
    <w:rsid w:val="00E73D9E"/>
    <w:rPr>
      <w:rFonts w:ascii="Calibri" w:eastAsia="Calibri" w:hAnsi="Calibri"/>
      <w:sz w:val="22"/>
      <w:szCs w:val="22"/>
      <w:lang w:eastAsia="en-US"/>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0">
    <w:name w:val="Стиль11"/>
    <w:basedOn w:val="-211"/>
    <w:uiPriority w:val="99"/>
    <w:rsid w:val="00E73D9E"/>
    <w:rPr>
      <w:rFonts w:ascii="Times New Roman" w:hAnsi="Times New Roman"/>
      <w:sz w:val="24"/>
    </w:rPr>
    <w:tblPr>
      <w:tblStyleRowBandSize w:val="1"/>
      <w:tblStyleColBandSize w:val="1"/>
      <w:tblInd w:w="0" w:type="dxa"/>
      <w:tblBorders>
        <w:top w:val="single" w:sz="8" w:space="0" w:color="ED7D31"/>
        <w:bottom w:val="single" w:sz="8" w:space="0" w:color="ED7D31"/>
        <w:insideH w:val="single" w:sz="8" w:space="0" w:color="ED7D31"/>
      </w:tblBorders>
      <w:tblCellMar>
        <w:top w:w="0" w:type="dxa"/>
        <w:left w:w="108" w:type="dxa"/>
        <w:bottom w:w="0" w:type="dxa"/>
        <w:right w:w="108" w:type="dxa"/>
      </w:tblCellMar>
    </w:tblPr>
    <w:tblStylePr w:type="firstRow">
      <w:pPr>
        <w:jc w:val="center"/>
      </w:pPr>
      <w:rPr>
        <w:rFonts w:ascii="Times New Roman" w:hAnsi="Times New Roman" w:cs="Times New Roman" w:hint="default"/>
        <w:b/>
        <w:bCs/>
        <w:sz w:val="20"/>
        <w:szCs w:val="20"/>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tblStylePr w:type="band2Horz">
      <w:tblPr/>
      <w:tcPr>
        <w:shd w:val="clear" w:color="auto" w:fill="DEEAF6"/>
      </w:tcPr>
    </w:tblStylePr>
  </w:style>
  <w:style w:type="table" w:customStyle="1" w:styleId="-21">
    <w:name w:val="Светлая заливка - Акцент 21"/>
    <w:basedOn w:val="a1"/>
    <w:next w:val="-2"/>
    <w:uiPriority w:val="60"/>
    <w:rsid w:val="00E73D9E"/>
    <w:rPr>
      <w:rFonts w:ascii="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ff3">
    <w:name w:val="Revision"/>
    <w:hidden/>
    <w:uiPriority w:val="99"/>
    <w:semiHidden/>
    <w:rsid w:val="00E73D9E"/>
    <w:rPr>
      <w:rFonts w:ascii="Calibri" w:hAnsi="Calibri"/>
      <w:sz w:val="24"/>
      <w:szCs w:val="24"/>
      <w:lang w:val="en-US" w:eastAsia="en-US" w:bidi="en-US"/>
    </w:rPr>
  </w:style>
  <w:style w:type="numbering" w:customStyle="1" w:styleId="29">
    <w:name w:val="Нет списка2"/>
    <w:next w:val="a2"/>
    <w:uiPriority w:val="99"/>
    <w:semiHidden/>
    <w:unhideWhenUsed/>
    <w:rsid w:val="00E73D9E"/>
  </w:style>
  <w:style w:type="table" w:customStyle="1" w:styleId="2a">
    <w:name w:val="Сетка таблицы2"/>
    <w:basedOn w:val="a1"/>
    <w:next w:val="afff6"/>
    <w:uiPriority w:val="59"/>
    <w:rsid w:val="003054E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a">
    <w:name w:val="Абзац списка1"/>
    <w:basedOn w:val="a"/>
    <w:rsid w:val="003C4128"/>
    <w:pPr>
      <w:ind w:left="720"/>
      <w:contextualSpacing/>
    </w:pPr>
  </w:style>
  <w:style w:type="table" w:customStyle="1" w:styleId="1ffb">
    <w:name w:val="Сетка таблицы светлая1"/>
    <w:basedOn w:val="a1"/>
    <w:uiPriority w:val="40"/>
    <w:rsid w:val="005B45C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82388"/>
    <w:rPr>
      <w:color w:val="605E5C"/>
      <w:shd w:val="clear" w:color="auto" w:fill="E1DFDD"/>
    </w:rPr>
  </w:style>
  <w:style w:type="paragraph" w:styleId="affff4">
    <w:name w:val="endnote text"/>
    <w:basedOn w:val="a"/>
    <w:link w:val="affff5"/>
    <w:uiPriority w:val="99"/>
    <w:semiHidden/>
    <w:unhideWhenUsed/>
    <w:rsid w:val="007D1472"/>
    <w:pPr>
      <w:suppressAutoHyphens w:val="0"/>
    </w:pPr>
    <w:rPr>
      <w:rFonts w:asciiTheme="minorHAnsi" w:eastAsiaTheme="minorHAnsi" w:hAnsiTheme="minorHAnsi" w:cstheme="minorBidi"/>
      <w:sz w:val="20"/>
      <w:szCs w:val="20"/>
      <w:lang w:eastAsia="en-US"/>
    </w:rPr>
  </w:style>
  <w:style w:type="character" w:customStyle="1" w:styleId="affff5">
    <w:name w:val="Текст концевой сноски Знак"/>
    <w:basedOn w:val="a0"/>
    <w:link w:val="affff4"/>
    <w:uiPriority w:val="99"/>
    <w:semiHidden/>
    <w:rsid w:val="007D1472"/>
    <w:rPr>
      <w:rFonts w:asciiTheme="minorHAnsi" w:eastAsiaTheme="minorHAnsi" w:hAnsiTheme="minorHAnsi" w:cstheme="minorBidi"/>
      <w:lang w:eastAsia="en-US"/>
    </w:rPr>
  </w:style>
  <w:style w:type="character" w:styleId="affff6">
    <w:name w:val="endnote reference"/>
    <w:basedOn w:val="a0"/>
    <w:uiPriority w:val="99"/>
    <w:semiHidden/>
    <w:unhideWhenUsed/>
    <w:rsid w:val="00C77CB1"/>
    <w:rPr>
      <w:vertAlign w:val="superscript"/>
    </w:rPr>
  </w:style>
  <w:style w:type="paragraph" w:customStyle="1" w:styleId="TableParagraph">
    <w:name w:val="Table Paragraph"/>
    <w:basedOn w:val="a"/>
    <w:uiPriority w:val="1"/>
    <w:qFormat/>
    <w:rsid w:val="00C77CB1"/>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C77CB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88">
    <w:name w:val="Style88"/>
    <w:basedOn w:val="a"/>
    <w:uiPriority w:val="99"/>
    <w:rsid w:val="00C77CB1"/>
    <w:pPr>
      <w:widowControl w:val="0"/>
      <w:suppressAutoHyphens w:val="0"/>
      <w:autoSpaceDE w:val="0"/>
      <w:autoSpaceDN w:val="0"/>
      <w:adjustRightInd w:val="0"/>
      <w:spacing w:line="218" w:lineRule="exact"/>
      <w:jc w:val="both"/>
    </w:pPr>
    <w:rPr>
      <w:rFonts w:ascii="Microsoft Sans Serif" w:hAnsi="Microsoft Sans Serif" w:cs="Microsoft Sans Serif"/>
    </w:rPr>
  </w:style>
  <w:style w:type="character" w:customStyle="1" w:styleId="FontStyle251">
    <w:name w:val="Font Style251"/>
    <w:basedOn w:val="a0"/>
    <w:uiPriority w:val="99"/>
    <w:rsid w:val="00C77CB1"/>
    <w:rPr>
      <w:rFonts w:ascii="Microsoft Sans Serif" w:hAnsi="Microsoft Sans Serif" w:cs="Microsoft Sans Serif"/>
      <w:spacing w:val="20"/>
      <w:sz w:val="14"/>
      <w:szCs w:val="14"/>
    </w:rPr>
  </w:style>
  <w:style w:type="paragraph" w:customStyle="1" w:styleId="Style10">
    <w:name w:val="Style1"/>
    <w:basedOn w:val="a"/>
    <w:uiPriority w:val="99"/>
    <w:rsid w:val="00C77CB1"/>
    <w:pPr>
      <w:widowControl w:val="0"/>
      <w:suppressAutoHyphens w:val="0"/>
      <w:autoSpaceDE w:val="0"/>
      <w:autoSpaceDN w:val="0"/>
      <w:adjustRightInd w:val="0"/>
    </w:pPr>
    <w:rPr>
      <w:rFonts w:ascii="Microsoft Sans Serif" w:hAnsi="Microsoft Sans Serif" w:cs="Microsoft Sans Serif"/>
    </w:rPr>
  </w:style>
  <w:style w:type="paragraph" w:customStyle="1" w:styleId="Style152">
    <w:name w:val="Style152"/>
    <w:basedOn w:val="a"/>
    <w:uiPriority w:val="99"/>
    <w:rsid w:val="00C77CB1"/>
    <w:pPr>
      <w:widowControl w:val="0"/>
      <w:suppressAutoHyphens w:val="0"/>
      <w:autoSpaceDE w:val="0"/>
      <w:autoSpaceDN w:val="0"/>
      <w:adjustRightInd w:val="0"/>
      <w:spacing w:line="220" w:lineRule="exact"/>
    </w:pPr>
    <w:rPr>
      <w:rFonts w:ascii="Microsoft Sans Serif" w:hAnsi="Microsoft Sans Serif" w:cs="Microsoft Sans Serif"/>
    </w:rPr>
  </w:style>
  <w:style w:type="character" w:customStyle="1" w:styleId="FontStyle243">
    <w:name w:val="Font Style243"/>
    <w:basedOn w:val="a0"/>
    <w:uiPriority w:val="99"/>
    <w:rsid w:val="00C77CB1"/>
    <w:rPr>
      <w:rFonts w:ascii="Microsoft Sans Serif" w:hAnsi="Microsoft Sans Serif" w:cs="Microsoft Sans Serif"/>
      <w:b/>
      <w:bCs/>
      <w:spacing w:val="10"/>
      <w:sz w:val="14"/>
      <w:szCs w:val="14"/>
    </w:rPr>
  </w:style>
  <w:style w:type="paragraph" w:styleId="HTML">
    <w:name w:val="HTML Preformatted"/>
    <w:basedOn w:val="a"/>
    <w:link w:val="HTML0"/>
    <w:rsid w:val="00C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rPr>
  </w:style>
  <w:style w:type="character" w:customStyle="1" w:styleId="HTML0">
    <w:name w:val="Стандартный HTML Знак"/>
    <w:basedOn w:val="a0"/>
    <w:link w:val="HTML"/>
    <w:rsid w:val="00C77CB1"/>
    <w:rPr>
      <w:rFonts w:ascii="Courier New" w:hAnsi="Courier New" w:cs="Courier New"/>
      <w:color w:val="000000"/>
      <w:sz w:val="24"/>
      <w:szCs w:val="24"/>
    </w:rPr>
  </w:style>
  <w:style w:type="paragraph" w:customStyle="1" w:styleId="Style5">
    <w:name w:val="Style5"/>
    <w:basedOn w:val="a"/>
    <w:uiPriority w:val="99"/>
    <w:rsid w:val="00C77CB1"/>
    <w:pPr>
      <w:widowControl w:val="0"/>
      <w:suppressAutoHyphens w:val="0"/>
      <w:autoSpaceDE w:val="0"/>
      <w:autoSpaceDN w:val="0"/>
      <w:adjustRightInd w:val="0"/>
      <w:spacing w:line="1140" w:lineRule="exact"/>
      <w:jc w:val="both"/>
    </w:pPr>
    <w:rPr>
      <w:rFonts w:ascii="Times New Roman" w:eastAsiaTheme="minorEastAsia" w:hAnsi="Times New Roman"/>
    </w:rPr>
  </w:style>
  <w:style w:type="paragraph" w:customStyle="1" w:styleId="Style6">
    <w:name w:val="Style6"/>
    <w:basedOn w:val="a"/>
    <w:uiPriority w:val="99"/>
    <w:rsid w:val="00C77CB1"/>
    <w:pPr>
      <w:widowControl w:val="0"/>
      <w:suppressAutoHyphens w:val="0"/>
      <w:autoSpaceDE w:val="0"/>
      <w:autoSpaceDN w:val="0"/>
      <w:adjustRightInd w:val="0"/>
    </w:pPr>
    <w:rPr>
      <w:rFonts w:ascii="Times New Roman" w:eastAsiaTheme="minorEastAsia" w:hAnsi="Times New Roman"/>
    </w:rPr>
  </w:style>
  <w:style w:type="character" w:customStyle="1" w:styleId="FontStyle11">
    <w:name w:val="Font Style11"/>
    <w:basedOn w:val="a0"/>
    <w:uiPriority w:val="99"/>
    <w:rsid w:val="00C77CB1"/>
    <w:rPr>
      <w:rFonts w:ascii="Times New Roman" w:hAnsi="Times New Roman" w:cs="Times New Roman"/>
      <w:b/>
      <w:bCs/>
      <w:spacing w:val="10"/>
      <w:sz w:val="92"/>
      <w:szCs w:val="92"/>
    </w:rPr>
  </w:style>
  <w:style w:type="character" w:customStyle="1" w:styleId="FontStyle12">
    <w:name w:val="Font Style12"/>
    <w:basedOn w:val="a0"/>
    <w:uiPriority w:val="99"/>
    <w:rsid w:val="00C77CB1"/>
    <w:rPr>
      <w:rFonts w:ascii="Times New Roman" w:hAnsi="Times New Roman" w:cs="Times New Roman"/>
      <w:spacing w:val="20"/>
      <w:sz w:val="92"/>
      <w:szCs w:val="92"/>
    </w:rPr>
  </w:style>
  <w:style w:type="character" w:customStyle="1" w:styleId="FontStyle13">
    <w:name w:val="Font Style13"/>
    <w:basedOn w:val="a0"/>
    <w:uiPriority w:val="99"/>
    <w:rsid w:val="00C77CB1"/>
    <w:rPr>
      <w:rFonts w:ascii="Times New Roman" w:hAnsi="Times New Roman" w:cs="Times New Roman"/>
      <w:spacing w:val="20"/>
      <w:sz w:val="90"/>
      <w:szCs w:val="90"/>
    </w:rPr>
  </w:style>
  <w:style w:type="character" w:customStyle="1" w:styleId="FontStyle14">
    <w:name w:val="Font Style14"/>
    <w:basedOn w:val="a0"/>
    <w:uiPriority w:val="99"/>
    <w:rsid w:val="00C77CB1"/>
    <w:rPr>
      <w:rFonts w:ascii="Times New Roman" w:hAnsi="Times New Roman" w:cs="Times New Roman"/>
      <w:b/>
      <w:bCs/>
      <w:spacing w:val="30"/>
      <w:sz w:val="90"/>
      <w:szCs w:val="90"/>
    </w:rPr>
  </w:style>
  <w:style w:type="paragraph" w:customStyle="1" w:styleId="Style142">
    <w:name w:val="Style142"/>
    <w:basedOn w:val="a"/>
    <w:uiPriority w:val="99"/>
    <w:rsid w:val="00C77CB1"/>
    <w:pPr>
      <w:widowControl w:val="0"/>
      <w:suppressAutoHyphens w:val="0"/>
      <w:autoSpaceDE w:val="0"/>
      <w:autoSpaceDN w:val="0"/>
      <w:adjustRightInd w:val="0"/>
      <w:spacing w:line="218" w:lineRule="exact"/>
      <w:ind w:hanging="206"/>
    </w:pPr>
    <w:rPr>
      <w:rFonts w:ascii="Microsoft Sans Serif" w:hAnsi="Microsoft Sans Serif" w:cs="Microsoft Sans Serif"/>
    </w:rPr>
  </w:style>
  <w:style w:type="paragraph" w:customStyle="1" w:styleId="Style138">
    <w:name w:val="Style138"/>
    <w:basedOn w:val="a"/>
    <w:uiPriority w:val="99"/>
    <w:rsid w:val="00C77CB1"/>
    <w:pPr>
      <w:widowControl w:val="0"/>
      <w:suppressAutoHyphens w:val="0"/>
      <w:autoSpaceDE w:val="0"/>
      <w:autoSpaceDN w:val="0"/>
      <w:adjustRightInd w:val="0"/>
      <w:spacing w:line="219" w:lineRule="exact"/>
      <w:ind w:hanging="125"/>
      <w:jc w:val="both"/>
    </w:pPr>
    <w:rPr>
      <w:rFonts w:ascii="Microsoft Sans Serif" w:hAnsi="Microsoft Sans Serif" w:cs="Microsoft Sans Serif"/>
    </w:rPr>
  </w:style>
  <w:style w:type="paragraph" w:customStyle="1" w:styleId="Style139">
    <w:name w:val="Style139"/>
    <w:basedOn w:val="a"/>
    <w:uiPriority w:val="99"/>
    <w:rsid w:val="00C77CB1"/>
    <w:pPr>
      <w:widowControl w:val="0"/>
      <w:suppressAutoHyphens w:val="0"/>
      <w:autoSpaceDE w:val="0"/>
      <w:autoSpaceDN w:val="0"/>
      <w:adjustRightInd w:val="0"/>
      <w:spacing w:line="216" w:lineRule="exact"/>
      <w:ind w:hanging="221"/>
      <w:jc w:val="both"/>
    </w:pPr>
    <w:rPr>
      <w:rFonts w:ascii="Microsoft Sans Serif" w:hAnsi="Microsoft Sans Serif" w:cs="Microsoft Sans Serif"/>
    </w:rPr>
  </w:style>
  <w:style w:type="paragraph" w:customStyle="1" w:styleId="Style148">
    <w:name w:val="Style148"/>
    <w:basedOn w:val="a"/>
    <w:uiPriority w:val="99"/>
    <w:rsid w:val="00C77CB1"/>
    <w:pPr>
      <w:widowControl w:val="0"/>
      <w:suppressAutoHyphens w:val="0"/>
      <w:autoSpaceDE w:val="0"/>
      <w:autoSpaceDN w:val="0"/>
      <w:adjustRightInd w:val="0"/>
      <w:jc w:val="both"/>
    </w:pPr>
    <w:rPr>
      <w:rFonts w:ascii="Microsoft Sans Serif" w:hAnsi="Microsoft Sans Serif" w:cs="Microsoft Sans Serif"/>
    </w:rPr>
  </w:style>
  <w:style w:type="paragraph" w:customStyle="1" w:styleId="Style23">
    <w:name w:val="Style23"/>
    <w:basedOn w:val="a"/>
    <w:uiPriority w:val="99"/>
    <w:rsid w:val="00C77CB1"/>
    <w:pPr>
      <w:widowControl w:val="0"/>
      <w:suppressAutoHyphens w:val="0"/>
      <w:autoSpaceDE w:val="0"/>
      <w:autoSpaceDN w:val="0"/>
      <w:adjustRightInd w:val="0"/>
      <w:spacing w:line="179" w:lineRule="exact"/>
    </w:pPr>
    <w:rPr>
      <w:rFonts w:ascii="Microsoft Sans Serif" w:hAnsi="Microsoft Sans Serif" w:cs="Microsoft Sans Serif"/>
    </w:rPr>
  </w:style>
  <w:style w:type="paragraph" w:customStyle="1" w:styleId="Style130">
    <w:name w:val="Style130"/>
    <w:basedOn w:val="a"/>
    <w:uiPriority w:val="99"/>
    <w:rsid w:val="00C77CB1"/>
    <w:pPr>
      <w:widowControl w:val="0"/>
      <w:suppressAutoHyphens w:val="0"/>
      <w:autoSpaceDE w:val="0"/>
      <w:autoSpaceDN w:val="0"/>
      <w:adjustRightInd w:val="0"/>
    </w:pPr>
    <w:rPr>
      <w:rFonts w:ascii="Microsoft Sans Serif" w:hAnsi="Microsoft Sans Serif" w:cs="Microsoft Sans Serif"/>
    </w:rPr>
  </w:style>
  <w:style w:type="character" w:customStyle="1" w:styleId="FontStyle250">
    <w:name w:val="Font Style250"/>
    <w:basedOn w:val="a0"/>
    <w:uiPriority w:val="99"/>
    <w:rsid w:val="00C77CB1"/>
    <w:rPr>
      <w:rFonts w:ascii="Microsoft Sans Serif" w:hAnsi="Microsoft Sans Serif" w:cs="Microsoft Sans Serif"/>
      <w:b/>
      <w:bCs/>
      <w:spacing w:val="10"/>
      <w:sz w:val="18"/>
      <w:szCs w:val="18"/>
    </w:rPr>
  </w:style>
  <w:style w:type="paragraph" w:customStyle="1" w:styleId="Style46">
    <w:name w:val="Style46"/>
    <w:basedOn w:val="a"/>
    <w:uiPriority w:val="99"/>
    <w:rsid w:val="00C77CB1"/>
    <w:pPr>
      <w:widowControl w:val="0"/>
      <w:suppressAutoHyphens w:val="0"/>
      <w:autoSpaceDE w:val="0"/>
      <w:autoSpaceDN w:val="0"/>
      <w:adjustRightInd w:val="0"/>
      <w:spacing w:line="302" w:lineRule="exact"/>
    </w:pPr>
    <w:rPr>
      <w:rFonts w:ascii="Microsoft Sans Serif" w:hAnsi="Microsoft Sans Serif" w:cs="Microsoft Sans Serif"/>
    </w:rPr>
  </w:style>
  <w:style w:type="character" w:customStyle="1" w:styleId="FontStyle236">
    <w:name w:val="Font Style236"/>
    <w:basedOn w:val="a0"/>
    <w:uiPriority w:val="99"/>
    <w:rsid w:val="00C77CB1"/>
    <w:rPr>
      <w:rFonts w:ascii="Microsoft Sans Serif" w:hAnsi="Microsoft Sans Serif" w:cs="Microsoft Sans Serif"/>
      <w:b/>
      <w:bCs/>
      <w:smallCaps/>
      <w:spacing w:val="10"/>
      <w:sz w:val="20"/>
      <w:szCs w:val="20"/>
    </w:rPr>
  </w:style>
  <w:style w:type="paragraph" w:customStyle="1" w:styleId="Style164">
    <w:name w:val="Style164"/>
    <w:basedOn w:val="a"/>
    <w:uiPriority w:val="99"/>
    <w:rsid w:val="00C77CB1"/>
    <w:pPr>
      <w:widowControl w:val="0"/>
      <w:suppressAutoHyphens w:val="0"/>
      <w:autoSpaceDE w:val="0"/>
      <w:autoSpaceDN w:val="0"/>
      <w:adjustRightInd w:val="0"/>
    </w:pPr>
    <w:rPr>
      <w:rFonts w:ascii="Microsoft Sans Serif" w:hAnsi="Microsoft Sans Serif" w:cs="Microsoft Sans Serif"/>
    </w:rPr>
  </w:style>
  <w:style w:type="paragraph" w:customStyle="1" w:styleId="Style4">
    <w:name w:val="Style4"/>
    <w:basedOn w:val="a"/>
    <w:uiPriority w:val="99"/>
    <w:rsid w:val="00C77CB1"/>
    <w:pPr>
      <w:widowControl w:val="0"/>
      <w:suppressAutoHyphens w:val="0"/>
      <w:autoSpaceDE w:val="0"/>
      <w:autoSpaceDN w:val="0"/>
      <w:adjustRightInd w:val="0"/>
    </w:pPr>
    <w:rPr>
      <w:rFonts w:ascii="Times New Roman" w:eastAsiaTheme="minorEastAsia" w:hAnsi="Times New Roman"/>
    </w:rPr>
  </w:style>
  <w:style w:type="paragraph" w:customStyle="1" w:styleId="Style8">
    <w:name w:val="Style8"/>
    <w:basedOn w:val="a"/>
    <w:uiPriority w:val="99"/>
    <w:rsid w:val="00C77CB1"/>
    <w:pPr>
      <w:widowControl w:val="0"/>
      <w:suppressAutoHyphens w:val="0"/>
      <w:autoSpaceDE w:val="0"/>
      <w:autoSpaceDN w:val="0"/>
      <w:adjustRightInd w:val="0"/>
      <w:spacing w:line="322" w:lineRule="exact"/>
      <w:ind w:firstLine="701"/>
    </w:pPr>
    <w:rPr>
      <w:rFonts w:ascii="Times New Roman" w:eastAsiaTheme="minorEastAsia" w:hAnsi="Times New Roman"/>
    </w:rPr>
  </w:style>
  <w:style w:type="character" w:customStyle="1" w:styleId="FontStyle39">
    <w:name w:val="Font Style39"/>
    <w:uiPriority w:val="99"/>
    <w:rsid w:val="00C77CB1"/>
    <w:rPr>
      <w:rFonts w:ascii="Times New Roman" w:hAnsi="Times New Roman" w:cs="Times New Roman"/>
      <w:sz w:val="22"/>
      <w:szCs w:val="22"/>
    </w:rPr>
  </w:style>
  <w:style w:type="character" w:customStyle="1" w:styleId="FontStyle40">
    <w:name w:val="Font Style40"/>
    <w:uiPriority w:val="99"/>
    <w:rsid w:val="00C77CB1"/>
    <w:rPr>
      <w:rFonts w:ascii="Times New Roman" w:hAnsi="Times New Roman" w:cs="Times New Roman"/>
      <w:b/>
      <w:bCs/>
      <w:sz w:val="22"/>
      <w:szCs w:val="22"/>
    </w:rPr>
  </w:style>
  <w:style w:type="character" w:customStyle="1" w:styleId="FontStyle38">
    <w:name w:val="Font Style38"/>
    <w:uiPriority w:val="99"/>
    <w:rsid w:val="00C77CB1"/>
    <w:rPr>
      <w:rFonts w:ascii="Times New Roman" w:hAnsi="Times New Roman" w:cs="Times New Roman"/>
      <w:i/>
      <w:iCs/>
      <w:sz w:val="22"/>
      <w:szCs w:val="22"/>
    </w:rPr>
  </w:style>
  <w:style w:type="table" w:customStyle="1" w:styleId="35">
    <w:name w:val="Сетка таблицы3"/>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сетка 4 — акцент 11"/>
    <w:basedOn w:val="a1"/>
    <w:uiPriority w:val="49"/>
    <w:rsid w:val="00C77CB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Таблица-сетка 6 цветная — акцент 11"/>
    <w:basedOn w:val="a1"/>
    <w:uiPriority w:val="51"/>
    <w:rsid w:val="00C77CB1"/>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91">
    <w:name w:val="Сетка таблицы9"/>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Таблица-сетка 6 цветная — акцент 12"/>
    <w:basedOn w:val="a1"/>
    <w:uiPriority w:val="51"/>
    <w:rsid w:val="0097346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macro"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41"/>
    <w:pPr>
      <w:suppressAutoHyphens/>
    </w:pPr>
    <w:rPr>
      <w:rFonts w:ascii="Calibri" w:hAnsi="Calibri"/>
      <w:sz w:val="24"/>
      <w:szCs w:val="24"/>
    </w:rPr>
  </w:style>
  <w:style w:type="paragraph" w:styleId="1">
    <w:name w:val="heading 1"/>
    <w:basedOn w:val="a"/>
    <w:next w:val="a"/>
    <w:uiPriority w:val="9"/>
    <w:qFormat/>
    <w:pPr>
      <w:keepNext/>
      <w:spacing w:before="240" w:after="60"/>
      <w:outlineLvl w:val="0"/>
    </w:pPr>
    <w:rPr>
      <w:rFonts w:ascii="Cambria" w:hAnsi="Cambria"/>
      <w:b/>
      <w:bCs/>
      <w:kern w:val="2"/>
      <w:sz w:val="32"/>
      <w:szCs w:val="32"/>
    </w:rPr>
  </w:style>
  <w:style w:type="paragraph" w:styleId="2">
    <w:name w:val="heading 2"/>
    <w:basedOn w:val="a"/>
    <w:next w:val="a"/>
    <w:uiPriority w:val="9"/>
    <w:qFormat/>
    <w:pPr>
      <w:keepNext/>
      <w:spacing w:before="240" w:after="60"/>
      <w:outlineLvl w:val="1"/>
    </w:pPr>
    <w:rPr>
      <w:rFonts w:ascii="Cambria" w:hAnsi="Cambria"/>
      <w:b/>
      <w:bCs/>
      <w:i/>
      <w:iCs/>
      <w:sz w:val="28"/>
      <w:szCs w:val="28"/>
    </w:rPr>
  </w:style>
  <w:style w:type="paragraph" w:styleId="3">
    <w:name w:val="heading 3"/>
    <w:basedOn w:val="a"/>
    <w:next w:val="a"/>
    <w:uiPriority w:val="9"/>
    <w:qFormat/>
    <w:pPr>
      <w:keepNext/>
      <w:spacing w:before="240" w:after="60"/>
      <w:outlineLvl w:val="2"/>
    </w:pPr>
    <w:rPr>
      <w:rFonts w:ascii="Cambria" w:hAnsi="Cambria"/>
      <w:b/>
      <w:bCs/>
      <w:sz w:val="26"/>
      <w:szCs w:val="26"/>
    </w:rPr>
  </w:style>
  <w:style w:type="paragraph" w:styleId="4">
    <w:name w:val="heading 4"/>
    <w:basedOn w:val="a"/>
    <w:next w:val="a"/>
    <w:uiPriority w:val="9"/>
    <w:qFormat/>
    <w:pPr>
      <w:keepNext/>
      <w:spacing w:before="240" w:after="60"/>
      <w:outlineLvl w:val="3"/>
    </w:pPr>
    <w:rPr>
      <w:b/>
      <w:bCs/>
      <w:sz w:val="28"/>
      <w:szCs w:val="28"/>
    </w:rPr>
  </w:style>
  <w:style w:type="paragraph" w:styleId="5">
    <w:name w:val="heading 5"/>
    <w:basedOn w:val="a"/>
    <w:next w:val="a"/>
    <w:uiPriority w:val="9"/>
    <w:qFormat/>
    <w:pPr>
      <w:spacing w:before="240" w:after="60"/>
      <w:outlineLvl w:val="4"/>
    </w:pPr>
    <w:rPr>
      <w:b/>
      <w:bCs/>
      <w:i/>
      <w:iCs/>
      <w:sz w:val="26"/>
      <w:szCs w:val="26"/>
    </w:rPr>
  </w:style>
  <w:style w:type="paragraph" w:styleId="6">
    <w:name w:val="heading 6"/>
    <w:basedOn w:val="a"/>
    <w:next w:val="a"/>
    <w:uiPriority w:val="9"/>
    <w:qFormat/>
    <w:pPr>
      <w:spacing w:before="240" w:after="60"/>
      <w:outlineLvl w:val="5"/>
    </w:pPr>
    <w:rPr>
      <w:b/>
      <w:bCs/>
      <w:sz w:val="20"/>
      <w:szCs w:val="20"/>
    </w:rPr>
  </w:style>
  <w:style w:type="paragraph" w:styleId="7">
    <w:name w:val="heading 7"/>
    <w:basedOn w:val="a"/>
    <w:next w:val="a"/>
    <w:uiPriority w:val="9"/>
    <w:qFormat/>
    <w:pPr>
      <w:spacing w:before="240" w:after="60"/>
      <w:outlineLvl w:val="6"/>
    </w:pPr>
  </w:style>
  <w:style w:type="paragraph" w:styleId="8">
    <w:name w:val="heading 8"/>
    <w:basedOn w:val="a"/>
    <w:next w:val="a"/>
    <w:uiPriority w:val="9"/>
    <w:qFormat/>
    <w:pPr>
      <w:spacing w:before="240" w:after="60"/>
      <w:outlineLvl w:val="7"/>
    </w:pPr>
    <w:rPr>
      <w:i/>
      <w:iCs/>
    </w:rPr>
  </w:style>
  <w:style w:type="paragraph" w:styleId="9">
    <w:name w:val="heading 9"/>
    <w:basedOn w:val="a"/>
    <w:next w:val="a"/>
    <w:uiPriority w:val="9"/>
    <w:qFormat/>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
    <w:uiPriority w:val="9"/>
    <w:rPr>
      <w:rFonts w:ascii="Cambria" w:eastAsia="Times New Roman" w:hAnsi="Cambria" w:cs="Times New Roman"/>
      <w:b/>
      <w:bCs/>
      <w:kern w:val="2"/>
      <w:sz w:val="32"/>
      <w:szCs w:val="32"/>
    </w:rPr>
  </w:style>
  <w:style w:type="character" w:customStyle="1" w:styleId="20">
    <w:name w:val="Заголовок 2 Знак"/>
    <w:uiPriority w:val="9"/>
    <w:rPr>
      <w:rFonts w:ascii="Cambria" w:eastAsia="Times New Roman" w:hAnsi="Cambria" w:cs="Times New Roman"/>
      <w:b/>
      <w:bCs/>
      <w:i/>
      <w:iCs/>
      <w:szCs w:val="28"/>
    </w:rPr>
  </w:style>
  <w:style w:type="character" w:customStyle="1" w:styleId="30">
    <w:name w:val="Заголовок 3 Знак"/>
    <w:uiPriority w:val="9"/>
    <w:rPr>
      <w:rFonts w:ascii="Cambria" w:eastAsia="Times New Roman" w:hAnsi="Cambria" w:cs="Times New Roman"/>
      <w:b/>
      <w:bCs/>
      <w:sz w:val="26"/>
      <w:szCs w:val="26"/>
    </w:rPr>
  </w:style>
  <w:style w:type="character" w:customStyle="1" w:styleId="40">
    <w:name w:val="Заголовок 4 Знак"/>
    <w:uiPriority w:val="9"/>
    <w:rPr>
      <w:rFonts w:ascii="Calibri" w:eastAsia="Times New Roman" w:hAnsi="Calibri" w:cs="Times New Roman"/>
      <w:b/>
      <w:bCs/>
      <w:szCs w:val="28"/>
    </w:rPr>
  </w:style>
  <w:style w:type="character" w:customStyle="1" w:styleId="50">
    <w:name w:val="Заголовок 5 Знак"/>
    <w:uiPriority w:val="9"/>
    <w:rPr>
      <w:rFonts w:ascii="Calibri" w:eastAsia="Times New Roman" w:hAnsi="Calibri" w:cs="Times New Roman"/>
      <w:b/>
      <w:bCs/>
      <w:i/>
      <w:iCs/>
      <w:sz w:val="26"/>
      <w:szCs w:val="26"/>
    </w:rPr>
  </w:style>
  <w:style w:type="character" w:customStyle="1" w:styleId="60">
    <w:name w:val="Заголовок 6 Знак"/>
    <w:uiPriority w:val="9"/>
    <w:rPr>
      <w:rFonts w:ascii="Calibri" w:eastAsia="Times New Roman" w:hAnsi="Calibri" w:cs="Times New Roman"/>
      <w:b/>
      <w:bCs/>
      <w:sz w:val="20"/>
      <w:szCs w:val="20"/>
    </w:rPr>
  </w:style>
  <w:style w:type="character" w:customStyle="1" w:styleId="70">
    <w:name w:val="Заголовок 7 Знак"/>
    <w:uiPriority w:val="9"/>
    <w:rPr>
      <w:rFonts w:ascii="Calibri" w:eastAsia="Times New Roman" w:hAnsi="Calibri" w:cs="Times New Roman"/>
      <w:sz w:val="24"/>
      <w:szCs w:val="24"/>
    </w:rPr>
  </w:style>
  <w:style w:type="character" w:customStyle="1" w:styleId="80">
    <w:name w:val="Заголовок 8 Знак"/>
    <w:uiPriority w:val="9"/>
    <w:rPr>
      <w:rFonts w:ascii="Calibri" w:eastAsia="Times New Roman" w:hAnsi="Calibri" w:cs="Times New Roman"/>
      <w:i/>
      <w:iCs/>
      <w:sz w:val="24"/>
      <w:szCs w:val="24"/>
    </w:rPr>
  </w:style>
  <w:style w:type="character" w:customStyle="1" w:styleId="90">
    <w:name w:val="Заголовок 9 Знак"/>
    <w:uiPriority w:val="9"/>
    <w:rPr>
      <w:rFonts w:ascii="Cambria" w:eastAsia="Times New Roman" w:hAnsi="Cambria" w:cs="Times New Roman"/>
      <w:sz w:val="20"/>
      <w:szCs w:val="20"/>
    </w:rPr>
  </w:style>
  <w:style w:type="character" w:customStyle="1" w:styleId="a3">
    <w:name w:val="Текст выноски Знак"/>
    <w:link w:val="a4"/>
    <w:uiPriority w:val="99"/>
    <w:rPr>
      <w:rFonts w:ascii="Tahoma" w:eastAsia="Times New Roman" w:hAnsi="Tahoma" w:cs="Times New Roman"/>
      <w:sz w:val="16"/>
      <w:szCs w:val="16"/>
    </w:rPr>
  </w:style>
  <w:style w:type="character" w:customStyle="1" w:styleId="a5">
    <w:name w:val="Основной текст Знак"/>
    <w:rPr>
      <w:rFonts w:ascii="Calibri" w:eastAsia="Times New Roman" w:hAnsi="Calibri" w:cs="Times New Roman"/>
      <w:sz w:val="24"/>
      <w:szCs w:val="24"/>
    </w:rPr>
  </w:style>
  <w:style w:type="character" w:customStyle="1" w:styleId="a6">
    <w:name w:val="Красная строка Знак"/>
    <w:link w:val="a7"/>
    <w:rPr>
      <w:rFonts w:ascii="Calibri" w:eastAsia="Times New Roman" w:hAnsi="Calibri" w:cs="Times New Roman"/>
      <w:sz w:val="24"/>
      <w:szCs w:val="24"/>
      <w:lang w:eastAsia="ru-RU"/>
    </w:rPr>
  </w:style>
  <w:style w:type="character" w:customStyle="1" w:styleId="a8">
    <w:name w:val="Абзац списка Знак"/>
    <w:link w:val="a9"/>
    <w:uiPriority w:val="34"/>
    <w:rPr>
      <w:rFonts w:ascii="Calibri" w:eastAsia="Times New Roman" w:hAnsi="Calibri" w:cs="Times New Roman"/>
      <w:sz w:val="24"/>
      <w:szCs w:val="24"/>
    </w:rPr>
  </w:style>
  <w:style w:type="character" w:customStyle="1" w:styleId="hps">
    <w:name w:val="hps"/>
    <w:basedOn w:val="10"/>
  </w:style>
  <w:style w:type="character" w:customStyle="1" w:styleId="paragraphjustify">
    <w:name w:val="paragraph_justify Знак"/>
    <w:rPr>
      <w:rFonts w:ascii="Calibri" w:eastAsia="Batang" w:hAnsi="Calibri" w:cs="Times New Roman"/>
      <w:sz w:val="24"/>
      <w:szCs w:val="24"/>
      <w:lang w:eastAsia="ru-RU"/>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rPr>
      <w:rFonts w:ascii="Calibri" w:eastAsia="Times New Roman" w:hAnsi="Calibri" w:cs="Times New Roman"/>
      <w:sz w:val="24"/>
      <w:szCs w:val="24"/>
    </w:rPr>
  </w:style>
  <w:style w:type="character" w:customStyle="1" w:styleId="12">
    <w:name w:val="Строгий1"/>
    <w:rPr>
      <w:b/>
      <w:bCs/>
    </w:rPr>
  </w:style>
  <w:style w:type="character" w:styleId="ac">
    <w:name w:val="Hyperlink"/>
    <w:uiPriority w:val="99"/>
    <w:rPr>
      <w:color w:val="0000FF"/>
      <w:u w:val="single"/>
    </w:rPr>
  </w:style>
  <w:style w:type="character" w:customStyle="1" w:styleId="apple-converted-space">
    <w:name w:val="apple-converted-space"/>
    <w:basedOn w:val="10"/>
  </w:style>
  <w:style w:type="character" w:customStyle="1" w:styleId="ad">
    <w:name w:val="Текст сноски Знак"/>
    <w:aliases w:val="Строки отчетности Знак"/>
    <w:uiPriority w:val="99"/>
    <w:rPr>
      <w:rFonts w:ascii="Calibri" w:eastAsia="Calibri" w:hAnsi="Calibri" w:cs="Times New Roman"/>
      <w:sz w:val="20"/>
      <w:szCs w:val="20"/>
    </w:rPr>
  </w:style>
  <w:style w:type="character" w:styleId="ae">
    <w:name w:val="footnote reference"/>
    <w:rPr>
      <w:vertAlign w:val="superscript"/>
    </w:rPr>
  </w:style>
  <w:style w:type="character" w:customStyle="1" w:styleId="FootnoteCharacters">
    <w:name w:val="Footnote Characters"/>
    <w:rPr>
      <w:vertAlign w:val="superscript"/>
    </w:rPr>
  </w:style>
  <w:style w:type="character" w:customStyle="1" w:styleId="af">
    <w:name w:val="Основной текст с отступом Знак"/>
    <w:rPr>
      <w:rFonts w:ascii="Calibri" w:eastAsia="Calibri" w:hAnsi="Calibri" w:cs="Times New Roman"/>
      <w:sz w:val="24"/>
      <w:szCs w:val="20"/>
    </w:rPr>
  </w:style>
  <w:style w:type="character" w:customStyle="1" w:styleId="s0">
    <w:name w:val="s0"/>
    <w:rPr>
      <w:rFonts w:ascii="Times New Roman" w:hAnsi="Times New Roman" w:cs="Times New Roman"/>
      <w:color w:val="000000"/>
      <w:sz w:val="20"/>
      <w:szCs w:val="20"/>
      <w:u w:val="none"/>
      <w:effect w:val="none"/>
    </w:rPr>
  </w:style>
  <w:style w:type="character" w:customStyle="1" w:styleId="21">
    <w:name w:val="Основной текст 2 Знак"/>
    <w:link w:val="22"/>
    <w:rPr>
      <w:rFonts w:ascii="Calibri" w:eastAsia="Times New Roman" w:hAnsi="Calibri" w:cs="Times New Roman"/>
      <w:sz w:val="24"/>
      <w:szCs w:val="24"/>
    </w:rPr>
  </w:style>
  <w:style w:type="character" w:customStyle="1" w:styleId="41">
    <w:name w:val="Основной текст (4)_"/>
    <w:rPr>
      <w:rFonts w:ascii="Batang" w:eastAsia="Batang" w:hAnsi="Batang" w:cs="Batang"/>
      <w:shd w:val="clear" w:color="auto" w:fill="FFFFFF"/>
    </w:rPr>
  </w:style>
  <w:style w:type="character" w:customStyle="1" w:styleId="13">
    <w:name w:val="Основной текст1"/>
    <w:rPr>
      <w:rFonts w:ascii="Batang" w:eastAsia="Batang" w:hAnsi="Batang" w:cs="Batang"/>
      <w:sz w:val="19"/>
      <w:szCs w:val="19"/>
      <w:shd w:val="clear" w:color="auto" w:fill="FFFFFF"/>
    </w:rPr>
  </w:style>
  <w:style w:type="character" w:customStyle="1" w:styleId="af0">
    <w:name w:val="Схема документа Знак"/>
    <w:link w:val="af1"/>
    <w:uiPriority w:val="99"/>
    <w:rPr>
      <w:rFonts w:ascii="Tahoma" w:eastAsia="Times New Roman" w:hAnsi="Tahoma" w:cs="Times New Roman"/>
      <w:sz w:val="16"/>
      <w:szCs w:val="16"/>
    </w:rPr>
  </w:style>
  <w:style w:type="character" w:customStyle="1" w:styleId="14">
    <w:name w:val="Знак примечания1"/>
    <w:rPr>
      <w:sz w:val="16"/>
      <w:szCs w:val="16"/>
    </w:rPr>
  </w:style>
  <w:style w:type="character" w:customStyle="1" w:styleId="af2">
    <w:name w:val="Текст примечания Знак"/>
    <w:link w:val="af3"/>
    <w:uiPriority w:val="99"/>
    <w:rPr>
      <w:rFonts w:ascii="Calibri" w:eastAsia="Times New Roman" w:hAnsi="Calibri" w:cs="Times New Roman"/>
      <w:sz w:val="20"/>
      <w:szCs w:val="20"/>
    </w:rPr>
  </w:style>
  <w:style w:type="character" w:customStyle="1" w:styleId="af4">
    <w:name w:val="Тема примечания Знак"/>
    <w:link w:val="af5"/>
    <w:uiPriority w:val="99"/>
    <w:rPr>
      <w:rFonts w:ascii="Calibri" w:eastAsia="Times New Roman" w:hAnsi="Calibri" w:cs="Times New Roman"/>
      <w:b/>
      <w:bCs/>
      <w:sz w:val="20"/>
      <w:szCs w:val="20"/>
    </w:rPr>
  </w:style>
  <w:style w:type="character" w:customStyle="1" w:styleId="23">
    <w:name w:val="Основной текст с отступом 2 Знак"/>
    <w:link w:val="24"/>
    <w:uiPriority w:val="99"/>
    <w:rPr>
      <w:rFonts w:ascii="Calibri" w:eastAsia="Times New Roman" w:hAnsi="Calibri" w:cs="Times New Roman"/>
    </w:rPr>
  </w:style>
  <w:style w:type="character" w:customStyle="1" w:styleId="ABC-paragrahinNotesChar1">
    <w:name w:val="ABC - paragrah in Notes Char1"/>
    <w:rPr>
      <w:rFonts w:ascii="Arial" w:hAnsi="Arial"/>
      <w:sz w:val="18"/>
      <w:lang w:val="en-GB" w:eastAsia="ru-RU"/>
    </w:rPr>
  </w:style>
  <w:style w:type="character" w:customStyle="1" w:styleId="apple-style-span">
    <w:name w:val="apple-style-span"/>
    <w:basedOn w:val="10"/>
  </w:style>
  <w:style w:type="character" w:customStyle="1" w:styleId="31">
    <w:name w:val="Основной текст 3 Знак"/>
    <w:link w:val="32"/>
    <w:uiPriority w:val="99"/>
    <w:rPr>
      <w:rFonts w:ascii="Calibri" w:eastAsia="Times New Roman" w:hAnsi="Calibri" w:cs="Times New Roman"/>
      <w:sz w:val="16"/>
      <w:szCs w:val="16"/>
    </w:rPr>
  </w:style>
  <w:style w:type="character" w:customStyle="1" w:styleId="af6">
    <w:name w:val="Верхний колонтитул Знак"/>
    <w:aliases w:val="odd Знак"/>
    <w:uiPriority w:val="99"/>
    <w:rPr>
      <w:rFonts w:ascii="Calibri" w:eastAsia="Times New Roman" w:hAnsi="Calibri" w:cs="Times New Roman"/>
    </w:rPr>
  </w:style>
  <w:style w:type="character" w:customStyle="1" w:styleId="af7">
    <w:name w:val="Нижний колонтитул Знак"/>
    <w:uiPriority w:val="99"/>
    <w:rPr>
      <w:rFonts w:ascii="Calibri" w:eastAsia="Times New Roman" w:hAnsi="Calibri" w:cs="Times New Roman"/>
    </w:rPr>
  </w:style>
  <w:style w:type="character" w:customStyle="1" w:styleId="af8">
    <w:name w:val="Название Знак"/>
    <w:uiPriority w:val="10"/>
    <w:rPr>
      <w:rFonts w:ascii="Cambria" w:eastAsia="Times New Roman" w:hAnsi="Cambria" w:cs="Times New Roman"/>
      <w:b/>
      <w:bCs/>
      <w:kern w:val="2"/>
      <w:sz w:val="32"/>
      <w:szCs w:val="32"/>
    </w:rPr>
  </w:style>
  <w:style w:type="character" w:customStyle="1" w:styleId="af9">
    <w:name w:val="Подзаголовок Знак"/>
    <w:uiPriority w:val="11"/>
    <w:rPr>
      <w:rFonts w:ascii="Cambria" w:eastAsia="Times New Roman" w:hAnsi="Cambria" w:cs="Times New Roman"/>
      <w:sz w:val="24"/>
      <w:szCs w:val="24"/>
    </w:rPr>
  </w:style>
  <w:style w:type="character" w:styleId="afa">
    <w:name w:val="Emphasis"/>
    <w:qFormat/>
    <w:rPr>
      <w:rFonts w:ascii="Calibri" w:hAnsi="Calibri"/>
      <w:b/>
      <w:i/>
      <w:iCs/>
    </w:rPr>
  </w:style>
  <w:style w:type="character" w:customStyle="1" w:styleId="25">
    <w:name w:val="Цитата 2 Знак"/>
    <w:link w:val="26"/>
    <w:uiPriority w:val="29"/>
    <w:rPr>
      <w:rFonts w:ascii="Calibri" w:eastAsia="Times New Roman" w:hAnsi="Calibri" w:cs="Times New Roman"/>
      <w:i/>
      <w:sz w:val="24"/>
      <w:szCs w:val="24"/>
    </w:rPr>
  </w:style>
  <w:style w:type="character" w:customStyle="1" w:styleId="afb">
    <w:name w:val="Выделенная цитата Знак"/>
    <w:link w:val="afc"/>
    <w:uiPriority w:val="30"/>
    <w:rPr>
      <w:rFonts w:ascii="Calibri" w:eastAsia="Times New Roman" w:hAnsi="Calibri" w:cs="Times New Roman"/>
      <w:b/>
      <w:i/>
      <w:sz w:val="24"/>
      <w:szCs w:val="20"/>
    </w:rPr>
  </w:style>
  <w:style w:type="character" w:customStyle="1" w:styleId="15">
    <w:name w:val="Слабое выделение1"/>
    <w:rPr>
      <w:i/>
      <w:color w:val="5A5A5A"/>
    </w:rPr>
  </w:style>
  <w:style w:type="character" w:customStyle="1" w:styleId="16">
    <w:name w:val="Сильное выделение1"/>
    <w:rPr>
      <w:b/>
      <w:i/>
      <w:sz w:val="24"/>
      <w:szCs w:val="24"/>
      <w:u w:val="single"/>
    </w:rPr>
  </w:style>
  <w:style w:type="character" w:customStyle="1" w:styleId="17">
    <w:name w:val="Слабая ссылка1"/>
    <w:rPr>
      <w:sz w:val="24"/>
      <w:szCs w:val="24"/>
      <w:u w:val="single"/>
    </w:rPr>
  </w:style>
  <w:style w:type="character" w:customStyle="1" w:styleId="18">
    <w:name w:val="Сильная ссылка1"/>
    <w:rPr>
      <w:b/>
      <w:sz w:val="24"/>
      <w:u w:val="single"/>
    </w:rPr>
  </w:style>
  <w:style w:type="character" w:customStyle="1" w:styleId="19">
    <w:name w:val="Название книги1"/>
    <w:rPr>
      <w:rFonts w:ascii="Cambria" w:eastAsia="Times New Roman" w:hAnsi="Cambria"/>
      <w:b/>
      <w:i/>
      <w:sz w:val="24"/>
      <w:szCs w:val="24"/>
    </w:rPr>
  </w:style>
  <w:style w:type="character" w:customStyle="1" w:styleId="1a">
    <w:name w:val="Номер страницы1"/>
    <w:basedOn w:val="10"/>
  </w:style>
  <w:style w:type="character" w:customStyle="1" w:styleId="ContinuedChar">
    <w:name w:val="Continued Char"/>
    <w:rPr>
      <w:rFonts w:ascii="Arial" w:eastAsia="Times New Roman" w:hAnsi="Arial" w:cs="Arial"/>
      <w:b/>
      <w:sz w:val="20"/>
      <w:szCs w:val="20"/>
      <w:lang w:eastAsia="ru-RU"/>
    </w:rPr>
  </w:style>
  <w:style w:type="character" w:customStyle="1" w:styleId="ABC-AftertableChar">
    <w:name w:val="ABC - After table Char"/>
    <w:rPr>
      <w:rFonts w:ascii="Arial" w:eastAsia="Times New Roman" w:hAnsi="Arial" w:cs="Times New Roman"/>
      <w:sz w:val="18"/>
      <w:szCs w:val="20"/>
      <w:lang w:val="en-GB"/>
    </w:rPr>
  </w:style>
  <w:style w:type="character" w:customStyle="1" w:styleId="afd">
    <w:name w:val="Текст макроса Знак"/>
    <w:link w:val="afe"/>
    <w:semiHidden/>
    <w:rPr>
      <w:rFonts w:ascii="Arial" w:hAnsi="Arial"/>
      <w:lang w:val="en-GB" w:eastAsia="ru-RU" w:bidi="ar-SA"/>
    </w:rPr>
  </w:style>
  <w:style w:type="character" w:customStyle="1" w:styleId="1b">
    <w:name w:val="Текст макроса Знак1"/>
    <w:uiPriority w:val="99"/>
    <w:rPr>
      <w:rFonts w:ascii="Consolas" w:eastAsia="Times New Roman" w:hAnsi="Consolas" w:cs="Consolas"/>
      <w:sz w:val="20"/>
      <w:szCs w:val="20"/>
    </w:rPr>
  </w:style>
  <w:style w:type="character" w:customStyle="1" w:styleId="33">
    <w:name w:val="Основной текст с отступом 3 Знак"/>
    <w:link w:val="34"/>
    <w:rPr>
      <w:rFonts w:ascii="Arial" w:eastAsia="Times New Roman" w:hAnsi="Arial" w:cs="Times New Roman"/>
      <w:sz w:val="18"/>
      <w:szCs w:val="20"/>
    </w:rPr>
  </w:style>
  <w:style w:type="character" w:customStyle="1" w:styleId="1c">
    <w:name w:val="Просмотренная гиперссылка1"/>
    <w:rPr>
      <w:color w:val="800080"/>
      <w:u w:val="single"/>
    </w:rPr>
  </w:style>
  <w:style w:type="character" w:customStyle="1" w:styleId="ABC-paragrahinNotesChar">
    <w:name w:val="ABC - paragrah in Notes Char"/>
    <w:rPr>
      <w:rFonts w:ascii="Arial" w:hAnsi="Arial"/>
      <w:sz w:val="18"/>
      <w:lang w:val="en-GB" w:bidi="ar-SA"/>
    </w:rPr>
  </w:style>
  <w:style w:type="character" w:customStyle="1" w:styleId="ABC-CommentsChar">
    <w:name w:val="ABC - Comments Char"/>
    <w:rPr>
      <w:rFonts w:ascii="Arial" w:hAnsi="Arial"/>
      <w:i/>
      <w:color w:val="FF0000"/>
      <w:sz w:val="18"/>
      <w:lang w:val="en-GB" w:bidi="ar-SA"/>
    </w:rPr>
  </w:style>
  <w:style w:type="character" w:customStyle="1" w:styleId="TabletextChar">
    <w:name w:val="Table text Char"/>
    <w:rPr>
      <w:rFonts w:ascii="Arial" w:eastAsia="Times New Roman" w:hAnsi="Arial" w:cs="Times New Roman"/>
      <w:sz w:val="18"/>
      <w:szCs w:val="20"/>
    </w:rPr>
  </w:style>
  <w:style w:type="character" w:customStyle="1" w:styleId="RRthousands">
    <w:name w:val="RR thousands Знак"/>
    <w:rPr>
      <w:rFonts w:ascii="Arial" w:eastAsia="Times New Roman" w:hAnsi="Arial" w:cs="Times New Roman"/>
      <w:i/>
      <w:sz w:val="16"/>
      <w:szCs w:val="20"/>
    </w:rPr>
  </w:style>
  <w:style w:type="character" w:customStyle="1" w:styleId="RRthousandsChar">
    <w:name w:val="RR thousands Char"/>
    <w:rPr>
      <w:rFonts w:ascii="Arial" w:hAnsi="Arial" w:cs="Arial"/>
      <w:i/>
      <w:sz w:val="16"/>
      <w:lang w:val="en-GB" w:bidi="ar-SA"/>
    </w:rPr>
  </w:style>
  <w:style w:type="character" w:customStyle="1" w:styleId="Style9pt">
    <w:name w:val="Style 9 pt"/>
    <w:rPr>
      <w:rFonts w:ascii="Arial" w:hAnsi="Arial"/>
      <w:sz w:val="18"/>
    </w:rPr>
  </w:style>
  <w:style w:type="character" w:customStyle="1" w:styleId="Style14ptItalicBlueSmallcaps">
    <w:name w:val="Style 14 pt Italic Blue Small caps"/>
    <w:rPr>
      <w:rFonts w:ascii="Arial" w:hAnsi="Arial"/>
      <w:i/>
      <w:iCs/>
      <w:smallCaps/>
      <w:color w:val="0000FF"/>
      <w:sz w:val="28"/>
    </w:rPr>
  </w:style>
  <w:style w:type="character" w:customStyle="1" w:styleId="Style14ptItalicRedSmallcaps">
    <w:name w:val="Style 14 pt Italic Red Small caps"/>
    <w:rPr>
      <w:rFonts w:ascii="Arial" w:hAnsi="Arial"/>
      <w:i/>
      <w:iCs/>
      <w:smallCaps/>
      <w:color w:val="FF0000"/>
      <w:sz w:val="28"/>
    </w:rPr>
  </w:style>
  <w:style w:type="character" w:customStyle="1" w:styleId="StyleABC-paragrahinNotesBoldChar">
    <w:name w:val="Style ABC - paragrah in Notes + Bold Char"/>
    <w:rPr>
      <w:rFonts w:ascii="Arial" w:hAnsi="Arial"/>
      <w:b/>
      <w:bCs/>
      <w:sz w:val="18"/>
      <w:lang w:val="en-GB" w:bidi="ar-SA"/>
    </w:rPr>
  </w:style>
  <w:style w:type="character" w:customStyle="1" w:styleId="ABC-paragrahinNotes">
    <w:name w:val="ABC - paragrah in Notes Знак"/>
    <w:rPr>
      <w:rFonts w:ascii="Arial" w:hAnsi="Arial"/>
      <w:sz w:val="18"/>
      <w:lang w:val="en-GB" w:bidi="ar-SA"/>
    </w:rPr>
  </w:style>
  <w:style w:type="character" w:customStyle="1" w:styleId="aff">
    <w:name w:val="Дата Знак"/>
    <w:link w:val="aff0"/>
    <w:rPr>
      <w:rFonts w:eastAsia="Times New Roman" w:cs="Times New Roman"/>
      <w:sz w:val="20"/>
      <w:szCs w:val="20"/>
    </w:rPr>
  </w:style>
  <w:style w:type="character" w:customStyle="1" w:styleId="1d">
    <w:name w:val="Номер строки1"/>
    <w:basedOn w:val="10"/>
  </w:style>
  <w:style w:type="character" w:customStyle="1" w:styleId="aff1">
    <w:name w:val="Основной текст_"/>
    <w:rPr>
      <w:spacing w:val="10"/>
      <w:sz w:val="21"/>
      <w:szCs w:val="21"/>
      <w:shd w:val="clear" w:color="auto" w:fill="FFFFFF"/>
    </w:rPr>
  </w:style>
  <w:style w:type="character" w:customStyle="1" w:styleId="aff2">
    <w:name w:val="Без интервала Знак"/>
    <w:link w:val="aff3"/>
    <w:uiPriority w:val="1"/>
    <w:rPr>
      <w:rFonts w:ascii="Calibri" w:eastAsia="Times New Roman" w:hAnsi="Calibri" w:cs="Times New Roman"/>
      <w:sz w:val="24"/>
      <w:szCs w:val="32"/>
    </w:rPr>
  </w:style>
  <w:style w:type="character" w:customStyle="1" w:styleId="aff4">
    <w:name w:val="СтильД Знак"/>
    <w:rPr>
      <w:rFonts w:ascii="Calibri" w:eastAsia="Times New Roman" w:hAnsi="Calibri" w:cs="Times New Roman"/>
      <w:color w:val="000000"/>
      <w:sz w:val="24"/>
      <w:szCs w:val="28"/>
      <w:shd w:val="clear" w:color="auto" w:fill="FFFFFF"/>
    </w:rPr>
  </w:style>
  <w:style w:type="character" w:customStyle="1" w:styleId="ListLabel1">
    <w:name w:val="ListLabel 1"/>
    <w:rPr>
      <w:rFonts w:cs="Times New Roman"/>
    </w:rPr>
  </w:style>
  <w:style w:type="character" w:customStyle="1" w:styleId="ListLabel2">
    <w:name w:val="ListLabel 2"/>
    <w:rPr>
      <w:rFonts w:ascii="Times New Roman" w:hAnsi="Times New Roman"/>
      <w:sz w:val="28"/>
      <w:szCs w:val="28"/>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ascii="Times New Roman" w:hAnsi="Times New Roman"/>
      <w:b/>
      <w:sz w:val="28"/>
    </w:rPr>
  </w:style>
  <w:style w:type="character" w:customStyle="1" w:styleId="ListLabel13">
    <w:name w:val="ListLabel 13"/>
    <w:rPr>
      <w:rFonts w:ascii="Times New Roman" w:hAnsi="Times New Roman"/>
      <w:b/>
      <w:sz w:val="28"/>
    </w:rPr>
  </w:style>
  <w:style w:type="character" w:customStyle="1" w:styleId="ListLabel14">
    <w:name w:val="ListLabel 14"/>
    <w:rPr>
      <w:rFonts w:ascii="Times New Roman" w:hAnsi="Times New Roman"/>
      <w:b/>
      <w:sz w:val="28"/>
    </w:rPr>
  </w:style>
  <w:style w:type="character" w:customStyle="1" w:styleId="ListLabel15">
    <w:name w:val="ListLabel 15"/>
    <w:rPr>
      <w:rFonts w:ascii="Times New Roman" w:hAnsi="Times New Roman"/>
      <w:b/>
      <w:i w:val="0"/>
      <w:sz w:val="28"/>
    </w:rPr>
  </w:style>
  <w:style w:type="character" w:customStyle="1" w:styleId="ListLabel16">
    <w:name w:val="ListLabel 16"/>
    <w:rPr>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rPr>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rPr>
      <w:b w:val="0"/>
      <w:i w:val="0"/>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rPr>
      <w:b w:val="0"/>
      <w:i w:val="0"/>
      <w:color w:val="0C2D83"/>
      <w:sz w:val="10"/>
    </w:rPr>
  </w:style>
  <w:style w:type="character" w:customStyle="1" w:styleId="ListLabel20">
    <w:name w:val="ListLabel 20"/>
    <w:rPr>
      <w:b/>
      <w:i w:val="0"/>
    </w:rPr>
  </w:style>
  <w:style w:type="character" w:customStyle="1" w:styleId="ListLabel21">
    <w:name w:val="ListLabel 21"/>
    <w:rPr>
      <w:rFonts w:ascii="Times New Roman" w:hAnsi="Times New Roman"/>
      <w:b/>
      <w:i w:val="0"/>
      <w:sz w:val="28"/>
    </w:rPr>
  </w:style>
  <w:style w:type="character" w:customStyle="1" w:styleId="ListLabel22">
    <w:name w:val="ListLabel 22"/>
    <w:rPr>
      <w:rFonts w:ascii="Times New Roman" w:hAnsi="Times New Roman"/>
      <w:b/>
      <w:i w:val="0"/>
      <w:sz w:val="28"/>
    </w:rPr>
  </w:style>
  <w:style w:type="character" w:customStyle="1" w:styleId="ListLabel23">
    <w:name w:val="ListLabel 23"/>
    <w:rPr>
      <w:rFonts w:ascii="Times New Roman" w:hAnsi="Times New Roman"/>
      <w:b/>
      <w:sz w:val="28"/>
    </w:rPr>
  </w:style>
  <w:style w:type="character" w:customStyle="1" w:styleId="ListLabel24">
    <w:name w:val="ListLabel 24"/>
    <w:rPr>
      <w:rFonts w:ascii="Times New Roman" w:hAnsi="Times New Roman"/>
      <w:b/>
      <w:color w:val="1F4E79"/>
      <w:sz w:val="28"/>
    </w:rPr>
  </w:style>
  <w:style w:type="character" w:customStyle="1" w:styleId="ListLabel25">
    <w:name w:val="ListLabel 25"/>
    <w:rPr>
      <w:b w:val="0"/>
      <w:color w:val="auto"/>
    </w:rPr>
  </w:style>
  <w:style w:type="character" w:customStyle="1" w:styleId="ListLabel26">
    <w:name w:val="ListLabel 26"/>
    <w:rPr>
      <w:b w:val="0"/>
      <w:color w:val="auto"/>
    </w:rPr>
  </w:style>
  <w:style w:type="character" w:customStyle="1" w:styleId="ListLabel27">
    <w:name w:val="ListLabel 27"/>
    <w:rPr>
      <w:b w:val="0"/>
      <w:color w:val="auto"/>
    </w:rPr>
  </w:style>
  <w:style w:type="character" w:customStyle="1" w:styleId="ListLabel28">
    <w:name w:val="ListLabel 28"/>
    <w:rPr>
      <w:b w:val="0"/>
      <w:color w:val="auto"/>
    </w:rPr>
  </w:style>
  <w:style w:type="character" w:customStyle="1" w:styleId="ListLabel29">
    <w:name w:val="ListLabel 29"/>
    <w:rPr>
      <w:b w:val="0"/>
      <w:color w:val="auto"/>
    </w:rPr>
  </w:style>
  <w:style w:type="character" w:customStyle="1" w:styleId="ListLabel30">
    <w:name w:val="ListLabel 30"/>
    <w:rPr>
      <w:b w:val="0"/>
      <w:color w:val="auto"/>
    </w:rPr>
  </w:style>
  <w:style w:type="character" w:customStyle="1" w:styleId="ListLabel31">
    <w:name w:val="ListLabel 31"/>
    <w:rPr>
      <w:b w:val="0"/>
      <w:color w:val="auto"/>
    </w:rPr>
  </w:style>
  <w:style w:type="character" w:customStyle="1" w:styleId="ListLabel32">
    <w:name w:val="ListLabel 32"/>
    <w:rPr>
      <w:rFonts w:ascii="Times New Roman" w:hAnsi="Times New Roman"/>
      <w:b/>
      <w:i w:val="0"/>
      <w:sz w:val="28"/>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b/>
      <w:i w:val="0"/>
      <w:color w:val="365F91"/>
    </w:rPr>
  </w:style>
  <w:style w:type="character" w:customStyle="1" w:styleId="ListLabel40">
    <w:name w:val="ListLabel 40"/>
    <w:rPr>
      <w:rFonts w:eastAsia="Times New Roman" w:cs="Times New Roman"/>
      <w:sz w:val="28"/>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b/>
    </w:rPr>
  </w:style>
  <w:style w:type="character" w:customStyle="1" w:styleId="ListLabel81">
    <w:name w:val="ListLabel 81"/>
    <w:rPr>
      <w:rFonts w:ascii="Times New Roman" w:eastAsia="Helvetica Light" w:hAnsi="Times New Roman" w:cs="Times New Roman"/>
      <w:b/>
      <w:sz w:val="28"/>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ascii="Times New Roman" w:hAnsi="Times New Roman"/>
      <w:b w:val="0"/>
      <w:color w:val="000000"/>
      <w:sz w:val="28"/>
    </w:rPr>
  </w:style>
  <w:style w:type="character" w:customStyle="1" w:styleId="ListLabel89">
    <w:name w:val="ListLabel 89"/>
    <w:rPr>
      <w:rFonts w:ascii="Times New Roman" w:eastAsia="Calibri" w:hAnsi="Times New Roman"/>
      <w:color w:val="292829"/>
      <w:sz w:val="28"/>
      <w:szCs w:val="28"/>
      <w:lang w:eastAsia="ru-RU"/>
    </w:rPr>
  </w:style>
  <w:style w:type="character" w:customStyle="1" w:styleId="ListLabel90">
    <w:name w:val="ListLabel 90"/>
    <w:rPr>
      <w:rFonts w:ascii="Times New Roman" w:eastAsia="Calibri" w:hAnsi="Times New Roman"/>
      <w:color w:val="292829"/>
      <w:sz w:val="28"/>
      <w:szCs w:val="28"/>
      <w:lang w:val="ru-RU" w:eastAsia="ru-RU"/>
    </w:rPr>
  </w:style>
  <w:style w:type="character" w:customStyle="1" w:styleId="ListLabel91">
    <w:name w:val="ListLabel 91"/>
    <w:rPr>
      <w:rFonts w:ascii="Times New Roman" w:hAnsi="Times New Roman"/>
      <w:sz w:val="28"/>
      <w:szCs w:val="28"/>
    </w:rPr>
  </w:style>
  <w:style w:type="character" w:customStyle="1" w:styleId="ListLabel92">
    <w:name w:val="ListLabel 92"/>
    <w:rPr>
      <w:rFonts w:ascii="Times New Roman" w:hAnsi="Times New Roman"/>
      <w:sz w:val="28"/>
      <w:szCs w:val="28"/>
      <w:lang w:val="ru-RU"/>
    </w:rPr>
  </w:style>
  <w:style w:type="character" w:customStyle="1" w:styleId="ListLabel93">
    <w:name w:val="ListLabel 93"/>
    <w:rPr>
      <w:rFonts w:ascii="Times New Roman" w:hAnsi="Times New Roman"/>
      <w:b/>
      <w:sz w:val="28"/>
      <w:szCs w:val="28"/>
    </w:rPr>
  </w:style>
  <w:style w:type="character" w:customStyle="1" w:styleId="ListLabel94">
    <w:name w:val="ListLabel 94"/>
    <w:rPr>
      <w:rFonts w:ascii="Times New Roman" w:hAnsi="Times New Roman"/>
      <w:b/>
      <w:sz w:val="28"/>
      <w:szCs w:val="28"/>
      <w:lang w:val="ru-RU"/>
    </w:rPr>
  </w:style>
  <w:style w:type="character" w:customStyle="1" w:styleId="aff5">
    <w:name w:val="Маркеры списка"/>
    <w:rPr>
      <w:rFonts w:ascii="OpenSymbol" w:eastAsia="OpenSymbol" w:hAnsi="OpenSymbol" w:cs="OpenSymbol"/>
    </w:rPr>
  </w:style>
  <w:style w:type="character" w:customStyle="1" w:styleId="ListLabel95">
    <w:name w:val="ListLabel 95"/>
    <w:rPr>
      <w:rFonts w:cs="Times New Roman"/>
    </w:rPr>
  </w:style>
  <w:style w:type="character" w:customStyle="1" w:styleId="ListLabel96">
    <w:name w:val="ListLabel 96"/>
    <w:rPr>
      <w:rFonts w:ascii="Times New Roman" w:hAnsi="Times New Roman"/>
      <w:sz w:val="28"/>
      <w:szCs w:val="28"/>
    </w:rPr>
  </w:style>
  <w:style w:type="character" w:customStyle="1" w:styleId="ListLabel97">
    <w:name w:val="ListLabel 97"/>
    <w:rPr>
      <w:rFonts w:cs="Wingdings"/>
      <w:sz w:val="20"/>
    </w:rPr>
  </w:style>
  <w:style w:type="character" w:customStyle="1" w:styleId="ListLabel98">
    <w:name w:val="ListLabel 98"/>
    <w:rPr>
      <w:rFonts w:cs="Wingdings"/>
      <w:sz w:val="20"/>
    </w:rPr>
  </w:style>
  <w:style w:type="character" w:customStyle="1" w:styleId="ListLabel99">
    <w:name w:val="ListLabel 99"/>
    <w:rPr>
      <w:rFonts w:cs="Wingdings"/>
      <w:sz w:val="20"/>
    </w:rPr>
  </w:style>
  <w:style w:type="character" w:customStyle="1" w:styleId="ListLabel100">
    <w:name w:val="ListLabel 100"/>
    <w:rPr>
      <w:rFonts w:cs="Wingdings"/>
      <w:sz w:val="20"/>
    </w:rPr>
  </w:style>
  <w:style w:type="character" w:customStyle="1" w:styleId="ListLabel101">
    <w:name w:val="ListLabel 101"/>
    <w:rPr>
      <w:rFonts w:cs="Wingdings"/>
      <w:sz w:val="20"/>
    </w:rPr>
  </w:style>
  <w:style w:type="character" w:customStyle="1" w:styleId="ListLabel102">
    <w:name w:val="ListLabel 102"/>
    <w:rPr>
      <w:rFonts w:cs="Wingdings"/>
      <w:sz w:val="20"/>
    </w:rPr>
  </w:style>
  <w:style w:type="character" w:customStyle="1" w:styleId="ListLabel103">
    <w:name w:val="ListLabel 103"/>
    <w:rPr>
      <w:rFonts w:ascii="Times New Roman" w:hAnsi="Times New Roman" w:cs="Symbol"/>
      <w:b/>
      <w:sz w:val="28"/>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rFonts w:ascii="Times New Roman" w:hAnsi="Times New Roman"/>
      <w:b/>
      <w:sz w:val="28"/>
    </w:rPr>
  </w:style>
  <w:style w:type="character" w:customStyle="1" w:styleId="ListLabel113">
    <w:name w:val="ListLabel 113"/>
    <w:rPr>
      <w:rFonts w:ascii="Times New Roman" w:hAnsi="Times New Roman"/>
      <w:b/>
      <w:sz w:val="28"/>
    </w:rPr>
  </w:style>
  <w:style w:type="character" w:customStyle="1" w:styleId="ListLabel114">
    <w:name w:val="ListLabel 114"/>
    <w:rPr>
      <w:rFonts w:ascii="Times New Roman" w:hAnsi="Times New Roman"/>
      <w:b/>
      <w:sz w:val="28"/>
    </w:rPr>
  </w:style>
  <w:style w:type="character" w:customStyle="1" w:styleId="ListLabel115">
    <w:name w:val="ListLabel 115"/>
    <w:rPr>
      <w:rFonts w:ascii="Times New Roman" w:hAnsi="Times New Roman"/>
      <w:b/>
      <w:i w:val="0"/>
      <w:sz w:val="28"/>
    </w:rPr>
  </w:style>
  <w:style w:type="character" w:customStyle="1" w:styleId="ListLabel116">
    <w:name w:val="ListLabel 116"/>
    <w:rPr>
      <w:rFonts w:ascii="Times New Roman" w:hAnsi="Times New Roman"/>
      <w:b/>
      <w:i w:val="0"/>
      <w:sz w:val="28"/>
    </w:rPr>
  </w:style>
  <w:style w:type="character" w:customStyle="1" w:styleId="ListLabel117">
    <w:name w:val="ListLabel 117"/>
    <w:rPr>
      <w:rFonts w:ascii="Times New Roman" w:hAnsi="Times New Roman"/>
      <w:b/>
      <w:i w:val="0"/>
      <w:sz w:val="28"/>
    </w:rPr>
  </w:style>
  <w:style w:type="character" w:customStyle="1" w:styleId="ListLabel118">
    <w:name w:val="ListLabel 118"/>
    <w:rPr>
      <w:rFonts w:ascii="Times New Roman" w:hAnsi="Times New Roman"/>
      <w:b/>
      <w:sz w:val="28"/>
    </w:rPr>
  </w:style>
  <w:style w:type="character" w:customStyle="1" w:styleId="ListLabel119">
    <w:name w:val="ListLabel 119"/>
    <w:rPr>
      <w:rFonts w:ascii="Times New Roman" w:hAnsi="Times New Roman"/>
      <w:b/>
      <w:color w:val="1F4E79"/>
      <w:sz w:val="28"/>
    </w:rPr>
  </w:style>
  <w:style w:type="character" w:customStyle="1" w:styleId="ListLabel120">
    <w:name w:val="ListLabel 120"/>
    <w:rPr>
      <w:b w:val="0"/>
      <w:color w:val="auto"/>
    </w:rPr>
  </w:style>
  <w:style w:type="character" w:customStyle="1" w:styleId="ListLabel121">
    <w:name w:val="ListLabel 121"/>
    <w:rPr>
      <w:b w:val="0"/>
      <w:color w:val="auto"/>
    </w:rPr>
  </w:style>
  <w:style w:type="character" w:customStyle="1" w:styleId="ListLabel122">
    <w:name w:val="ListLabel 122"/>
    <w:rPr>
      <w:b w:val="0"/>
      <w:color w:val="auto"/>
    </w:rPr>
  </w:style>
  <w:style w:type="character" w:customStyle="1" w:styleId="ListLabel123">
    <w:name w:val="ListLabel 123"/>
    <w:rPr>
      <w:b w:val="0"/>
      <w:color w:val="auto"/>
    </w:rPr>
  </w:style>
  <w:style w:type="character" w:customStyle="1" w:styleId="ListLabel124">
    <w:name w:val="ListLabel 124"/>
    <w:rPr>
      <w:b w:val="0"/>
      <w:color w:val="auto"/>
    </w:rPr>
  </w:style>
  <w:style w:type="character" w:customStyle="1" w:styleId="ListLabel125">
    <w:name w:val="ListLabel 125"/>
    <w:rPr>
      <w:b w:val="0"/>
      <w:color w:val="auto"/>
    </w:rPr>
  </w:style>
  <w:style w:type="character" w:customStyle="1" w:styleId="ListLabel126">
    <w:name w:val="ListLabel 126"/>
    <w:rPr>
      <w:b w:val="0"/>
      <w:color w:val="auto"/>
    </w:rPr>
  </w:style>
  <w:style w:type="character" w:customStyle="1" w:styleId="ListLabel127">
    <w:name w:val="ListLabel 127"/>
    <w:rPr>
      <w:rFonts w:ascii="Times New Roman" w:hAnsi="Times New Roman"/>
      <w:b/>
      <w:i w:val="0"/>
      <w:sz w:val="28"/>
    </w:rPr>
  </w:style>
  <w:style w:type="character" w:customStyle="1" w:styleId="ListLabel128">
    <w:name w:val="ListLabel 128"/>
    <w:rPr>
      <w:rFonts w:ascii="Times New Roman" w:hAnsi="Times New Roman" w:cs="Symbol"/>
      <w:sz w:val="28"/>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rPr>
  </w:style>
  <w:style w:type="character" w:customStyle="1" w:styleId="ListLabel135">
    <w:name w:val="ListLabel 135"/>
    <w:rPr>
      <w:rFonts w:cs="Courier New"/>
    </w:rPr>
  </w:style>
  <w:style w:type="character" w:customStyle="1" w:styleId="ListLabel136">
    <w:name w:val="ListLabel 136"/>
    <w:rPr>
      <w:rFonts w:cs="Wingdings"/>
    </w:rPr>
  </w:style>
  <w:style w:type="character" w:customStyle="1" w:styleId="ListLabel137">
    <w:name w:val="ListLabel 137"/>
    <w:rPr>
      <w:rFonts w:ascii="Times New Roman" w:hAnsi="Times New Roman" w:cs="Symbol"/>
      <w:sz w:val="28"/>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ascii="Times New Roman" w:hAnsi="Times New Roman" w:cs="Wingdings"/>
      <w:sz w:val="28"/>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rFonts w:cs="Symbol"/>
    </w:rPr>
  </w:style>
  <w:style w:type="character" w:customStyle="1" w:styleId="ListLabel150">
    <w:name w:val="ListLabel 150"/>
    <w:rPr>
      <w:rFonts w:cs="Courier New"/>
    </w:rPr>
  </w:style>
  <w:style w:type="character" w:customStyle="1" w:styleId="ListLabel151">
    <w:name w:val="ListLabel 151"/>
    <w:rPr>
      <w:rFonts w:cs="Wingdings"/>
    </w:rPr>
  </w:style>
  <w:style w:type="character" w:customStyle="1" w:styleId="ListLabel152">
    <w:name w:val="ListLabel 152"/>
    <w:rPr>
      <w:rFonts w:cs="Symbol"/>
    </w:rPr>
  </w:style>
  <w:style w:type="character" w:customStyle="1" w:styleId="ListLabel153">
    <w:name w:val="ListLabel 153"/>
    <w:rPr>
      <w:rFonts w:cs="Courier New"/>
    </w:rPr>
  </w:style>
  <w:style w:type="character" w:customStyle="1" w:styleId="ListLabel154">
    <w:name w:val="ListLabel 154"/>
    <w:rPr>
      <w:rFonts w:cs="Wingdings"/>
    </w:rPr>
  </w:style>
  <w:style w:type="character" w:customStyle="1" w:styleId="ListLabel155">
    <w:name w:val="ListLabel 155"/>
    <w:rPr>
      <w:rFonts w:ascii="Times New Roman" w:hAnsi="Times New Roman" w:cs="Wingdings"/>
      <w:sz w:val="28"/>
    </w:rPr>
  </w:style>
  <w:style w:type="character" w:customStyle="1" w:styleId="ListLabel156">
    <w:name w:val="ListLabel 156"/>
    <w:rPr>
      <w:rFonts w:cs="Courier New"/>
    </w:rPr>
  </w:style>
  <w:style w:type="character" w:customStyle="1" w:styleId="ListLabel157">
    <w:name w:val="ListLabel 157"/>
    <w:rPr>
      <w:rFonts w:cs="Wingdings"/>
    </w:rPr>
  </w:style>
  <w:style w:type="character" w:customStyle="1" w:styleId="ListLabel158">
    <w:name w:val="ListLabel 158"/>
    <w:rPr>
      <w:rFonts w:cs="Symbol"/>
    </w:rPr>
  </w:style>
  <w:style w:type="character" w:customStyle="1" w:styleId="ListLabel159">
    <w:name w:val="ListLabel 159"/>
    <w:rPr>
      <w:rFonts w:cs="Courier New"/>
    </w:rPr>
  </w:style>
  <w:style w:type="character" w:customStyle="1" w:styleId="ListLabel160">
    <w:name w:val="ListLabel 160"/>
    <w:rPr>
      <w:rFonts w:cs="Wingdings"/>
    </w:rPr>
  </w:style>
  <w:style w:type="character" w:customStyle="1" w:styleId="ListLabel161">
    <w:name w:val="ListLabel 161"/>
    <w:rPr>
      <w:rFonts w:cs="Symbol"/>
    </w:rPr>
  </w:style>
  <w:style w:type="character" w:customStyle="1" w:styleId="ListLabel162">
    <w:name w:val="ListLabel 162"/>
    <w:rPr>
      <w:rFonts w:cs="Courier New"/>
    </w:rPr>
  </w:style>
  <w:style w:type="character" w:customStyle="1" w:styleId="ListLabel163">
    <w:name w:val="ListLabel 163"/>
    <w:rPr>
      <w:rFonts w:cs="Wingdings"/>
    </w:rPr>
  </w:style>
  <w:style w:type="character" w:customStyle="1" w:styleId="ListLabel164">
    <w:name w:val="ListLabel 164"/>
    <w:rPr>
      <w:rFonts w:ascii="Times New Roman" w:hAnsi="Times New Roman" w:cs="Wingdings"/>
      <w:sz w:val="28"/>
    </w:rPr>
  </w:style>
  <w:style w:type="character" w:customStyle="1" w:styleId="ListLabel165">
    <w:name w:val="ListLabel 165"/>
    <w:rPr>
      <w:rFonts w:cs="Courier New"/>
    </w:rPr>
  </w:style>
  <w:style w:type="character" w:customStyle="1" w:styleId="ListLabel166">
    <w:name w:val="ListLabel 166"/>
    <w:rPr>
      <w:rFonts w:cs="Wingdings"/>
    </w:rPr>
  </w:style>
  <w:style w:type="character" w:customStyle="1" w:styleId="ListLabel167">
    <w:name w:val="ListLabel 167"/>
    <w:rPr>
      <w:rFonts w:cs="Symbol"/>
    </w:rPr>
  </w:style>
  <w:style w:type="character" w:customStyle="1" w:styleId="ListLabel168">
    <w:name w:val="ListLabel 168"/>
    <w:rPr>
      <w:rFonts w:cs="Courier New"/>
    </w:rPr>
  </w:style>
  <w:style w:type="character" w:customStyle="1" w:styleId="ListLabel169">
    <w:name w:val="ListLabel 169"/>
    <w:rPr>
      <w:rFonts w:cs="Wingdings"/>
    </w:rPr>
  </w:style>
  <w:style w:type="character" w:customStyle="1" w:styleId="ListLabel170">
    <w:name w:val="ListLabel 170"/>
    <w:rPr>
      <w:rFonts w:cs="Symbol"/>
    </w:rPr>
  </w:style>
  <w:style w:type="character" w:customStyle="1" w:styleId="ListLabel171">
    <w:name w:val="ListLabel 171"/>
    <w:rPr>
      <w:rFonts w:cs="Courier New"/>
    </w:rPr>
  </w:style>
  <w:style w:type="character" w:customStyle="1" w:styleId="ListLabel172">
    <w:name w:val="ListLabel 172"/>
    <w:rPr>
      <w:rFonts w:cs="Wingdings"/>
    </w:rPr>
  </w:style>
  <w:style w:type="character" w:customStyle="1" w:styleId="ListLabel173">
    <w:name w:val="ListLabel 173"/>
    <w:rPr>
      <w:rFonts w:cs="Wingdings"/>
    </w:rPr>
  </w:style>
  <w:style w:type="character" w:customStyle="1" w:styleId="ListLabel174">
    <w:name w:val="ListLabel 174"/>
    <w:rPr>
      <w:rFonts w:ascii="Times New Roman" w:hAnsi="Times New Roman" w:cs="Wingdings"/>
      <w:sz w:val="28"/>
    </w:rPr>
  </w:style>
  <w:style w:type="character" w:customStyle="1" w:styleId="ListLabel175">
    <w:name w:val="ListLabel 175"/>
    <w:rPr>
      <w:rFonts w:cs="Wingdings"/>
    </w:rPr>
  </w:style>
  <w:style w:type="character" w:customStyle="1" w:styleId="ListLabel176">
    <w:name w:val="ListLabel 176"/>
    <w:rPr>
      <w:rFonts w:cs="Symbol"/>
    </w:rPr>
  </w:style>
  <w:style w:type="character" w:customStyle="1" w:styleId="ListLabel177">
    <w:name w:val="ListLabel 177"/>
    <w:rPr>
      <w:rFonts w:cs="Courier New"/>
    </w:rPr>
  </w:style>
  <w:style w:type="character" w:customStyle="1" w:styleId="ListLabel178">
    <w:name w:val="ListLabel 178"/>
    <w:rPr>
      <w:rFonts w:cs="Wingdings"/>
    </w:rPr>
  </w:style>
  <w:style w:type="character" w:customStyle="1" w:styleId="ListLabel179">
    <w:name w:val="ListLabel 179"/>
    <w:rPr>
      <w:rFonts w:cs="Symbol"/>
    </w:rPr>
  </w:style>
  <w:style w:type="character" w:customStyle="1" w:styleId="ListLabel180">
    <w:name w:val="ListLabel 180"/>
    <w:rPr>
      <w:rFonts w:cs="Courier New"/>
    </w:rPr>
  </w:style>
  <w:style w:type="character" w:customStyle="1" w:styleId="ListLabel181">
    <w:name w:val="ListLabel 181"/>
    <w:rPr>
      <w:rFonts w:cs="Wingdings"/>
    </w:rPr>
  </w:style>
  <w:style w:type="character" w:customStyle="1" w:styleId="ListLabel182">
    <w:name w:val="ListLabel 182"/>
    <w:rPr>
      <w:rFonts w:ascii="Times New Roman" w:hAnsi="Times New Roman" w:cs="Wingdings"/>
      <w:sz w:val="28"/>
    </w:rPr>
  </w:style>
  <w:style w:type="character" w:customStyle="1" w:styleId="ListLabel183">
    <w:name w:val="ListLabel 183"/>
    <w:rPr>
      <w:rFonts w:cs="Courier New"/>
    </w:rPr>
  </w:style>
  <w:style w:type="character" w:customStyle="1" w:styleId="ListLabel184">
    <w:name w:val="ListLabel 184"/>
    <w:rPr>
      <w:rFonts w:cs="Wingdings"/>
    </w:rPr>
  </w:style>
  <w:style w:type="character" w:customStyle="1" w:styleId="ListLabel185">
    <w:name w:val="ListLabel 185"/>
    <w:rPr>
      <w:rFonts w:cs="Symbol"/>
    </w:rPr>
  </w:style>
  <w:style w:type="character" w:customStyle="1" w:styleId="ListLabel186">
    <w:name w:val="ListLabel 186"/>
    <w:rPr>
      <w:rFonts w:cs="Courier New"/>
    </w:rPr>
  </w:style>
  <w:style w:type="character" w:customStyle="1" w:styleId="ListLabel187">
    <w:name w:val="ListLabel 187"/>
    <w:rPr>
      <w:rFonts w:cs="Wingdings"/>
    </w:rPr>
  </w:style>
  <w:style w:type="character" w:customStyle="1" w:styleId="ListLabel188">
    <w:name w:val="ListLabel 188"/>
    <w:rPr>
      <w:rFonts w:cs="Symbol"/>
    </w:rPr>
  </w:style>
  <w:style w:type="character" w:customStyle="1" w:styleId="ListLabel189">
    <w:name w:val="ListLabel 189"/>
    <w:rPr>
      <w:rFonts w:cs="Courier New"/>
    </w:rPr>
  </w:style>
  <w:style w:type="character" w:customStyle="1" w:styleId="ListLabel190">
    <w:name w:val="ListLabel 190"/>
    <w:rPr>
      <w:rFonts w:cs="Wingdings"/>
    </w:rPr>
  </w:style>
  <w:style w:type="character" w:customStyle="1" w:styleId="ListLabel191">
    <w:name w:val="ListLabel 191"/>
    <w:rPr>
      <w:rFonts w:ascii="Times New Roman" w:hAnsi="Times New Roman" w:cs="Wingdings"/>
      <w:sz w:val="28"/>
    </w:rPr>
  </w:style>
  <w:style w:type="character" w:customStyle="1" w:styleId="ListLabel192">
    <w:name w:val="ListLabel 192"/>
    <w:rPr>
      <w:rFonts w:cs="Courier New"/>
    </w:rPr>
  </w:style>
  <w:style w:type="character" w:customStyle="1" w:styleId="ListLabel193">
    <w:name w:val="ListLabel 193"/>
    <w:rPr>
      <w:rFonts w:cs="Wingdings"/>
    </w:rPr>
  </w:style>
  <w:style w:type="character" w:customStyle="1" w:styleId="ListLabel194">
    <w:name w:val="ListLabel 194"/>
    <w:rPr>
      <w:rFonts w:cs="Symbol"/>
    </w:rPr>
  </w:style>
  <w:style w:type="character" w:customStyle="1" w:styleId="ListLabel195">
    <w:name w:val="ListLabel 195"/>
    <w:rPr>
      <w:rFonts w:cs="Courier New"/>
    </w:rPr>
  </w:style>
  <w:style w:type="character" w:customStyle="1" w:styleId="ListLabel196">
    <w:name w:val="ListLabel 196"/>
    <w:rPr>
      <w:rFonts w:cs="Wingdings"/>
    </w:rPr>
  </w:style>
  <w:style w:type="character" w:customStyle="1" w:styleId="ListLabel197">
    <w:name w:val="ListLabel 197"/>
    <w:rPr>
      <w:rFonts w:cs="Symbol"/>
    </w:rPr>
  </w:style>
  <w:style w:type="character" w:customStyle="1" w:styleId="ListLabel198">
    <w:name w:val="ListLabel 198"/>
    <w:rPr>
      <w:rFonts w:cs="Courier New"/>
    </w:rPr>
  </w:style>
  <w:style w:type="character" w:customStyle="1" w:styleId="ListLabel199">
    <w:name w:val="ListLabel 199"/>
    <w:rPr>
      <w:rFonts w:cs="Wingdings"/>
    </w:rPr>
  </w:style>
  <w:style w:type="character" w:customStyle="1" w:styleId="ListLabel200">
    <w:name w:val="ListLabel 200"/>
    <w:rPr>
      <w:rFonts w:ascii="Times New Roman" w:hAnsi="Times New Roman" w:cs="Wingdings"/>
      <w:b/>
      <w:sz w:val="28"/>
    </w:rPr>
  </w:style>
  <w:style w:type="character" w:customStyle="1" w:styleId="ListLabel201">
    <w:name w:val="ListLabel 201"/>
    <w:rPr>
      <w:rFonts w:cs="Courier New"/>
    </w:rPr>
  </w:style>
  <w:style w:type="character" w:customStyle="1" w:styleId="ListLabel202">
    <w:name w:val="ListLabel 202"/>
    <w:rPr>
      <w:rFonts w:cs="Wingdings"/>
    </w:rPr>
  </w:style>
  <w:style w:type="character" w:customStyle="1" w:styleId="ListLabel203">
    <w:name w:val="ListLabel 203"/>
    <w:rPr>
      <w:rFonts w:cs="Symbol"/>
    </w:rPr>
  </w:style>
  <w:style w:type="character" w:customStyle="1" w:styleId="ListLabel204">
    <w:name w:val="ListLabel 204"/>
    <w:rPr>
      <w:rFonts w:cs="Courier New"/>
    </w:rPr>
  </w:style>
  <w:style w:type="character" w:customStyle="1" w:styleId="ListLabel205">
    <w:name w:val="ListLabel 205"/>
    <w:rPr>
      <w:rFonts w:cs="Wingdings"/>
    </w:rPr>
  </w:style>
  <w:style w:type="character" w:customStyle="1" w:styleId="ListLabel206">
    <w:name w:val="ListLabel 206"/>
    <w:rPr>
      <w:rFonts w:cs="Symbol"/>
    </w:rPr>
  </w:style>
  <w:style w:type="character" w:customStyle="1" w:styleId="ListLabel207">
    <w:name w:val="ListLabel 207"/>
    <w:rPr>
      <w:rFonts w:cs="Courier New"/>
    </w:rPr>
  </w:style>
  <w:style w:type="character" w:customStyle="1" w:styleId="ListLabel208">
    <w:name w:val="ListLabel 208"/>
    <w:rPr>
      <w:rFonts w:cs="Wingdings"/>
    </w:rPr>
  </w:style>
  <w:style w:type="character" w:customStyle="1" w:styleId="ListLabel209">
    <w:name w:val="ListLabel 209"/>
    <w:rPr>
      <w:rFonts w:cs="Wingdings"/>
    </w:rPr>
  </w:style>
  <w:style w:type="character" w:customStyle="1" w:styleId="ListLabel210">
    <w:name w:val="ListLabel 210"/>
    <w:rPr>
      <w:rFonts w:ascii="Times New Roman" w:hAnsi="Times New Roman" w:cs="Wingdings"/>
      <w:sz w:val="28"/>
    </w:rPr>
  </w:style>
  <w:style w:type="character" w:customStyle="1" w:styleId="ListLabel211">
    <w:name w:val="ListLabel 211"/>
    <w:rPr>
      <w:rFonts w:cs="Wingdings"/>
    </w:rPr>
  </w:style>
  <w:style w:type="character" w:customStyle="1" w:styleId="ListLabel212">
    <w:name w:val="ListLabel 212"/>
    <w:rPr>
      <w:rFonts w:cs="Symbol"/>
    </w:rPr>
  </w:style>
  <w:style w:type="character" w:customStyle="1" w:styleId="ListLabel213">
    <w:name w:val="ListLabel 213"/>
    <w:rPr>
      <w:rFonts w:cs="Courier New"/>
    </w:rPr>
  </w:style>
  <w:style w:type="character" w:customStyle="1" w:styleId="ListLabel214">
    <w:name w:val="ListLabel 214"/>
    <w:rPr>
      <w:rFonts w:cs="Wingdings"/>
    </w:rPr>
  </w:style>
  <w:style w:type="character" w:customStyle="1" w:styleId="ListLabel215">
    <w:name w:val="ListLabel 215"/>
    <w:rPr>
      <w:rFonts w:cs="Symbol"/>
    </w:rPr>
  </w:style>
  <w:style w:type="character" w:customStyle="1" w:styleId="ListLabel216">
    <w:name w:val="ListLabel 216"/>
    <w:rPr>
      <w:rFonts w:cs="Courier New"/>
    </w:rPr>
  </w:style>
  <w:style w:type="character" w:customStyle="1" w:styleId="ListLabel217">
    <w:name w:val="ListLabel 217"/>
    <w:rPr>
      <w:rFonts w:cs="Wingdings"/>
    </w:rPr>
  </w:style>
  <w:style w:type="character" w:customStyle="1" w:styleId="ListLabel218">
    <w:name w:val="ListLabel 218"/>
    <w:rPr>
      <w:rFonts w:ascii="Times New Roman" w:hAnsi="Times New Roman" w:cs="Wingdings"/>
      <w:sz w:val="28"/>
    </w:rPr>
  </w:style>
  <w:style w:type="character" w:customStyle="1" w:styleId="ListLabel219">
    <w:name w:val="ListLabel 219"/>
    <w:rPr>
      <w:rFonts w:cs="Courier New"/>
    </w:rPr>
  </w:style>
  <w:style w:type="character" w:customStyle="1" w:styleId="ListLabel220">
    <w:name w:val="ListLabel 220"/>
    <w:rPr>
      <w:rFonts w:cs="Wingdings"/>
    </w:rPr>
  </w:style>
  <w:style w:type="character" w:customStyle="1" w:styleId="ListLabel221">
    <w:name w:val="ListLabel 221"/>
    <w:rPr>
      <w:rFonts w:cs="Symbol"/>
    </w:rPr>
  </w:style>
  <w:style w:type="character" w:customStyle="1" w:styleId="ListLabel222">
    <w:name w:val="ListLabel 222"/>
    <w:rPr>
      <w:rFonts w:cs="Courier New"/>
    </w:rPr>
  </w:style>
  <w:style w:type="character" w:customStyle="1" w:styleId="ListLabel223">
    <w:name w:val="ListLabel 223"/>
    <w:rPr>
      <w:rFonts w:cs="Wingdings"/>
    </w:rPr>
  </w:style>
  <w:style w:type="character" w:customStyle="1" w:styleId="ListLabel224">
    <w:name w:val="ListLabel 224"/>
    <w:rPr>
      <w:rFonts w:cs="Symbol"/>
    </w:rPr>
  </w:style>
  <w:style w:type="character" w:customStyle="1" w:styleId="ListLabel225">
    <w:name w:val="ListLabel 225"/>
    <w:rPr>
      <w:rFonts w:cs="Courier New"/>
    </w:rPr>
  </w:style>
  <w:style w:type="character" w:customStyle="1" w:styleId="ListLabel226">
    <w:name w:val="ListLabel 226"/>
    <w:rPr>
      <w:rFonts w:cs="Wingdings"/>
    </w:rPr>
  </w:style>
  <w:style w:type="character" w:customStyle="1" w:styleId="ListLabel227">
    <w:name w:val="ListLabel 227"/>
    <w:rPr>
      <w:rFonts w:ascii="Times New Roman" w:hAnsi="Times New Roman" w:cs="Wingdings"/>
      <w:sz w:val="28"/>
    </w:rPr>
  </w:style>
  <w:style w:type="character" w:customStyle="1" w:styleId="ListLabel228">
    <w:name w:val="ListLabel 228"/>
    <w:rPr>
      <w:rFonts w:cs="Courier New"/>
    </w:rPr>
  </w:style>
  <w:style w:type="character" w:customStyle="1" w:styleId="ListLabel229">
    <w:name w:val="ListLabel 229"/>
    <w:rPr>
      <w:rFonts w:cs="Wingdings"/>
    </w:rPr>
  </w:style>
  <w:style w:type="character" w:customStyle="1" w:styleId="ListLabel230">
    <w:name w:val="ListLabel 230"/>
    <w:rPr>
      <w:rFonts w:cs="Symbol"/>
    </w:rPr>
  </w:style>
  <w:style w:type="character" w:customStyle="1" w:styleId="ListLabel231">
    <w:name w:val="ListLabel 231"/>
    <w:rPr>
      <w:rFonts w:cs="Courier New"/>
    </w:rPr>
  </w:style>
  <w:style w:type="character" w:customStyle="1" w:styleId="ListLabel232">
    <w:name w:val="ListLabel 232"/>
    <w:rPr>
      <w:rFonts w:cs="Wingdings"/>
    </w:rPr>
  </w:style>
  <w:style w:type="character" w:customStyle="1" w:styleId="ListLabel233">
    <w:name w:val="ListLabel 233"/>
    <w:rPr>
      <w:rFonts w:cs="Symbol"/>
    </w:rPr>
  </w:style>
  <w:style w:type="character" w:customStyle="1" w:styleId="ListLabel234">
    <w:name w:val="ListLabel 234"/>
    <w:rPr>
      <w:rFonts w:cs="Courier New"/>
    </w:rPr>
  </w:style>
  <w:style w:type="character" w:customStyle="1" w:styleId="ListLabel235">
    <w:name w:val="ListLabel 235"/>
    <w:rPr>
      <w:rFonts w:cs="Wingdings"/>
    </w:rPr>
  </w:style>
  <w:style w:type="character" w:customStyle="1" w:styleId="ListLabel236">
    <w:name w:val="ListLabel 236"/>
    <w:rPr>
      <w:rFonts w:ascii="Times New Roman" w:hAnsi="Times New Roman" w:cs="Symbol"/>
      <w:sz w:val="28"/>
    </w:rPr>
  </w:style>
  <w:style w:type="character" w:customStyle="1" w:styleId="ListLabel237">
    <w:name w:val="ListLabel 237"/>
    <w:rPr>
      <w:rFonts w:cs="Courier New"/>
    </w:rPr>
  </w:style>
  <w:style w:type="character" w:customStyle="1" w:styleId="ListLabel238">
    <w:name w:val="ListLabel 238"/>
    <w:rPr>
      <w:rFonts w:cs="Wingdings"/>
    </w:rPr>
  </w:style>
  <w:style w:type="character" w:customStyle="1" w:styleId="ListLabel239">
    <w:name w:val="ListLabel 239"/>
    <w:rPr>
      <w:rFonts w:cs="Symbol"/>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ascii="Times New Roman" w:hAnsi="Times New Roman" w:cs="Times New Roman"/>
      <w:b/>
      <w:sz w:val="28"/>
    </w:rPr>
  </w:style>
  <w:style w:type="character" w:customStyle="1" w:styleId="ListLabel246">
    <w:name w:val="ListLabel 246"/>
    <w:rPr>
      <w:rFonts w:cs="Courier New"/>
    </w:rPr>
  </w:style>
  <w:style w:type="character" w:customStyle="1" w:styleId="ListLabel247">
    <w:name w:val="ListLabel 247"/>
    <w:rPr>
      <w:rFonts w:cs="Wingdings"/>
    </w:rPr>
  </w:style>
  <w:style w:type="character" w:customStyle="1" w:styleId="ListLabel248">
    <w:name w:val="ListLabel 248"/>
    <w:rPr>
      <w:rFonts w:cs="Symbol"/>
    </w:rPr>
  </w:style>
  <w:style w:type="character" w:customStyle="1" w:styleId="ListLabel249">
    <w:name w:val="ListLabel 249"/>
    <w:rPr>
      <w:rFonts w:cs="Courier New"/>
    </w:rPr>
  </w:style>
  <w:style w:type="character" w:customStyle="1" w:styleId="ListLabel250">
    <w:name w:val="ListLabel 250"/>
    <w:rPr>
      <w:rFonts w:cs="Wingdings"/>
    </w:rPr>
  </w:style>
  <w:style w:type="character" w:customStyle="1" w:styleId="ListLabel251">
    <w:name w:val="ListLabel 251"/>
    <w:rPr>
      <w:rFonts w:cs="Symbol"/>
    </w:rPr>
  </w:style>
  <w:style w:type="character" w:customStyle="1" w:styleId="ListLabel252">
    <w:name w:val="ListLabel 252"/>
    <w:rPr>
      <w:rFonts w:cs="Courier New"/>
    </w:rPr>
  </w:style>
  <w:style w:type="character" w:customStyle="1" w:styleId="ListLabel253">
    <w:name w:val="ListLabel 253"/>
    <w:rPr>
      <w:rFonts w:cs="Wingdings"/>
    </w:rPr>
  </w:style>
  <w:style w:type="character" w:customStyle="1" w:styleId="ListLabel254">
    <w:name w:val="ListLabel 254"/>
    <w:rPr>
      <w:rFonts w:ascii="Times New Roman" w:hAnsi="Times New Roman" w:cs="Symbol"/>
      <w:sz w:val="28"/>
    </w:rPr>
  </w:style>
  <w:style w:type="character" w:customStyle="1" w:styleId="ListLabel255">
    <w:name w:val="ListLabel 255"/>
    <w:rPr>
      <w:rFonts w:cs="Courier New"/>
    </w:rPr>
  </w:style>
  <w:style w:type="character" w:customStyle="1" w:styleId="ListLabel256">
    <w:name w:val="ListLabel 256"/>
    <w:rPr>
      <w:rFonts w:cs="Wingdings"/>
    </w:rPr>
  </w:style>
  <w:style w:type="character" w:customStyle="1" w:styleId="ListLabel257">
    <w:name w:val="ListLabel 257"/>
    <w:rPr>
      <w:rFonts w:cs="Symbol"/>
    </w:rPr>
  </w:style>
  <w:style w:type="character" w:customStyle="1" w:styleId="ListLabel258">
    <w:name w:val="ListLabel 258"/>
    <w:rPr>
      <w:rFonts w:cs="Courier New"/>
    </w:rPr>
  </w:style>
  <w:style w:type="character" w:customStyle="1" w:styleId="ListLabel259">
    <w:name w:val="ListLabel 259"/>
    <w:rPr>
      <w:rFonts w:cs="Wingdings"/>
    </w:rPr>
  </w:style>
  <w:style w:type="character" w:customStyle="1" w:styleId="ListLabel260">
    <w:name w:val="ListLabel 260"/>
    <w:rPr>
      <w:rFonts w:cs="Symbol"/>
    </w:rPr>
  </w:style>
  <w:style w:type="character" w:customStyle="1" w:styleId="ListLabel261">
    <w:name w:val="ListLabel 261"/>
    <w:rPr>
      <w:rFonts w:cs="Courier New"/>
    </w:rPr>
  </w:style>
  <w:style w:type="character" w:customStyle="1" w:styleId="ListLabel262">
    <w:name w:val="ListLabel 262"/>
    <w:rPr>
      <w:rFonts w:cs="Wingdings"/>
    </w:rPr>
  </w:style>
  <w:style w:type="character" w:customStyle="1" w:styleId="ListLabel263">
    <w:name w:val="ListLabel 263"/>
    <w:rPr>
      <w:rFonts w:ascii="Times New Roman" w:hAnsi="Times New Roman"/>
      <w:b w:val="0"/>
      <w:color w:val="000000"/>
      <w:sz w:val="28"/>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OpenSymbol"/>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rFonts w:cs="OpenSymbol"/>
    </w:rPr>
  </w:style>
  <w:style w:type="character" w:customStyle="1" w:styleId="ListLabel273">
    <w:name w:val="ListLabel 273"/>
    <w:rPr>
      <w:rFonts w:cs="OpenSymbol"/>
    </w:rPr>
  </w:style>
  <w:style w:type="character" w:customStyle="1" w:styleId="ListLabel274">
    <w:name w:val="ListLabel 274"/>
    <w:rPr>
      <w:rFonts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OpenSymbol"/>
    </w:rPr>
  </w:style>
  <w:style w:type="character" w:customStyle="1" w:styleId="ListLabel278">
    <w:name w:val="ListLabel 278"/>
    <w:rPr>
      <w:rFonts w:cs="OpenSymbol"/>
    </w:rPr>
  </w:style>
  <w:style w:type="character" w:customStyle="1" w:styleId="ListLabel279">
    <w:name w:val="ListLabel 279"/>
    <w:rPr>
      <w:rFonts w:cs="OpenSymbol"/>
    </w:rPr>
  </w:style>
  <w:style w:type="character" w:customStyle="1" w:styleId="ListLabel280">
    <w:name w:val="ListLabel 280"/>
    <w:rPr>
      <w:rFonts w:cs="OpenSymbol"/>
    </w:rPr>
  </w:style>
  <w:style w:type="character" w:customStyle="1" w:styleId="ListLabel281">
    <w:name w:val="ListLabel 281"/>
    <w:rPr>
      <w:rFonts w:cs="OpenSymbol"/>
    </w:rPr>
  </w:style>
  <w:style w:type="character" w:customStyle="1" w:styleId="ListLabel282">
    <w:name w:val="ListLabel 282"/>
    <w:rPr>
      <w:rFonts w:cs="OpenSymbol"/>
    </w:rPr>
  </w:style>
  <w:style w:type="character" w:customStyle="1" w:styleId="ListLabel283">
    <w:name w:val="ListLabel 283"/>
    <w:rPr>
      <w:rFonts w:cs="OpenSymbol"/>
    </w:rPr>
  </w:style>
  <w:style w:type="character" w:customStyle="1" w:styleId="ListLabel284">
    <w:name w:val="ListLabel 284"/>
    <w:rPr>
      <w:rFonts w:cs="OpenSymbol"/>
    </w:rPr>
  </w:style>
  <w:style w:type="character" w:customStyle="1" w:styleId="ListLabel285">
    <w:name w:val="ListLabel 285"/>
    <w:rPr>
      <w:rFonts w:cs="OpenSymbol"/>
    </w:rPr>
  </w:style>
  <w:style w:type="character" w:customStyle="1" w:styleId="ListLabel286">
    <w:name w:val="ListLabel 286"/>
    <w:rPr>
      <w:rFonts w:cs="OpenSymbol"/>
    </w:rPr>
  </w:style>
  <w:style w:type="character" w:customStyle="1" w:styleId="ListLabel287">
    <w:name w:val="ListLabel 287"/>
    <w:rPr>
      <w:rFonts w:cs="OpenSymbol"/>
    </w:rPr>
  </w:style>
  <w:style w:type="character" w:customStyle="1" w:styleId="ListLabel288">
    <w:name w:val="ListLabel 288"/>
    <w:rPr>
      <w:rFonts w:cs="OpenSymbol"/>
    </w:rPr>
  </w:style>
  <w:style w:type="character" w:customStyle="1" w:styleId="ListLabel289">
    <w:name w:val="ListLabel 289"/>
    <w:rPr>
      <w:rFonts w:cs="OpenSymbol"/>
    </w:rPr>
  </w:style>
  <w:style w:type="character" w:customStyle="1" w:styleId="ListLabel290">
    <w:name w:val="ListLabel 290"/>
    <w:rPr>
      <w:rFonts w:cs="OpenSymbol"/>
    </w:rPr>
  </w:style>
  <w:style w:type="character" w:customStyle="1" w:styleId="ListLabel291">
    <w:name w:val="ListLabel 291"/>
    <w:rPr>
      <w:rFonts w:cs="OpenSymbol"/>
    </w:rPr>
  </w:style>
  <w:style w:type="character" w:customStyle="1" w:styleId="ListLabel292">
    <w:name w:val="ListLabel 292"/>
    <w:rPr>
      <w:rFonts w:cs="OpenSymbol"/>
    </w:rPr>
  </w:style>
  <w:style w:type="character" w:customStyle="1" w:styleId="ListLabel293">
    <w:name w:val="ListLabel 293"/>
    <w:rPr>
      <w:rFonts w:cs="Open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cs="OpenSymbol"/>
    </w:rPr>
  </w:style>
  <w:style w:type="character" w:customStyle="1" w:styleId="ListLabel297">
    <w:name w:val="ListLabel 297"/>
    <w:rPr>
      <w:rFonts w:cs="OpenSymbol"/>
    </w:rPr>
  </w:style>
  <w:style w:type="character" w:customStyle="1" w:styleId="ListLabel298">
    <w:name w:val="ListLabel 298"/>
    <w:rPr>
      <w:rFonts w:cs="OpenSymbol"/>
    </w:rPr>
  </w:style>
  <w:style w:type="character" w:customStyle="1" w:styleId="ListLabel299">
    <w:name w:val="ListLabel 299"/>
    <w:rPr>
      <w:rFonts w:cs="OpenSymbol"/>
    </w:rPr>
  </w:style>
  <w:style w:type="character" w:customStyle="1" w:styleId="ListLabel300">
    <w:name w:val="ListLabel 300"/>
    <w:rPr>
      <w:rFonts w:cs="OpenSymbol"/>
    </w:rPr>
  </w:style>
  <w:style w:type="character" w:customStyle="1" w:styleId="ListLabel301">
    <w:name w:val="ListLabel 301"/>
    <w:rPr>
      <w:rFonts w:cs="OpenSymbol"/>
    </w:rPr>
  </w:style>
  <w:style w:type="character" w:customStyle="1" w:styleId="ListLabel302">
    <w:name w:val="ListLabel 302"/>
    <w:rPr>
      <w:rFonts w:cs="OpenSymbol"/>
    </w:rPr>
  </w:style>
  <w:style w:type="character" w:customStyle="1" w:styleId="ListLabel303">
    <w:name w:val="ListLabel 303"/>
    <w:rPr>
      <w:rFonts w:cs="OpenSymbol"/>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OpenSymbol"/>
    </w:rPr>
  </w:style>
  <w:style w:type="character" w:customStyle="1" w:styleId="ListLabel307">
    <w:name w:val="ListLabel 307"/>
    <w:rPr>
      <w:rFonts w:cs="OpenSymbol"/>
    </w:rPr>
  </w:style>
  <w:style w:type="character" w:customStyle="1" w:styleId="ListLabel308">
    <w:name w:val="ListLabel 308"/>
    <w:rPr>
      <w:rFonts w:cs="OpenSymbol"/>
    </w:rPr>
  </w:style>
  <w:style w:type="character" w:customStyle="1" w:styleId="ListLabel309">
    <w:name w:val="ListLabel 309"/>
    <w:rPr>
      <w:rFonts w:cs="OpenSymbol"/>
    </w:rPr>
  </w:style>
  <w:style w:type="character" w:customStyle="1" w:styleId="ListLabel310">
    <w:name w:val="ListLabel 310"/>
    <w:rPr>
      <w:rFonts w:cs="OpenSymbol"/>
    </w:rPr>
  </w:style>
  <w:style w:type="character" w:customStyle="1" w:styleId="ListLabel311">
    <w:name w:val="ListLabel 311"/>
    <w:rPr>
      <w:rFonts w:cs="OpenSymbol"/>
    </w:rPr>
  </w:style>
  <w:style w:type="character" w:customStyle="1" w:styleId="ListLabel312">
    <w:name w:val="ListLabel 312"/>
    <w:rPr>
      <w:rFonts w:cs="OpenSymbol"/>
    </w:rPr>
  </w:style>
  <w:style w:type="character" w:customStyle="1" w:styleId="ListLabel313">
    <w:name w:val="ListLabel 313"/>
    <w:rPr>
      <w:rFonts w:cs="OpenSymbol"/>
    </w:rPr>
  </w:style>
  <w:style w:type="character" w:customStyle="1" w:styleId="ListLabel314">
    <w:name w:val="ListLabel 314"/>
    <w:rPr>
      <w:rFonts w:cs="OpenSymbol"/>
    </w:rPr>
  </w:style>
  <w:style w:type="character" w:customStyle="1" w:styleId="ListLabel315">
    <w:name w:val="ListLabel 315"/>
    <w:rPr>
      <w:rFonts w:cs="OpenSymbol"/>
    </w:rPr>
  </w:style>
  <w:style w:type="character" w:customStyle="1" w:styleId="ListLabel316">
    <w:name w:val="ListLabel 316"/>
    <w:rPr>
      <w:rFonts w:cs="OpenSymbol"/>
    </w:rPr>
  </w:style>
  <w:style w:type="character" w:customStyle="1" w:styleId="ListLabel317">
    <w:name w:val="ListLabel 317"/>
    <w:rPr>
      <w:rFonts w:cs="OpenSymbol"/>
    </w:rPr>
  </w:style>
  <w:style w:type="character" w:customStyle="1" w:styleId="ListLabel318">
    <w:name w:val="ListLabel 318"/>
    <w:rPr>
      <w:rFonts w:cs="OpenSymbol"/>
    </w:rPr>
  </w:style>
  <w:style w:type="character" w:customStyle="1" w:styleId="ListLabel319">
    <w:name w:val="ListLabel 319"/>
    <w:rPr>
      <w:rFonts w:cs="OpenSymbol"/>
    </w:rPr>
  </w:style>
  <w:style w:type="character" w:customStyle="1" w:styleId="ListLabel320">
    <w:name w:val="ListLabel 320"/>
    <w:rPr>
      <w:rFonts w:cs="OpenSymbol"/>
    </w:rPr>
  </w:style>
  <w:style w:type="character" w:customStyle="1" w:styleId="ListLabel321">
    <w:name w:val="ListLabel 321"/>
    <w:rPr>
      <w:rFonts w:cs="OpenSymbol"/>
    </w:rPr>
  </w:style>
  <w:style w:type="character" w:customStyle="1" w:styleId="ListLabel322">
    <w:name w:val="ListLabel 322"/>
    <w:rPr>
      <w:rFonts w:cs="OpenSymbol"/>
    </w:rPr>
  </w:style>
  <w:style w:type="character" w:customStyle="1" w:styleId="ListLabel323">
    <w:name w:val="ListLabel 323"/>
    <w:rPr>
      <w:rFonts w:cs="OpenSymbol"/>
    </w:rPr>
  </w:style>
  <w:style w:type="character" w:customStyle="1" w:styleId="ListLabel324">
    <w:name w:val="ListLabel 324"/>
    <w:rPr>
      <w:rFonts w:cs="OpenSymbol"/>
    </w:rPr>
  </w:style>
  <w:style w:type="character" w:customStyle="1" w:styleId="ListLabel325">
    <w:name w:val="ListLabel 325"/>
    <w:rPr>
      <w:rFonts w:cs="OpenSymbol"/>
    </w:rPr>
  </w:style>
  <w:style w:type="character" w:customStyle="1" w:styleId="ListLabel326">
    <w:name w:val="ListLabel 326"/>
    <w:rPr>
      <w:rFonts w:cs="OpenSymbol"/>
    </w:rPr>
  </w:style>
  <w:style w:type="character" w:customStyle="1" w:styleId="ListLabel327">
    <w:name w:val="ListLabel 327"/>
    <w:rPr>
      <w:rFonts w:cs="OpenSymbol"/>
    </w:rPr>
  </w:style>
  <w:style w:type="character" w:customStyle="1" w:styleId="ListLabel328">
    <w:name w:val="ListLabel 328"/>
    <w:rPr>
      <w:rFonts w:cs="OpenSymbol"/>
    </w:rPr>
  </w:style>
  <w:style w:type="character" w:customStyle="1" w:styleId="ListLabel329">
    <w:name w:val="ListLabel 329"/>
    <w:rPr>
      <w:rFonts w:cs="OpenSymbol"/>
    </w:rPr>
  </w:style>
  <w:style w:type="character" w:customStyle="1" w:styleId="ListLabel330">
    <w:name w:val="ListLabel 330"/>
    <w:rPr>
      <w:rFonts w:cs="OpenSymbol"/>
    </w:rPr>
  </w:style>
  <w:style w:type="character" w:customStyle="1" w:styleId="ListLabel331">
    <w:name w:val="ListLabel 331"/>
    <w:rPr>
      <w:rFonts w:cs="OpenSymbol"/>
    </w:rPr>
  </w:style>
  <w:style w:type="character" w:customStyle="1" w:styleId="ListLabel332">
    <w:name w:val="ListLabel 332"/>
    <w:rPr>
      <w:rFonts w:cs="OpenSymbol"/>
    </w:rPr>
  </w:style>
  <w:style w:type="character" w:customStyle="1" w:styleId="ListLabel333">
    <w:name w:val="ListLabel 333"/>
    <w:rPr>
      <w:rFonts w:cs="OpenSymbol"/>
    </w:rPr>
  </w:style>
  <w:style w:type="character" w:customStyle="1" w:styleId="ListLabel334">
    <w:name w:val="ListLabel 334"/>
    <w:rPr>
      <w:rFonts w:cs="OpenSymbol"/>
    </w:rPr>
  </w:style>
  <w:style w:type="character" w:customStyle="1" w:styleId="ListLabel335">
    <w:name w:val="ListLabel 335"/>
    <w:rPr>
      <w:rFonts w:cs="OpenSymbol"/>
    </w:rPr>
  </w:style>
  <w:style w:type="character" w:customStyle="1" w:styleId="ListLabel336">
    <w:name w:val="ListLabel 336"/>
    <w:rPr>
      <w:rFonts w:ascii="Times New Roman" w:eastAsia="Calibri" w:hAnsi="Times New Roman"/>
      <w:color w:val="292829"/>
      <w:sz w:val="28"/>
      <w:szCs w:val="28"/>
      <w:lang w:eastAsia="ru-RU"/>
    </w:rPr>
  </w:style>
  <w:style w:type="character" w:customStyle="1" w:styleId="ListLabel337">
    <w:name w:val="ListLabel 337"/>
    <w:rPr>
      <w:rFonts w:ascii="Times New Roman" w:eastAsia="Calibri" w:hAnsi="Times New Roman"/>
      <w:color w:val="292829"/>
      <w:sz w:val="28"/>
      <w:szCs w:val="28"/>
      <w:lang w:val="ru-RU" w:eastAsia="ru-RU"/>
    </w:rPr>
  </w:style>
  <w:style w:type="character" w:customStyle="1" w:styleId="ListLabel338">
    <w:name w:val="ListLabel 338"/>
    <w:rPr>
      <w:rFonts w:ascii="Times New Roman" w:hAnsi="Times New Roman"/>
      <w:sz w:val="28"/>
      <w:szCs w:val="28"/>
    </w:rPr>
  </w:style>
  <w:style w:type="character" w:customStyle="1" w:styleId="ListLabel339">
    <w:name w:val="ListLabel 339"/>
    <w:rPr>
      <w:rFonts w:ascii="Times New Roman" w:hAnsi="Times New Roman"/>
      <w:sz w:val="28"/>
      <w:szCs w:val="28"/>
      <w:lang w:val="ru-RU"/>
    </w:rPr>
  </w:style>
  <w:style w:type="paragraph" w:customStyle="1" w:styleId="1e">
    <w:name w:val="Заголовок1"/>
    <w:basedOn w:val="a"/>
    <w:next w:val="aff6"/>
    <w:pPr>
      <w:keepNext/>
      <w:spacing w:before="240" w:after="120"/>
    </w:pPr>
    <w:rPr>
      <w:rFonts w:ascii="Arial" w:eastAsia="Microsoft YaHei" w:hAnsi="Arial" w:cs="Arial"/>
      <w:sz w:val="28"/>
      <w:szCs w:val="28"/>
    </w:rPr>
  </w:style>
  <w:style w:type="paragraph" w:styleId="aff6">
    <w:name w:val="Body Text"/>
    <w:basedOn w:val="a"/>
    <w:link w:val="1f"/>
    <w:pPr>
      <w:spacing w:after="120"/>
    </w:pPr>
  </w:style>
  <w:style w:type="paragraph" w:styleId="aff7">
    <w:name w:val="List"/>
    <w:basedOn w:val="a"/>
    <w:pPr>
      <w:ind w:left="283" w:hanging="283"/>
    </w:pPr>
  </w:style>
  <w:style w:type="paragraph" w:styleId="aff8">
    <w:name w:val="caption"/>
    <w:basedOn w:val="a"/>
    <w:qFormat/>
    <w:pPr>
      <w:suppressLineNumbers/>
      <w:spacing w:before="120" w:after="120"/>
    </w:pPr>
    <w:rPr>
      <w:rFonts w:cs="Arial"/>
      <w:i/>
      <w:iCs/>
    </w:rPr>
  </w:style>
  <w:style w:type="paragraph" w:customStyle="1" w:styleId="1f0">
    <w:name w:val="Указатель1"/>
    <w:basedOn w:val="a"/>
    <w:pPr>
      <w:suppressLineNumbers/>
    </w:pPr>
    <w:rPr>
      <w:rFonts w:cs="Arial"/>
    </w:rPr>
  </w:style>
  <w:style w:type="paragraph" w:customStyle="1" w:styleId="1f1">
    <w:name w:val="Текст выноски1"/>
    <w:basedOn w:val="a"/>
    <w:rPr>
      <w:rFonts w:ascii="Tahoma" w:hAnsi="Tahoma"/>
      <w:sz w:val="16"/>
      <w:szCs w:val="16"/>
    </w:rPr>
  </w:style>
  <w:style w:type="paragraph" w:styleId="aff9">
    <w:name w:val="Body Text Indent"/>
    <w:basedOn w:val="a"/>
    <w:pPr>
      <w:spacing w:after="120"/>
      <w:ind w:left="283"/>
    </w:pPr>
    <w:rPr>
      <w:rFonts w:eastAsia="Calibri"/>
      <w:szCs w:val="20"/>
    </w:rPr>
  </w:style>
  <w:style w:type="paragraph" w:customStyle="1" w:styleId="1f2">
    <w:name w:val="Абзац списка1"/>
    <w:basedOn w:val="a"/>
    <w:pPr>
      <w:ind w:left="720"/>
      <w:contextualSpacing/>
    </w:pPr>
  </w:style>
  <w:style w:type="paragraph" w:customStyle="1" w:styleId="paragraphjustify0">
    <w:name w:val="paragraph_justify"/>
    <w:basedOn w:val="a"/>
    <w:pPr>
      <w:spacing w:after="150"/>
      <w:jc w:val="both"/>
    </w:pPr>
    <w:rPr>
      <w:rFonts w:eastAsia="Batang"/>
    </w:rPr>
  </w:style>
  <w:style w:type="paragraph" w:customStyle="1" w:styleId="1f3">
    <w:name w:val="Обычный (Интернет)1"/>
    <w:basedOn w:val="a"/>
    <w:pPr>
      <w:spacing w:before="280" w:after="280"/>
    </w:pPr>
  </w:style>
  <w:style w:type="paragraph" w:styleId="affa">
    <w:name w:val="footnote text"/>
    <w:aliases w:val="Строки отчетности"/>
    <w:basedOn w:val="a"/>
    <w:uiPriority w:val="99"/>
    <w:rPr>
      <w:rFonts w:eastAsia="Calibri"/>
      <w:sz w:val="20"/>
      <w:szCs w:val="20"/>
    </w:rPr>
  </w:style>
  <w:style w:type="paragraph" w:customStyle="1" w:styleId="12tablebullet">
    <w:name w:val="12 table bullet"/>
    <w:basedOn w:val="a"/>
    <w:pPr>
      <w:tabs>
        <w:tab w:val="left" w:pos="720"/>
      </w:tabs>
      <w:ind w:left="720" w:right="288" w:hanging="360"/>
    </w:pPr>
    <w:rPr>
      <w:sz w:val="26"/>
      <w:szCs w:val="20"/>
    </w:rPr>
  </w:style>
  <w:style w:type="paragraph" w:customStyle="1" w:styleId="15tableheading">
    <w:name w:val="15 table heading"/>
    <w:basedOn w:val="a"/>
    <w:next w:val="a"/>
    <w:pPr>
      <w:ind w:right="288"/>
    </w:pPr>
    <w:rPr>
      <w:b/>
      <w:sz w:val="26"/>
      <w:szCs w:val="20"/>
    </w:rPr>
  </w:style>
  <w:style w:type="paragraph" w:customStyle="1" w:styleId="210">
    <w:name w:val="Основной текст 21"/>
    <w:basedOn w:val="a"/>
    <w:pPr>
      <w:spacing w:after="120" w:line="480" w:lineRule="auto"/>
    </w:pPr>
  </w:style>
  <w:style w:type="paragraph" w:customStyle="1" w:styleId="42">
    <w:name w:val="Основной текст (4)"/>
    <w:basedOn w:val="a"/>
    <w:pPr>
      <w:shd w:val="clear" w:color="auto" w:fill="FFFFFF"/>
      <w:spacing w:line="274" w:lineRule="exact"/>
      <w:ind w:hanging="340"/>
      <w:jc w:val="center"/>
    </w:pPr>
    <w:rPr>
      <w:rFonts w:ascii="Batang" w:eastAsia="Batang" w:hAnsi="Batang" w:cs="Batang"/>
      <w:sz w:val="28"/>
      <w:szCs w:val="22"/>
    </w:rPr>
  </w:style>
  <w:style w:type="paragraph" w:customStyle="1" w:styleId="Report">
    <w:name w:val="Report"/>
    <w:pPr>
      <w:suppressAutoHyphens/>
      <w:spacing w:after="240" w:line="276" w:lineRule="auto"/>
      <w:jc w:val="both"/>
    </w:pPr>
    <w:rPr>
      <w:rFonts w:ascii="Calibri" w:hAnsi="Calibri"/>
      <w:sz w:val="22"/>
      <w:szCs w:val="22"/>
      <w:lang w:val="en-GB"/>
    </w:rPr>
  </w:style>
  <w:style w:type="paragraph" w:customStyle="1" w:styleId="1f4">
    <w:name w:val="Схема документа1"/>
    <w:basedOn w:val="a"/>
    <w:rPr>
      <w:rFonts w:ascii="Tahoma" w:hAnsi="Tahoma"/>
      <w:sz w:val="16"/>
      <w:szCs w:val="16"/>
    </w:rPr>
  </w:style>
  <w:style w:type="paragraph" w:customStyle="1" w:styleId="1f5">
    <w:name w:val="Текст примечания1"/>
    <w:basedOn w:val="a"/>
    <w:rPr>
      <w:sz w:val="20"/>
      <w:szCs w:val="20"/>
    </w:rPr>
  </w:style>
  <w:style w:type="paragraph" w:customStyle="1" w:styleId="1f6">
    <w:name w:val="Тема примечания1"/>
    <w:basedOn w:val="1f5"/>
    <w:next w:val="1f5"/>
    <w:rPr>
      <w:b/>
      <w:bCs/>
    </w:rPr>
  </w:style>
  <w:style w:type="paragraph" w:customStyle="1" w:styleId="211">
    <w:name w:val="Основной текст с отступом 21"/>
    <w:basedOn w:val="a"/>
    <w:pPr>
      <w:spacing w:after="120" w:line="480" w:lineRule="auto"/>
      <w:ind w:left="283"/>
    </w:pPr>
    <w:rPr>
      <w:sz w:val="28"/>
      <w:szCs w:val="22"/>
    </w:rPr>
  </w:style>
  <w:style w:type="paragraph" w:customStyle="1" w:styleId="ABC-paragrahinNotes0">
    <w:name w:val="ABC - paragrah in Notes"/>
    <w:qFormat/>
    <w:pPr>
      <w:suppressAutoHyphens/>
      <w:spacing w:after="240" w:line="276" w:lineRule="auto"/>
      <w:jc w:val="both"/>
    </w:pPr>
    <w:rPr>
      <w:rFonts w:ascii="Arial" w:eastAsia="Calibri" w:hAnsi="Arial" w:cs="font185"/>
      <w:sz w:val="18"/>
      <w:szCs w:val="22"/>
      <w:lang w:val="en-GB"/>
    </w:rPr>
  </w:style>
  <w:style w:type="paragraph" w:customStyle="1" w:styleId="Default">
    <w:name w:val="Default"/>
    <w:pPr>
      <w:suppressAutoHyphens/>
      <w:spacing w:after="200" w:line="276" w:lineRule="auto"/>
    </w:pPr>
    <w:rPr>
      <w:rFonts w:ascii="Arial" w:hAnsi="Arial" w:cs="Arial"/>
      <w:color w:val="000000"/>
      <w:sz w:val="24"/>
      <w:szCs w:val="24"/>
    </w:rPr>
  </w:style>
  <w:style w:type="paragraph" w:customStyle="1" w:styleId="310">
    <w:name w:val="Основной текст 31"/>
    <w:basedOn w:val="a"/>
    <w:pPr>
      <w:spacing w:after="120"/>
    </w:pPr>
    <w:rPr>
      <w:sz w:val="16"/>
      <w:szCs w:val="16"/>
    </w:rPr>
  </w:style>
  <w:style w:type="paragraph" w:styleId="affb">
    <w:name w:val="header"/>
    <w:aliases w:val="odd"/>
    <w:basedOn w:val="a"/>
    <w:uiPriority w:val="99"/>
    <w:pPr>
      <w:tabs>
        <w:tab w:val="center" w:pos="4677"/>
        <w:tab w:val="right" w:pos="9355"/>
      </w:tabs>
    </w:pPr>
    <w:rPr>
      <w:sz w:val="28"/>
      <w:szCs w:val="22"/>
    </w:rPr>
  </w:style>
  <w:style w:type="paragraph" w:styleId="affc">
    <w:name w:val="footer"/>
    <w:basedOn w:val="a"/>
    <w:uiPriority w:val="99"/>
    <w:pPr>
      <w:tabs>
        <w:tab w:val="center" w:pos="4677"/>
        <w:tab w:val="right" w:pos="9355"/>
      </w:tabs>
    </w:pPr>
    <w:rPr>
      <w:sz w:val="28"/>
      <w:szCs w:val="22"/>
    </w:rPr>
  </w:style>
  <w:style w:type="paragraph" w:styleId="affd">
    <w:name w:val="Title"/>
    <w:basedOn w:val="a"/>
    <w:next w:val="a"/>
    <w:uiPriority w:val="10"/>
    <w:qFormat/>
    <w:pPr>
      <w:spacing w:before="240" w:after="60"/>
      <w:jc w:val="center"/>
    </w:pPr>
    <w:rPr>
      <w:rFonts w:ascii="Cambria" w:hAnsi="Cambria"/>
      <w:b/>
      <w:bCs/>
      <w:kern w:val="2"/>
      <w:sz w:val="32"/>
      <w:szCs w:val="32"/>
    </w:rPr>
  </w:style>
  <w:style w:type="paragraph" w:styleId="affe">
    <w:name w:val="Subtitle"/>
    <w:basedOn w:val="a"/>
    <w:next w:val="a"/>
    <w:uiPriority w:val="11"/>
    <w:qFormat/>
    <w:pPr>
      <w:spacing w:after="60"/>
      <w:jc w:val="center"/>
    </w:pPr>
    <w:rPr>
      <w:rFonts w:ascii="Cambria" w:hAnsi="Cambria"/>
    </w:rPr>
  </w:style>
  <w:style w:type="paragraph" w:customStyle="1" w:styleId="1f7">
    <w:name w:val="Без интервала1"/>
    <w:basedOn w:val="a"/>
    <w:rPr>
      <w:szCs w:val="32"/>
    </w:rPr>
  </w:style>
  <w:style w:type="paragraph" w:customStyle="1" w:styleId="212">
    <w:name w:val="Цитата 21"/>
    <w:basedOn w:val="a"/>
    <w:next w:val="a"/>
    <w:rPr>
      <w:i/>
    </w:rPr>
  </w:style>
  <w:style w:type="paragraph" w:customStyle="1" w:styleId="1f8">
    <w:name w:val="Выделенная цитата1"/>
    <w:basedOn w:val="a"/>
    <w:next w:val="a"/>
    <w:pPr>
      <w:ind w:left="720" w:right="720"/>
    </w:pPr>
    <w:rPr>
      <w:b/>
      <w:i/>
      <w:szCs w:val="20"/>
    </w:rPr>
  </w:style>
  <w:style w:type="paragraph" w:customStyle="1" w:styleId="1f9">
    <w:name w:val="Заголовок оглавления1"/>
    <w:basedOn w:val="1"/>
    <w:next w:val="a"/>
  </w:style>
  <w:style w:type="paragraph" w:styleId="1fa">
    <w:name w:val="toc 1"/>
    <w:basedOn w:val="a"/>
    <w:next w:val="a"/>
    <w:autoRedefine/>
    <w:uiPriority w:val="39"/>
  </w:style>
  <w:style w:type="paragraph" w:customStyle="1" w:styleId="TitreABC2">
    <w:name w:val="Titre ABC2"/>
    <w:basedOn w:val="213"/>
    <w:pPr>
      <w:ind w:left="198" w:hanging="198"/>
    </w:pPr>
    <w:rPr>
      <w:b/>
    </w:rPr>
  </w:style>
  <w:style w:type="paragraph" w:customStyle="1" w:styleId="213">
    <w:name w:val="Указатель 21"/>
    <w:basedOn w:val="a"/>
    <w:next w:val="a"/>
    <w:pPr>
      <w:tabs>
        <w:tab w:val="right" w:leader="dot" w:pos="8782"/>
      </w:tabs>
      <w:ind w:left="400" w:hanging="200"/>
    </w:pPr>
    <w:rPr>
      <w:rFonts w:ascii="Arial" w:hAnsi="Arial"/>
      <w:sz w:val="18"/>
      <w:szCs w:val="20"/>
    </w:rPr>
  </w:style>
  <w:style w:type="paragraph" w:customStyle="1" w:styleId="ABCTitle">
    <w:name w:val="ABC Title"/>
    <w:basedOn w:val="2"/>
    <w:pPr>
      <w:tabs>
        <w:tab w:val="left" w:pos="2268"/>
      </w:tabs>
      <w:spacing w:before="60" w:after="0"/>
    </w:pPr>
    <w:rPr>
      <w:rFonts w:ascii="Arial" w:hAnsi="Arial"/>
      <w:bCs w:val="0"/>
      <w:i w:val="0"/>
      <w:iCs w:val="0"/>
      <w:smallCaps/>
      <w:sz w:val="20"/>
      <w:szCs w:val="20"/>
    </w:rPr>
  </w:style>
  <w:style w:type="paragraph" w:customStyle="1" w:styleId="Name">
    <w:name w:val="Name"/>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rFonts w:ascii="Arial" w:hAnsi="Arial"/>
      <w:b/>
      <w:smallCaps/>
      <w:spacing w:val="-2"/>
      <w:lang w:val="en-GB"/>
    </w:rPr>
  </w:style>
  <w:style w:type="paragraph" w:customStyle="1" w:styleId="ABC-BulletsinNotes">
    <w:name w:val="ABC - Bullets in Notes"/>
    <w:pPr>
      <w:tabs>
        <w:tab w:val="left" w:pos="851"/>
      </w:tabs>
      <w:suppressAutoHyphens/>
      <w:spacing w:after="240"/>
      <w:jc w:val="both"/>
    </w:pPr>
    <w:rPr>
      <w:rFonts w:ascii="Arial" w:hAnsi="Arial"/>
      <w:sz w:val="18"/>
      <w:lang w:val="en-GB"/>
    </w:rPr>
  </w:style>
  <w:style w:type="paragraph" w:customStyle="1" w:styleId="Address">
    <w:name w:val="Address"/>
    <w:basedOn w:val="a"/>
    <w:pPr>
      <w:pBdr>
        <w:top w:val="none" w:sz="0" w:space="0" w:color="000000"/>
        <w:left w:val="single" w:sz="4" w:space="9" w:color="000000"/>
        <w:bottom w:val="none" w:sz="0" w:space="0" w:color="000000"/>
        <w:right w:val="none" w:sz="0" w:space="0" w:color="000000"/>
      </w:pBdr>
      <w:spacing w:line="200" w:lineRule="exact"/>
    </w:pPr>
    <w:rPr>
      <w:rFonts w:ascii="Arial" w:hAnsi="Arial"/>
      <w:sz w:val="16"/>
      <w:szCs w:val="20"/>
    </w:rPr>
  </w:style>
  <w:style w:type="paragraph" w:customStyle="1" w:styleId="ABCFootnote">
    <w:name w:val="ABC Footnote"/>
    <w:basedOn w:val="affa"/>
    <w:rPr>
      <w:rFonts w:ascii="Arial" w:eastAsia="Times New Roman" w:hAnsi="Arial"/>
      <w:sz w:val="18"/>
    </w:rPr>
  </w:style>
  <w:style w:type="paragraph" w:customStyle="1" w:styleId="ABCNotes">
    <w:name w:val="ABC Notes"/>
    <w:basedOn w:val="a"/>
    <w:pPr>
      <w:keepNext/>
      <w:keepLines/>
      <w:spacing w:before="240" w:after="240"/>
    </w:pPr>
    <w:rPr>
      <w:rFonts w:ascii="Arial" w:hAnsi="Arial"/>
      <w:b/>
      <w:sz w:val="18"/>
      <w:szCs w:val="20"/>
    </w:rPr>
  </w:style>
  <w:style w:type="paragraph" w:customStyle="1" w:styleId="RICK1">
    <w:name w:val="RICK 1"/>
    <w:pPr>
      <w:tabs>
        <w:tab w:val="left" w:pos="-720"/>
      </w:tabs>
      <w:suppressAutoHyphens/>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Light 10pt" w:hAnsi="Swiss Light 10pt"/>
    </w:rPr>
  </w:style>
  <w:style w:type="paragraph" w:customStyle="1" w:styleId="Bullet">
    <w:name w:val="Bullet"/>
    <w:basedOn w:val="a"/>
    <w:rPr>
      <w:rFonts w:ascii="Arial" w:hAnsi="Arial"/>
      <w:sz w:val="18"/>
      <w:szCs w:val="20"/>
    </w:rPr>
  </w:style>
  <w:style w:type="paragraph" w:customStyle="1" w:styleId="Continued">
    <w:name w:val="Continued"/>
    <w:autoRedefine/>
    <w:qFormat/>
    <w:pPr>
      <w:keepNext/>
      <w:keepLines/>
      <w:pageBreakBefore/>
      <w:tabs>
        <w:tab w:val="left" w:pos="360"/>
      </w:tabs>
      <w:suppressAutoHyphens/>
      <w:spacing w:after="240"/>
      <w:ind w:left="360" w:hanging="360"/>
      <w:jc w:val="both"/>
    </w:pPr>
    <w:rPr>
      <w:rFonts w:ascii="Arial" w:hAnsi="Arial" w:cs="Arial"/>
      <w:b/>
    </w:rPr>
  </w:style>
  <w:style w:type="paragraph" w:customStyle="1" w:styleId="ABC-Aftertable">
    <w:name w:val="ABC - After table"/>
    <w:next w:val="ABC-paragrahinNotes0"/>
    <w:pPr>
      <w:suppressAutoHyphens/>
      <w:spacing w:before="240" w:after="240"/>
      <w:jc w:val="both"/>
    </w:pPr>
    <w:rPr>
      <w:rFonts w:ascii="Arial" w:hAnsi="Arial"/>
      <w:sz w:val="18"/>
      <w:lang w:val="en-GB"/>
    </w:rPr>
  </w:style>
  <w:style w:type="paragraph" w:customStyle="1" w:styleId="ABC-rBullets">
    <w:name w:val="ABC -r Bullets"/>
    <w:basedOn w:val="ABC-BulletsinNotes"/>
    <w:pPr>
      <w:tabs>
        <w:tab w:val="left" w:pos="360"/>
      </w:tabs>
      <w:ind w:left="360" w:hanging="360"/>
    </w:pPr>
    <w:rPr>
      <w:lang w:val="ru-RU"/>
    </w:rPr>
  </w:style>
  <w:style w:type="paragraph" w:customStyle="1" w:styleId="Reportbullets">
    <w:name w:val="Report bullets"/>
    <w:pPr>
      <w:tabs>
        <w:tab w:val="left" w:pos="567"/>
      </w:tabs>
      <w:suppressAutoHyphens/>
      <w:spacing w:after="240"/>
      <w:ind w:left="567" w:hanging="567"/>
      <w:jc w:val="both"/>
    </w:pPr>
    <w:rPr>
      <w:lang w:val="en-GB"/>
    </w:rPr>
  </w:style>
  <w:style w:type="paragraph" w:customStyle="1" w:styleId="Iiiaeuiue">
    <w:name w:val="Ii?iaeuiue"/>
    <w:pPr>
      <w:widowControl w:val="0"/>
      <w:tabs>
        <w:tab w:val="left" w:pos="-720"/>
        <w:tab w:val="left" w:pos="0"/>
      </w:tabs>
      <w:suppressAutoHyphens/>
      <w:ind w:hanging="720"/>
      <w:jc w:val="both"/>
    </w:pPr>
    <w:rPr>
      <w:rFonts w:ascii="NTTimes/Cyrillic" w:hAnsi="NTTimes/Cyrillic"/>
      <w:spacing w:val="-3"/>
      <w:sz w:val="22"/>
    </w:rPr>
  </w:style>
  <w:style w:type="paragraph" w:customStyle="1" w:styleId="content">
    <w:name w:val="content"/>
    <w:basedOn w:val="a"/>
    <w:rPr>
      <w:rFonts w:ascii="Times New Roman Bold" w:hAnsi="Times New Roman Bold"/>
      <w:b/>
      <w:color w:val="0000FF"/>
      <w:szCs w:val="20"/>
    </w:rPr>
  </w:style>
  <w:style w:type="paragraph" w:customStyle="1" w:styleId="1fb">
    <w:name w:val="Название объекта1"/>
    <w:basedOn w:val="a"/>
    <w:next w:val="a"/>
    <w:pPr>
      <w:widowControl w:val="0"/>
    </w:pPr>
    <w:rPr>
      <w:rFonts w:ascii="Swis721 Lt BT" w:hAnsi="Swis721 Lt BT"/>
      <w:szCs w:val="20"/>
    </w:rPr>
  </w:style>
  <w:style w:type="paragraph" w:customStyle="1" w:styleId="1fc">
    <w:name w:val="Цитата1"/>
    <w:basedOn w:val="a"/>
    <w:pPr>
      <w:widowControl w:val="0"/>
      <w:spacing w:line="240" w:lineRule="atLeast"/>
      <w:ind w:left="720" w:right="690"/>
    </w:pPr>
    <w:rPr>
      <w:rFonts w:ascii="Arial" w:hAnsi="Arial"/>
      <w:color w:val="000000"/>
      <w:sz w:val="18"/>
      <w:szCs w:val="20"/>
    </w:rPr>
  </w:style>
  <w:style w:type="paragraph" w:customStyle="1" w:styleId="BodySingle">
    <w:name w:val="Body Single"/>
    <w:basedOn w:val="aff6"/>
    <w:pPr>
      <w:spacing w:after="0" w:line="290" w:lineRule="atLeast"/>
    </w:pPr>
    <w:rPr>
      <w:rFonts w:ascii="Times New Roman" w:hAnsi="Times New Roman"/>
      <w:szCs w:val="20"/>
    </w:rPr>
  </w:style>
  <w:style w:type="paragraph" w:customStyle="1" w:styleId="Headingprimo">
    <w:name w:val="Heading primo"/>
    <w:basedOn w:val="1"/>
    <w:pPr>
      <w:spacing w:before="0" w:after="240"/>
    </w:pPr>
    <w:rPr>
      <w:rFonts w:ascii="Arial" w:hAnsi="Arial"/>
      <w:bCs w:val="0"/>
      <w:sz w:val="24"/>
      <w:szCs w:val="20"/>
    </w:rPr>
  </w:style>
  <w:style w:type="paragraph" w:customStyle="1" w:styleId="1fd">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pPr>
    <w:rPr>
      <w:rFonts w:ascii="Arial" w:eastAsia="Calibri" w:hAnsi="Arial" w:cs="font185"/>
      <w:sz w:val="24"/>
      <w:szCs w:val="22"/>
      <w:lang w:val="en-GB"/>
    </w:rPr>
  </w:style>
  <w:style w:type="paragraph" w:customStyle="1" w:styleId="Style2">
    <w:name w:val="Style2"/>
    <w:basedOn w:val="a"/>
    <w:uiPriority w:val="99"/>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caps/>
      <w:sz w:val="18"/>
      <w:szCs w:val="20"/>
    </w:rPr>
  </w:style>
  <w:style w:type="paragraph" w:customStyle="1" w:styleId="Style3">
    <w:name w:val="Style3"/>
    <w:basedOn w:val="a"/>
    <w:uiPriority w:val="99"/>
    <w:pPr>
      <w:pBdr>
        <w:top w:val="none" w:sz="0" w:space="0" w:color="000000"/>
        <w:left w:val="none" w:sz="0" w:space="0" w:color="000000"/>
        <w:bottom w:val="single" w:sz="6" w:space="1" w:color="C0C0C0"/>
        <w:right w:val="none" w:sz="0" w:space="0" w:color="00000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20"/>
    </w:rPr>
  </w:style>
  <w:style w:type="paragraph" w:customStyle="1" w:styleId="311">
    <w:name w:val="Основной текст с отступом 31"/>
    <w:basedOn w:val="a"/>
    <w:pPr>
      <w:tabs>
        <w:tab w:val="left" w:pos="162"/>
        <w:tab w:val="left" w:pos="1134"/>
        <w:tab w:val="left" w:pos="1276"/>
        <w:tab w:val="center" w:pos="3402"/>
        <w:tab w:val="center" w:pos="4536"/>
        <w:tab w:val="center" w:pos="5670"/>
        <w:tab w:val="center" w:pos="6804"/>
        <w:tab w:val="right" w:pos="7655"/>
      </w:tabs>
      <w:spacing w:line="240" w:lineRule="exact"/>
      <w:ind w:left="162" w:hanging="162"/>
    </w:pPr>
    <w:rPr>
      <w:rFonts w:ascii="Arial" w:hAnsi="Arial"/>
      <w:sz w:val="18"/>
      <w:szCs w:val="20"/>
    </w:rPr>
  </w:style>
  <w:style w:type="paragraph" w:customStyle="1" w:styleId="StyleHeader16ptBoldLeftBottomNoborder">
    <w:name w:val="Style Header + 16 pt Bold Left Bottom: (No border)"/>
    <w:basedOn w:val="affb"/>
    <w:pPr>
      <w:tabs>
        <w:tab w:val="clear" w:pos="4677"/>
        <w:tab w:val="clear" w:pos="9355"/>
        <w:tab w:val="center" w:pos="4153"/>
        <w:tab w:val="right" w:pos="8306"/>
      </w:tabs>
    </w:pPr>
    <w:rPr>
      <w:rFonts w:ascii="Arial" w:hAnsi="Arial"/>
      <w:b/>
      <w:bCs/>
      <w:sz w:val="32"/>
      <w:szCs w:val="20"/>
    </w:rPr>
  </w:style>
  <w:style w:type="paragraph" w:customStyle="1" w:styleId="StyleABC-AftertableItalicRed">
    <w:name w:val="Style ABC - After table + Italic Red"/>
    <w:basedOn w:val="ABC-Aftertable"/>
    <w:rPr>
      <w:i/>
      <w:iCs/>
      <w:color w:val="FF0000"/>
    </w:rPr>
  </w:style>
  <w:style w:type="paragraph" w:customStyle="1" w:styleId="StyleTimesNewRomanBold9ptBoldItalicJustified">
    <w:name w:val="Style Times New Roman Bold 9 pt Bold Italic Justified"/>
    <w:basedOn w:val="a"/>
    <w:pPr>
      <w:jc w:val="both"/>
    </w:pPr>
    <w:rPr>
      <w:rFonts w:ascii="Arial" w:hAnsi="Arial"/>
      <w:b/>
      <w:bCs/>
      <w:i/>
      <w:iCs/>
      <w:spacing w:val="-2"/>
      <w:sz w:val="18"/>
      <w:szCs w:val="20"/>
    </w:rPr>
  </w:style>
  <w:style w:type="paragraph" w:customStyle="1" w:styleId="StyleNormalWebTimesNewRoman10ptJustified">
    <w:name w:val="Style Normal (Web) + Times New Roman 10 pt Justified"/>
    <w:basedOn w:val="1f3"/>
    <w:pPr>
      <w:jc w:val="both"/>
    </w:pPr>
    <w:rPr>
      <w:rFonts w:ascii="Arial" w:hAnsi="Arial"/>
      <w:sz w:val="18"/>
      <w:szCs w:val="20"/>
    </w:rPr>
  </w:style>
  <w:style w:type="paragraph" w:customStyle="1" w:styleId="StyleNormalWebTimesNewRoman10ptItalicRed">
    <w:name w:val="Style Normal (Web) + Times New Roman 10 pt Italic Red"/>
    <w:basedOn w:val="1f3"/>
    <w:rPr>
      <w:rFonts w:ascii="Arial" w:eastAsia="Arial Unicode MS" w:hAnsi="Arial" w:cs="Arial Unicode MS"/>
      <w:i/>
      <w:iCs/>
      <w:color w:val="FF0000"/>
      <w:sz w:val="18"/>
    </w:rPr>
  </w:style>
  <w:style w:type="paragraph" w:customStyle="1" w:styleId="StyleHeading1TimesNewRoman">
    <w:name w:val="Style Heading 1 + Times New Roman"/>
    <w:basedOn w:val="1"/>
    <w:pPr>
      <w:tabs>
        <w:tab w:val="left" w:pos="360"/>
      </w:tabs>
      <w:spacing w:before="0" w:after="240"/>
      <w:ind w:left="360" w:hanging="360"/>
    </w:pPr>
    <w:rPr>
      <w:rFonts w:ascii="Arial" w:hAnsi="Arial"/>
      <w:sz w:val="20"/>
      <w:szCs w:val="20"/>
    </w:rPr>
  </w:style>
  <w:style w:type="paragraph" w:customStyle="1" w:styleId="StyleName12ptNotBoldItalicNotSmallcaps">
    <w:name w:val="Style Name + 12 pt Not Bold Italic Not Small caps"/>
    <w:basedOn w:val="Name"/>
    <w:rPr>
      <w:b w:val="0"/>
      <w:i/>
      <w:iCs/>
      <w:smallCaps w:val="0"/>
    </w:rPr>
  </w:style>
  <w:style w:type="paragraph" w:customStyle="1" w:styleId="StyleNormalWebTimesNewRoman10pt">
    <w:name w:val="Style Normal (Web) + Times New Roman 10 pt"/>
    <w:basedOn w:val="1f3"/>
    <w:rPr>
      <w:rFonts w:ascii="Arial" w:eastAsia="Arial Unicode MS" w:hAnsi="Arial" w:cs="Arial Unicode MS"/>
      <w:sz w:val="18"/>
    </w:rPr>
  </w:style>
  <w:style w:type="paragraph" w:customStyle="1" w:styleId="ABC-Comments">
    <w:name w:val="ABC - Comments"/>
    <w:basedOn w:val="ABC-paragrahinNotes0"/>
    <w:pPr>
      <w:spacing w:after="120" w:line="240" w:lineRule="auto"/>
    </w:pPr>
    <w:rPr>
      <w:i/>
      <w:color w:val="FF0000"/>
      <w:szCs w:val="20"/>
    </w:rPr>
  </w:style>
  <w:style w:type="paragraph" w:customStyle="1" w:styleId="ABCNumbered">
    <w:name w:val="ABC Numbered"/>
    <w:basedOn w:val="ABCFootnote"/>
    <w:pPr>
      <w:spacing w:before="120" w:after="120"/>
    </w:pPr>
  </w:style>
  <w:style w:type="paragraph" w:customStyle="1" w:styleId="Tabletext">
    <w:name w:val="Table text"/>
    <w:basedOn w:val="a"/>
    <w:pPr>
      <w:ind w:left="85" w:hanging="85"/>
    </w:pPr>
    <w:rPr>
      <w:rFonts w:ascii="Arial" w:hAnsi="Arial"/>
      <w:sz w:val="18"/>
      <w:szCs w:val="20"/>
    </w:rPr>
  </w:style>
  <w:style w:type="paragraph" w:customStyle="1" w:styleId="Rowheader">
    <w:name w:val="Row header"/>
    <w:basedOn w:val="a"/>
    <w:pPr>
      <w:ind w:left="85" w:hanging="85"/>
    </w:pPr>
    <w:rPr>
      <w:rFonts w:ascii="Arial" w:hAnsi="Arial"/>
      <w:b/>
      <w:sz w:val="18"/>
      <w:szCs w:val="20"/>
    </w:rPr>
  </w:style>
  <w:style w:type="paragraph" w:customStyle="1" w:styleId="Columnheader">
    <w:name w:val="Column header"/>
    <w:aliases w:val="left 0.01 + Line spacing:  Multiple 0.94 li + left,left:  0......."/>
    <w:basedOn w:val="a"/>
    <w:pPr>
      <w:tabs>
        <w:tab w:val="decimal" w:pos="1503"/>
      </w:tabs>
      <w:spacing w:line="228" w:lineRule="auto"/>
      <w:ind w:right="-56"/>
    </w:pPr>
    <w:rPr>
      <w:rFonts w:ascii="Arial" w:hAnsi="Arial"/>
      <w:b/>
      <w:sz w:val="18"/>
      <w:szCs w:val="20"/>
    </w:rPr>
  </w:style>
  <w:style w:type="paragraph" w:customStyle="1" w:styleId="Tablenumbers1">
    <w:name w:val="Table numbers1"/>
    <w:pPr>
      <w:tabs>
        <w:tab w:val="decimal" w:pos="1503"/>
      </w:tabs>
      <w:suppressAutoHyphens/>
      <w:ind w:right="-56"/>
    </w:pPr>
    <w:rPr>
      <w:rFonts w:ascii="Arial" w:hAnsi="Arial"/>
      <w:sz w:val="18"/>
      <w:lang w:val="en-GB"/>
    </w:rPr>
  </w:style>
  <w:style w:type="paragraph" w:customStyle="1" w:styleId="RowHeader0">
    <w:name w:val="Row Header +"/>
    <w:basedOn w:val="Rowheader"/>
    <w:pPr>
      <w:spacing w:before="60" w:after="60"/>
    </w:pPr>
    <w:rPr>
      <w:rFonts w:cs="Arial"/>
    </w:rPr>
  </w:style>
  <w:style w:type="paragraph" w:customStyle="1" w:styleId="RRthousands0">
    <w:name w:val="RR thousands"/>
    <w:basedOn w:val="a"/>
    <w:pPr>
      <w:ind w:left="86" w:hanging="86"/>
    </w:pPr>
    <w:rPr>
      <w:rFonts w:ascii="Arial" w:hAnsi="Arial"/>
      <w:i/>
      <w:sz w:val="16"/>
      <w:szCs w:val="20"/>
    </w:rPr>
  </w:style>
  <w:style w:type="paragraph" w:customStyle="1" w:styleId="StyleRowheaderLinespacingMultiple095li">
    <w:name w:val="Style Row header + Line spacing:  Multiple 0.95 li"/>
    <w:basedOn w:val="Rowheader"/>
    <w:pPr>
      <w:spacing w:before="20" w:line="228" w:lineRule="auto"/>
    </w:pPr>
    <w:rPr>
      <w:bCs/>
    </w:rPr>
  </w:style>
  <w:style w:type="paragraph" w:customStyle="1" w:styleId="StyleTabletextLinespacingMultiple095li">
    <w:name w:val="Style Table text + Line spacing:  Multiple 0.95 li"/>
    <w:basedOn w:val="a"/>
    <w:pPr>
      <w:spacing w:before="20" w:line="228" w:lineRule="auto"/>
      <w:ind w:left="85" w:hanging="85"/>
    </w:pPr>
    <w:rPr>
      <w:rFonts w:ascii="Arial" w:hAnsi="Arial"/>
      <w:sz w:val="18"/>
      <w:szCs w:val="20"/>
    </w:rPr>
  </w:style>
  <w:style w:type="paragraph" w:customStyle="1" w:styleId="Bullet1">
    <w:name w:val="Bullet1"/>
    <w:basedOn w:val="a"/>
    <w:rPr>
      <w:rFonts w:ascii="Arial" w:hAnsi="Arial"/>
      <w:sz w:val="18"/>
      <w:szCs w:val="20"/>
    </w:rPr>
  </w:style>
  <w:style w:type="paragraph" w:customStyle="1" w:styleId="TitleABC">
    <w:name w:val="Title ABC"/>
    <w:basedOn w:val="ABC-paragrahinNotes0"/>
    <w:pPr>
      <w:spacing w:line="240" w:lineRule="auto"/>
    </w:pPr>
    <w:rPr>
      <w:b/>
      <w:sz w:val="32"/>
      <w:szCs w:val="20"/>
    </w:rPr>
  </w:style>
  <w:style w:type="paragraph" w:customStyle="1" w:styleId="Header1">
    <w:name w:val="Header1"/>
    <w:pPr>
      <w:tabs>
        <w:tab w:val="left" w:pos="-528"/>
      </w:tabs>
      <w:suppressAutoHyphens/>
    </w:pPr>
    <w:rPr>
      <w:rFonts w:ascii="Arial" w:hAnsi="Arial"/>
      <w:b/>
      <w:bCs/>
      <w:i/>
      <w:lang w:val="en-GB"/>
    </w:rPr>
  </w:style>
  <w:style w:type="paragraph" w:customStyle="1" w:styleId="Header2">
    <w:name w:val="Header2"/>
    <w:pPr>
      <w:pBdr>
        <w:top w:val="none" w:sz="0" w:space="0" w:color="000000"/>
        <w:left w:val="none" w:sz="0" w:space="0" w:color="000000"/>
        <w:bottom w:val="single" w:sz="4" w:space="1" w:color="000000"/>
        <w:right w:val="none" w:sz="0" w:space="0" w:color="000000"/>
      </w:pBdr>
      <w:suppressAutoHyphens/>
      <w:ind w:right="-57"/>
    </w:pPr>
    <w:rPr>
      <w:rFonts w:ascii="Arial" w:hAnsi="Arial"/>
      <w:i/>
      <w:spacing w:val="-4"/>
      <w:sz w:val="16"/>
      <w:lang w:val="en-GB"/>
    </w:rPr>
  </w:style>
  <w:style w:type="paragraph" w:customStyle="1" w:styleId="1stpage">
    <w:name w:val="1st page"/>
    <w:basedOn w:val="ABC-paragrahinNotes0"/>
    <w:pPr>
      <w:spacing w:after="0" w:line="240" w:lineRule="auto"/>
    </w:pPr>
    <w:rPr>
      <w:b/>
      <w:bCs/>
      <w:sz w:val="32"/>
      <w:szCs w:val="20"/>
    </w:rPr>
  </w:style>
  <w:style w:type="paragraph" w:customStyle="1" w:styleId="StyleSymbolTimesNewRomanBold9ptBoldLeft0cmHangi7">
    <w:name w:val="Style (Symbol) Times New Roman Bold 9 pt Bold Left:  0 cm Hangi...7"/>
    <w:basedOn w:val="a"/>
    <w:autoRedefine/>
    <w:pPr>
      <w:spacing w:line="228" w:lineRule="auto"/>
      <w:ind w:left="228" w:hanging="228"/>
    </w:pPr>
    <w:rPr>
      <w:rFonts w:ascii="Arial" w:hAnsi="Arial"/>
      <w:b/>
      <w:bCs/>
      <w:spacing w:val="-6"/>
      <w:sz w:val="18"/>
      <w:szCs w:val="20"/>
    </w:rPr>
  </w:style>
  <w:style w:type="paragraph" w:customStyle="1" w:styleId="Aftertable">
    <w:name w:val="After table"/>
    <w:next w:val="ABC-paragrahinNotes0"/>
    <w:pPr>
      <w:suppressAutoHyphens/>
    </w:pPr>
    <w:rPr>
      <w:rFonts w:ascii="Arial" w:hAnsi="Arial"/>
      <w:sz w:val="18"/>
      <w:lang w:val="en-GB"/>
    </w:rPr>
  </w:style>
  <w:style w:type="paragraph" w:customStyle="1" w:styleId="Disclaimer">
    <w:name w:val="Disclaimer"/>
    <w:pPr>
      <w:suppressAutoHyphens/>
      <w:spacing w:after="60"/>
    </w:pPr>
    <w:rPr>
      <w:rFonts w:ascii="Arial" w:hAnsi="Arial"/>
      <w:sz w:val="12"/>
      <w:lang w:val="en-GB"/>
    </w:rPr>
  </w:style>
  <w:style w:type="paragraph" w:customStyle="1" w:styleId="ABC-r-paragraphinNotes">
    <w:name w:val="ABC-r - paragraph in Notes"/>
    <w:pPr>
      <w:suppressAutoHyphens/>
      <w:spacing w:after="240"/>
      <w:jc w:val="both"/>
    </w:pPr>
    <w:rPr>
      <w:rFonts w:ascii="Arial" w:hAnsi="Arial"/>
      <w:sz w:val="18"/>
    </w:rPr>
  </w:style>
  <w:style w:type="paragraph" w:customStyle="1" w:styleId="bullet0">
    <w:name w:val="bullet"/>
    <w:basedOn w:val="a"/>
    <w:pPr>
      <w:spacing w:before="40" w:line="200" w:lineRule="exact"/>
    </w:pPr>
    <w:rPr>
      <w:rFonts w:ascii="Arial" w:eastAsia="Times" w:hAnsi="Arial"/>
      <w:sz w:val="17"/>
      <w:szCs w:val="20"/>
    </w:rPr>
  </w:style>
  <w:style w:type="paragraph" w:customStyle="1" w:styleId="wfxRecipient">
    <w:name w:val="wfxRecipient"/>
    <w:basedOn w:val="a"/>
    <w:pPr>
      <w:widowControl w:val="0"/>
    </w:pPr>
    <w:rPr>
      <w:rFonts w:ascii="Arial" w:hAnsi="Arial"/>
      <w:sz w:val="18"/>
      <w:szCs w:val="20"/>
    </w:rPr>
  </w:style>
  <w:style w:type="paragraph" w:customStyle="1" w:styleId="StyleSymbolTimesNewRomanBold9ptBoldLeft0cmHangi">
    <w:name w:val="Style (Symbol) Times New Roman Bold 9 pt Bold Left:  0 cm Hangi..."/>
    <w:basedOn w:val="a"/>
    <w:pPr>
      <w:spacing w:line="228" w:lineRule="auto"/>
      <w:ind w:left="228" w:hanging="228"/>
    </w:pPr>
    <w:rPr>
      <w:rFonts w:ascii="Arial" w:hAnsi="Arial"/>
      <w:b/>
      <w:bCs/>
      <w:spacing w:val="-6"/>
      <w:sz w:val="18"/>
      <w:szCs w:val="20"/>
    </w:rPr>
  </w:style>
  <w:style w:type="paragraph" w:customStyle="1" w:styleId="StyleSymbolTimesNewRomanBold9ptBoldLeft0cmHangi1">
    <w:name w:val="Style (Symbol) Times New Roman Bold 9 pt Bold Left:  0 cm Hangi...1"/>
    <w:basedOn w:val="a"/>
    <w:pPr>
      <w:spacing w:line="228" w:lineRule="auto"/>
      <w:ind w:left="228" w:hanging="228"/>
    </w:pPr>
    <w:rPr>
      <w:rFonts w:ascii="Arial" w:hAnsi="Arial"/>
      <w:b/>
      <w:bCs/>
      <w:spacing w:val="-6"/>
      <w:sz w:val="18"/>
      <w:szCs w:val="20"/>
    </w:rPr>
  </w:style>
  <w:style w:type="paragraph" w:customStyle="1" w:styleId="StyleSymbolTimesNewRomanBold9ptBoldLeft0cmHangi2">
    <w:name w:val="Style (Symbol) Times New Roman Bold 9 pt Bold Left:  0 cm Hangi...2"/>
    <w:basedOn w:val="a"/>
    <w:pPr>
      <w:spacing w:line="228" w:lineRule="auto"/>
      <w:ind w:left="228" w:hanging="228"/>
    </w:pPr>
    <w:rPr>
      <w:rFonts w:ascii="Arial" w:hAnsi="Arial"/>
      <w:b/>
      <w:bCs/>
      <w:spacing w:val="-6"/>
      <w:sz w:val="18"/>
      <w:szCs w:val="20"/>
    </w:rPr>
  </w:style>
  <w:style w:type="paragraph" w:customStyle="1" w:styleId="StyleSymbolTimesNewRomanBold9ptBoldLeft0cmHangi3">
    <w:name w:val="Style (Symbol) Times New Roman Bold 9 pt Bold Left:  0 cm Hangi...3"/>
    <w:basedOn w:val="a"/>
    <w:pPr>
      <w:spacing w:line="228" w:lineRule="auto"/>
      <w:ind w:left="228" w:hanging="228"/>
    </w:pPr>
    <w:rPr>
      <w:rFonts w:ascii="Arial" w:hAnsi="Arial"/>
      <w:b/>
      <w:bCs/>
      <w:spacing w:val="-6"/>
      <w:sz w:val="18"/>
      <w:szCs w:val="20"/>
    </w:rPr>
  </w:style>
  <w:style w:type="paragraph" w:customStyle="1" w:styleId="Style9ptBoldCentered">
    <w:name w:val="Style 9 pt Bold Centered"/>
    <w:basedOn w:val="a"/>
    <w:pPr>
      <w:jc w:val="center"/>
    </w:pPr>
    <w:rPr>
      <w:rFonts w:ascii="Arial" w:hAnsi="Arial"/>
      <w:b/>
      <w:bCs/>
      <w:sz w:val="18"/>
      <w:szCs w:val="20"/>
    </w:rPr>
  </w:style>
  <w:style w:type="paragraph" w:customStyle="1" w:styleId="StyleSymbolTimesNewRomanBold9ptBoldLeft0cmHangi4">
    <w:name w:val="Style (Symbol) Times New Roman Bold 9 pt Bold Left:  0 cm Hangi...4"/>
    <w:basedOn w:val="a"/>
    <w:pPr>
      <w:spacing w:line="228" w:lineRule="auto"/>
      <w:ind w:left="228" w:hanging="228"/>
    </w:pPr>
    <w:rPr>
      <w:rFonts w:ascii="Arial" w:hAnsi="Arial"/>
      <w:b/>
      <w:bCs/>
      <w:spacing w:val="-6"/>
      <w:sz w:val="18"/>
      <w:szCs w:val="20"/>
    </w:rPr>
  </w:style>
  <w:style w:type="paragraph" w:customStyle="1" w:styleId="StyleSymbolTimesNewRomanBold9ptBoldLeft0cmHangi5">
    <w:name w:val="Style (Symbol) Times New Roman Bold 9 pt Bold Left:  0 cm Hangi...5"/>
    <w:basedOn w:val="a"/>
    <w:pPr>
      <w:spacing w:line="228" w:lineRule="auto"/>
      <w:ind w:left="228" w:hanging="228"/>
    </w:pPr>
    <w:rPr>
      <w:rFonts w:ascii="Arial" w:hAnsi="Arial"/>
      <w:b/>
      <w:bCs/>
      <w:spacing w:val="-6"/>
      <w:sz w:val="18"/>
      <w:szCs w:val="20"/>
    </w:rPr>
  </w:style>
  <w:style w:type="paragraph" w:customStyle="1" w:styleId="StyleTablenumbers1BoldAllcapsCentered">
    <w:name w:val="Style Table numbers1 + Bold All caps Centered"/>
    <w:basedOn w:val="Tablenumbers1"/>
    <w:pPr>
      <w:jc w:val="center"/>
    </w:pPr>
    <w:rPr>
      <w:b/>
      <w:bCs/>
      <w:caps/>
    </w:rPr>
  </w:style>
  <w:style w:type="paragraph" w:customStyle="1" w:styleId="StyleSymbolTimesNewRomanBold9ptBoldLeft0cmHangi6">
    <w:name w:val="Style (Symbol) Times New Roman Bold 9 pt Bold Left:  0 cm Hangi...6"/>
    <w:basedOn w:val="a"/>
    <w:pPr>
      <w:spacing w:line="228" w:lineRule="auto"/>
      <w:ind w:left="228" w:hanging="228"/>
    </w:pPr>
    <w:rPr>
      <w:rFonts w:ascii="Arial" w:hAnsi="Arial"/>
      <w:b/>
      <w:bCs/>
      <w:spacing w:val="-6"/>
      <w:sz w:val="18"/>
      <w:szCs w:val="20"/>
    </w:rPr>
  </w:style>
  <w:style w:type="paragraph" w:customStyle="1" w:styleId="Style9ptBoldCentered1">
    <w:name w:val="Style 9 pt Bold Centered1"/>
    <w:basedOn w:val="a"/>
    <w:pPr>
      <w:jc w:val="center"/>
    </w:pPr>
    <w:rPr>
      <w:rFonts w:ascii="Arial" w:hAnsi="Arial"/>
      <w:b/>
      <w:bCs/>
      <w:sz w:val="18"/>
      <w:szCs w:val="20"/>
    </w:rPr>
  </w:style>
  <w:style w:type="paragraph" w:customStyle="1" w:styleId="Style9ptBoldCentered2">
    <w:name w:val="Style 9 pt Bold Centered2"/>
    <w:basedOn w:val="a"/>
    <w:pPr>
      <w:jc w:val="center"/>
    </w:pPr>
    <w:rPr>
      <w:rFonts w:ascii="Arial" w:hAnsi="Arial"/>
      <w:b/>
      <w:bCs/>
      <w:spacing w:val="-2"/>
      <w:sz w:val="18"/>
      <w:szCs w:val="20"/>
    </w:rPr>
  </w:style>
  <w:style w:type="paragraph" w:customStyle="1" w:styleId="afff">
    <w:name w:val="Текст отчетности Знак"/>
    <w:basedOn w:val="310"/>
    <w:autoRedefine/>
    <w:pPr>
      <w:keepNext/>
      <w:keepLines/>
      <w:tabs>
        <w:tab w:val="left" w:pos="284"/>
        <w:tab w:val="left" w:pos="426"/>
      </w:tabs>
      <w:spacing w:after="200"/>
      <w:jc w:val="both"/>
    </w:pPr>
    <w:rPr>
      <w:rFonts w:ascii="Times New Roman" w:hAnsi="Times New Roman"/>
      <w:sz w:val="20"/>
      <w:szCs w:val="20"/>
    </w:rPr>
  </w:style>
  <w:style w:type="paragraph" w:customStyle="1" w:styleId="afff0">
    <w:name w:val="Название отчетности"/>
    <w:basedOn w:val="a"/>
    <w:autoRedefine/>
    <w:rPr>
      <w:rFonts w:ascii="Times New Roman" w:hAnsi="Times New Roman"/>
      <w:b/>
      <w:caps/>
      <w:sz w:val="20"/>
      <w:szCs w:val="20"/>
    </w:rPr>
  </w:style>
  <w:style w:type="paragraph" w:customStyle="1" w:styleId="Style1">
    <w:name w:val="Style 1"/>
    <w:basedOn w:val="a"/>
    <w:pPr>
      <w:widowControl w:val="0"/>
    </w:pPr>
    <w:rPr>
      <w:rFonts w:ascii="Times New Roman" w:hAnsi="Times New Roman"/>
      <w:sz w:val="20"/>
    </w:rPr>
  </w:style>
  <w:style w:type="paragraph" w:customStyle="1" w:styleId="text">
    <w:name w:val="text"/>
    <w:basedOn w:val="a"/>
    <w:pPr>
      <w:spacing w:after="100" w:line="300" w:lineRule="atLeast"/>
      <w:jc w:val="both"/>
    </w:pPr>
    <w:rPr>
      <w:rFonts w:ascii="Times" w:hAnsi="Times"/>
      <w:sz w:val="22"/>
      <w:szCs w:val="20"/>
      <w:lang w:eastAsia="cs-CZ"/>
    </w:rPr>
  </w:style>
  <w:style w:type="paragraph" w:customStyle="1" w:styleId="StyleABC-paragrahinNotesAfter10pt">
    <w:name w:val="Style ABC - paragrah in Notes + After:  10 pt"/>
    <w:basedOn w:val="ABC-paragrahinNotes0"/>
    <w:pPr>
      <w:spacing w:after="200" w:line="240" w:lineRule="auto"/>
    </w:pPr>
    <w:rPr>
      <w:szCs w:val="20"/>
    </w:rPr>
  </w:style>
  <w:style w:type="paragraph" w:customStyle="1" w:styleId="StyleABC-paragrahinNotesAfter0pt">
    <w:name w:val="Style ABC - paragrah in Notes + After:  0 pt"/>
    <w:basedOn w:val="ABC-paragrahinNotes0"/>
    <w:pPr>
      <w:spacing w:after="0" w:line="240" w:lineRule="auto"/>
    </w:pPr>
    <w:rPr>
      <w:szCs w:val="20"/>
    </w:rPr>
  </w:style>
  <w:style w:type="paragraph" w:customStyle="1" w:styleId="afff1">
    <w:name w:val="Îáû÷íûé"/>
    <w:pPr>
      <w:suppressAutoHyphens/>
    </w:pPr>
  </w:style>
  <w:style w:type="paragraph" w:customStyle="1" w:styleId="StyleABC-paragrahinNotesBold">
    <w:name w:val="Style ABC - paragrah in Notes + Bold"/>
    <w:basedOn w:val="ABC-paragrahinNotes0"/>
    <w:pPr>
      <w:spacing w:line="240" w:lineRule="auto"/>
    </w:pPr>
    <w:rPr>
      <w:b/>
      <w:bCs/>
      <w:sz w:val="20"/>
      <w:szCs w:val="20"/>
    </w:rPr>
  </w:style>
  <w:style w:type="paragraph" w:customStyle="1" w:styleId="Normal9pt">
    <w:name w:val="Normal + 9 pt"/>
    <w:aliases w:val="Right,Left:  -0.04&quot;,Right:  -0.08&quot;,Arial,Black"/>
    <w:basedOn w:val="210"/>
    <w:pPr>
      <w:spacing w:after="0" w:line="240" w:lineRule="auto"/>
      <w:ind w:left="-108" w:right="-108"/>
      <w:jc w:val="right"/>
    </w:pPr>
    <w:rPr>
      <w:rFonts w:ascii="Times New Roman" w:hAnsi="Times New Roman"/>
      <w:sz w:val="18"/>
      <w:szCs w:val="18"/>
    </w:rPr>
  </w:style>
  <w:style w:type="paragraph" w:customStyle="1" w:styleId="Level2">
    <w:name w:val="Level 2"/>
    <w:pPr>
      <w:widowControl w:val="0"/>
      <w:tabs>
        <w:tab w:val="left" w:pos="720"/>
        <w:tab w:val="left" w:pos="1425"/>
        <w:tab w:val="left" w:pos="2355"/>
      </w:tabs>
      <w:suppressAutoHyphens/>
      <w:spacing w:after="288"/>
      <w:ind w:left="720"/>
    </w:pPr>
    <w:rPr>
      <w:b/>
      <w:color w:val="000000"/>
      <w:sz w:val="24"/>
      <w:lang w:val="en-AU"/>
    </w:rPr>
  </w:style>
  <w:style w:type="paragraph" w:customStyle="1" w:styleId="1fe">
    <w:name w:val="Дата1"/>
    <w:basedOn w:val="a"/>
    <w:rPr>
      <w:rFonts w:ascii="Times New Roman" w:hAnsi="Times New Roman"/>
      <w:sz w:val="20"/>
      <w:szCs w:val="20"/>
    </w:rPr>
  </w:style>
  <w:style w:type="paragraph" w:customStyle="1" w:styleId="pindented1">
    <w:name w:val="pindented1"/>
    <w:basedOn w:val="a"/>
    <w:pPr>
      <w:spacing w:before="280" w:after="280"/>
    </w:pPr>
    <w:rPr>
      <w:rFonts w:ascii="Times New Roman" w:hAnsi="Times New Roman"/>
    </w:rPr>
  </w:style>
  <w:style w:type="paragraph" w:customStyle="1" w:styleId="tabletext0">
    <w:name w:val="table_text"/>
    <w:basedOn w:val="a"/>
    <w:pPr>
      <w:spacing w:before="65" w:after="65"/>
    </w:pPr>
    <w:rPr>
      <w:rFonts w:ascii="Times New Roman" w:hAnsi="Times New Roman"/>
      <w:sz w:val="20"/>
    </w:rPr>
  </w:style>
  <w:style w:type="paragraph" w:customStyle="1" w:styleId="BulletIndent">
    <w:name w:val="Bullet Indent"/>
    <w:basedOn w:val="a"/>
    <w:pPr>
      <w:widowControl w:val="0"/>
      <w:spacing w:line="260" w:lineRule="atLeast"/>
      <w:ind w:left="284"/>
      <w:textAlignment w:val="center"/>
    </w:pPr>
    <w:rPr>
      <w:rFonts w:ascii="Univers 45 Light" w:hAnsi="Univers 45 Light" w:cs="Univers 45 Light"/>
      <w:color w:val="000000"/>
      <w:sz w:val="20"/>
      <w:szCs w:val="20"/>
      <w:lang w:val="en-GB"/>
    </w:rPr>
  </w:style>
  <w:style w:type="paragraph" w:customStyle="1" w:styleId="1ff">
    <w:name w:val="Рецензия1"/>
    <w:pPr>
      <w:suppressAutoHyphens/>
    </w:pPr>
    <w:rPr>
      <w:rFonts w:ascii="Calibri" w:hAnsi="Calibri"/>
      <w:sz w:val="24"/>
      <w:szCs w:val="24"/>
    </w:rPr>
  </w:style>
  <w:style w:type="paragraph" w:customStyle="1" w:styleId="afff2">
    <w:name w:val="СтильД"/>
    <w:basedOn w:val="1f3"/>
    <w:qFormat/>
    <w:pPr>
      <w:shd w:val="clear" w:color="auto" w:fill="FFFFFF"/>
      <w:spacing w:before="0" w:after="0"/>
    </w:pPr>
    <w:rPr>
      <w:rFonts w:ascii="Times New Roman" w:hAnsi="Times New Roman"/>
      <w:b/>
      <w:color w:val="000000"/>
      <w:sz w:val="28"/>
      <w:szCs w:val="28"/>
    </w:rPr>
  </w:style>
  <w:style w:type="paragraph" w:customStyle="1" w:styleId="afff3">
    <w:name w:val="Содержимое врезки"/>
    <w:basedOn w:val="a"/>
  </w:style>
  <w:style w:type="paragraph" w:customStyle="1" w:styleId="afff4">
    <w:name w:val="Содержимое таблицы"/>
    <w:basedOn w:val="a"/>
    <w:pPr>
      <w:suppressLineNumbers/>
    </w:pPr>
  </w:style>
  <w:style w:type="paragraph" w:customStyle="1" w:styleId="afff5">
    <w:name w:val="Заголовок таблицы"/>
    <w:basedOn w:val="afff4"/>
    <w:pPr>
      <w:jc w:val="center"/>
    </w:pPr>
    <w:rPr>
      <w:b/>
      <w:bCs/>
    </w:rPr>
  </w:style>
  <w:style w:type="table" w:styleId="afff6">
    <w:name w:val="Table Grid"/>
    <w:basedOn w:val="a1"/>
    <w:uiPriority w:val="59"/>
    <w:rsid w:val="00E73D9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3"/>
    <w:uiPriority w:val="99"/>
    <w:semiHidden/>
    <w:unhideWhenUsed/>
    <w:rsid w:val="00E73D9E"/>
    <w:pPr>
      <w:suppressAutoHyphens w:val="0"/>
    </w:pPr>
    <w:rPr>
      <w:rFonts w:ascii="Tahoma" w:hAnsi="Tahoma"/>
      <w:sz w:val="16"/>
      <w:szCs w:val="16"/>
    </w:rPr>
  </w:style>
  <w:style w:type="character" w:customStyle="1" w:styleId="1ff0">
    <w:name w:val="Текст выноски Знак1"/>
    <w:uiPriority w:val="99"/>
    <w:semiHidden/>
    <w:rsid w:val="00E73D9E"/>
    <w:rPr>
      <w:rFonts w:ascii="Segoe UI" w:hAnsi="Segoe UI" w:cs="Segoe UI"/>
      <w:sz w:val="18"/>
      <w:szCs w:val="18"/>
    </w:rPr>
  </w:style>
  <w:style w:type="paragraph" w:styleId="a7">
    <w:name w:val="Body Text First Indent"/>
    <w:basedOn w:val="aff6"/>
    <w:link w:val="a6"/>
    <w:rsid w:val="00E73D9E"/>
    <w:pPr>
      <w:suppressAutoHyphens w:val="0"/>
      <w:ind w:firstLine="210"/>
    </w:pPr>
  </w:style>
  <w:style w:type="character" w:customStyle="1" w:styleId="1f">
    <w:name w:val="Основной текст Знак1"/>
    <w:link w:val="aff6"/>
    <w:rsid w:val="00E73D9E"/>
    <w:rPr>
      <w:rFonts w:ascii="Calibri" w:hAnsi="Calibri"/>
      <w:sz w:val="24"/>
      <w:szCs w:val="24"/>
    </w:rPr>
  </w:style>
  <w:style w:type="character" w:customStyle="1" w:styleId="1ff1">
    <w:name w:val="Красная строка Знак1"/>
    <w:basedOn w:val="1f"/>
    <w:uiPriority w:val="99"/>
    <w:semiHidden/>
    <w:rsid w:val="00E73D9E"/>
    <w:rPr>
      <w:rFonts w:ascii="Calibri" w:hAnsi="Calibri"/>
      <w:sz w:val="24"/>
      <w:szCs w:val="24"/>
    </w:rPr>
  </w:style>
  <w:style w:type="paragraph" w:styleId="a9">
    <w:name w:val="List Paragraph"/>
    <w:basedOn w:val="a"/>
    <w:link w:val="a8"/>
    <w:uiPriority w:val="34"/>
    <w:qFormat/>
    <w:rsid w:val="00E73D9E"/>
    <w:pPr>
      <w:suppressAutoHyphens w:val="0"/>
      <w:ind w:left="720"/>
      <w:contextualSpacing/>
    </w:pPr>
  </w:style>
  <w:style w:type="paragraph" w:styleId="ab">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a"/>
    <w:uiPriority w:val="99"/>
    <w:unhideWhenUsed/>
    <w:qFormat/>
    <w:rsid w:val="00E73D9E"/>
    <w:pPr>
      <w:suppressAutoHyphens w:val="0"/>
      <w:spacing w:before="100" w:beforeAutospacing="1" w:after="100" w:afterAutospacing="1"/>
    </w:pPr>
  </w:style>
  <w:style w:type="character" w:styleId="afff7">
    <w:name w:val="Strong"/>
    <w:uiPriority w:val="22"/>
    <w:qFormat/>
    <w:rsid w:val="00E73D9E"/>
    <w:rPr>
      <w:b/>
      <w:bCs/>
    </w:rPr>
  </w:style>
  <w:style w:type="paragraph" w:styleId="22">
    <w:name w:val="Body Text 2"/>
    <w:basedOn w:val="a"/>
    <w:link w:val="21"/>
    <w:unhideWhenUsed/>
    <w:rsid w:val="00E73D9E"/>
    <w:pPr>
      <w:suppressAutoHyphens w:val="0"/>
      <w:spacing w:after="120" w:line="480" w:lineRule="auto"/>
    </w:pPr>
    <w:rPr>
      <w:lang w:eastAsia="x-none"/>
    </w:rPr>
  </w:style>
  <w:style w:type="character" w:customStyle="1" w:styleId="214">
    <w:name w:val="Основной текст 2 Знак1"/>
    <w:uiPriority w:val="99"/>
    <w:semiHidden/>
    <w:rsid w:val="00E73D9E"/>
    <w:rPr>
      <w:rFonts w:ascii="Calibri" w:hAnsi="Calibri"/>
      <w:sz w:val="24"/>
      <w:szCs w:val="24"/>
    </w:rPr>
  </w:style>
  <w:style w:type="paragraph" w:styleId="af1">
    <w:name w:val="Document Map"/>
    <w:basedOn w:val="a"/>
    <w:link w:val="af0"/>
    <w:uiPriority w:val="99"/>
    <w:semiHidden/>
    <w:unhideWhenUsed/>
    <w:rsid w:val="00E73D9E"/>
    <w:pPr>
      <w:suppressAutoHyphens w:val="0"/>
    </w:pPr>
    <w:rPr>
      <w:rFonts w:ascii="Tahoma" w:hAnsi="Tahoma"/>
      <w:sz w:val="16"/>
      <w:szCs w:val="16"/>
      <w:lang w:eastAsia="x-none"/>
    </w:rPr>
  </w:style>
  <w:style w:type="character" w:customStyle="1" w:styleId="1ff2">
    <w:name w:val="Схема документа Знак1"/>
    <w:uiPriority w:val="99"/>
    <w:semiHidden/>
    <w:rsid w:val="00E73D9E"/>
    <w:rPr>
      <w:rFonts w:ascii="Segoe UI" w:hAnsi="Segoe UI" w:cs="Segoe UI"/>
      <w:sz w:val="16"/>
      <w:szCs w:val="16"/>
    </w:rPr>
  </w:style>
  <w:style w:type="character" w:styleId="afff8">
    <w:name w:val="annotation reference"/>
    <w:uiPriority w:val="99"/>
    <w:semiHidden/>
    <w:unhideWhenUsed/>
    <w:rsid w:val="00E73D9E"/>
    <w:rPr>
      <w:sz w:val="16"/>
      <w:szCs w:val="16"/>
    </w:rPr>
  </w:style>
  <w:style w:type="paragraph" w:styleId="af3">
    <w:name w:val="annotation text"/>
    <w:basedOn w:val="a"/>
    <w:link w:val="af2"/>
    <w:uiPriority w:val="99"/>
    <w:unhideWhenUsed/>
    <w:rsid w:val="00E73D9E"/>
    <w:pPr>
      <w:suppressAutoHyphens w:val="0"/>
    </w:pPr>
    <w:rPr>
      <w:sz w:val="20"/>
      <w:szCs w:val="20"/>
      <w:lang w:eastAsia="x-none"/>
    </w:rPr>
  </w:style>
  <w:style w:type="character" w:customStyle="1" w:styleId="1ff3">
    <w:name w:val="Текст примечания Знак1"/>
    <w:uiPriority w:val="99"/>
    <w:semiHidden/>
    <w:rsid w:val="00E73D9E"/>
    <w:rPr>
      <w:rFonts w:ascii="Calibri" w:hAnsi="Calibri"/>
    </w:rPr>
  </w:style>
  <w:style w:type="paragraph" w:styleId="af5">
    <w:name w:val="annotation subject"/>
    <w:basedOn w:val="af3"/>
    <w:next w:val="af3"/>
    <w:link w:val="af4"/>
    <w:uiPriority w:val="99"/>
    <w:semiHidden/>
    <w:unhideWhenUsed/>
    <w:rsid w:val="00E73D9E"/>
    <w:rPr>
      <w:b/>
      <w:bCs/>
    </w:rPr>
  </w:style>
  <w:style w:type="character" w:customStyle="1" w:styleId="1ff4">
    <w:name w:val="Тема примечания Знак1"/>
    <w:uiPriority w:val="99"/>
    <w:semiHidden/>
    <w:rsid w:val="00E73D9E"/>
    <w:rPr>
      <w:rFonts w:ascii="Calibri" w:hAnsi="Calibri"/>
      <w:b/>
      <w:bCs/>
    </w:rPr>
  </w:style>
  <w:style w:type="paragraph" w:styleId="24">
    <w:name w:val="Body Text Indent 2"/>
    <w:basedOn w:val="a"/>
    <w:link w:val="23"/>
    <w:uiPriority w:val="99"/>
    <w:unhideWhenUsed/>
    <w:rsid w:val="00E73D9E"/>
    <w:pPr>
      <w:suppressAutoHyphens w:val="0"/>
      <w:spacing w:after="120" w:line="480" w:lineRule="auto"/>
      <w:ind w:left="283"/>
    </w:pPr>
    <w:rPr>
      <w:sz w:val="20"/>
      <w:szCs w:val="20"/>
      <w:lang w:eastAsia="x-none"/>
    </w:rPr>
  </w:style>
  <w:style w:type="character" w:customStyle="1" w:styleId="215">
    <w:name w:val="Основной текст с отступом 2 Знак1"/>
    <w:uiPriority w:val="99"/>
    <w:semiHidden/>
    <w:rsid w:val="00E73D9E"/>
    <w:rPr>
      <w:rFonts w:ascii="Calibri" w:hAnsi="Calibri"/>
      <w:sz w:val="24"/>
      <w:szCs w:val="24"/>
    </w:rPr>
  </w:style>
  <w:style w:type="paragraph" w:styleId="32">
    <w:name w:val="Body Text 3"/>
    <w:basedOn w:val="a"/>
    <w:link w:val="31"/>
    <w:uiPriority w:val="99"/>
    <w:unhideWhenUsed/>
    <w:rsid w:val="00E73D9E"/>
    <w:pPr>
      <w:suppressAutoHyphens w:val="0"/>
      <w:spacing w:after="120"/>
    </w:pPr>
    <w:rPr>
      <w:sz w:val="16"/>
      <w:szCs w:val="16"/>
      <w:lang w:eastAsia="x-none"/>
    </w:rPr>
  </w:style>
  <w:style w:type="character" w:customStyle="1" w:styleId="312">
    <w:name w:val="Основной текст 3 Знак1"/>
    <w:uiPriority w:val="99"/>
    <w:semiHidden/>
    <w:rsid w:val="00E73D9E"/>
    <w:rPr>
      <w:rFonts w:ascii="Calibri" w:hAnsi="Calibri"/>
      <w:sz w:val="16"/>
      <w:szCs w:val="16"/>
    </w:rPr>
  </w:style>
  <w:style w:type="paragraph" w:styleId="aff3">
    <w:name w:val="No Spacing"/>
    <w:basedOn w:val="a"/>
    <w:link w:val="aff2"/>
    <w:uiPriority w:val="1"/>
    <w:qFormat/>
    <w:rsid w:val="00E73D9E"/>
    <w:pPr>
      <w:suppressAutoHyphens w:val="0"/>
    </w:pPr>
    <w:rPr>
      <w:szCs w:val="32"/>
      <w:lang w:eastAsia="x-none"/>
    </w:rPr>
  </w:style>
  <w:style w:type="paragraph" w:styleId="26">
    <w:name w:val="Quote"/>
    <w:basedOn w:val="a"/>
    <w:next w:val="a"/>
    <w:link w:val="25"/>
    <w:uiPriority w:val="29"/>
    <w:qFormat/>
    <w:rsid w:val="00E73D9E"/>
    <w:pPr>
      <w:suppressAutoHyphens w:val="0"/>
    </w:pPr>
    <w:rPr>
      <w:i/>
    </w:rPr>
  </w:style>
  <w:style w:type="character" w:customStyle="1" w:styleId="216">
    <w:name w:val="Цитата 2 Знак1"/>
    <w:uiPriority w:val="29"/>
    <w:rsid w:val="00E73D9E"/>
    <w:rPr>
      <w:rFonts w:ascii="Calibri" w:hAnsi="Calibri"/>
      <w:i/>
      <w:iCs/>
      <w:color w:val="404040"/>
      <w:sz w:val="24"/>
      <w:szCs w:val="24"/>
    </w:rPr>
  </w:style>
  <w:style w:type="paragraph" w:styleId="afc">
    <w:name w:val="Intense Quote"/>
    <w:basedOn w:val="a"/>
    <w:next w:val="a"/>
    <w:link w:val="afb"/>
    <w:uiPriority w:val="30"/>
    <w:qFormat/>
    <w:rsid w:val="00E73D9E"/>
    <w:pPr>
      <w:suppressAutoHyphens w:val="0"/>
      <w:ind w:left="720" w:right="720"/>
    </w:pPr>
    <w:rPr>
      <w:b/>
      <w:i/>
      <w:szCs w:val="20"/>
    </w:rPr>
  </w:style>
  <w:style w:type="character" w:customStyle="1" w:styleId="1ff5">
    <w:name w:val="Выделенная цитата Знак1"/>
    <w:uiPriority w:val="30"/>
    <w:rsid w:val="00E73D9E"/>
    <w:rPr>
      <w:rFonts w:ascii="Calibri" w:hAnsi="Calibri"/>
      <w:i/>
      <w:iCs/>
      <w:color w:val="5B9BD5"/>
      <w:sz w:val="24"/>
      <w:szCs w:val="24"/>
    </w:rPr>
  </w:style>
  <w:style w:type="character" w:styleId="afff9">
    <w:name w:val="Subtle Emphasis"/>
    <w:uiPriority w:val="19"/>
    <w:qFormat/>
    <w:rsid w:val="00E73D9E"/>
    <w:rPr>
      <w:i/>
      <w:color w:val="5A5A5A"/>
    </w:rPr>
  </w:style>
  <w:style w:type="character" w:styleId="afffa">
    <w:name w:val="Intense Emphasis"/>
    <w:uiPriority w:val="21"/>
    <w:qFormat/>
    <w:rsid w:val="00E73D9E"/>
    <w:rPr>
      <w:b/>
      <w:i/>
      <w:sz w:val="24"/>
      <w:szCs w:val="24"/>
      <w:u w:val="single"/>
    </w:rPr>
  </w:style>
  <w:style w:type="character" w:styleId="afffb">
    <w:name w:val="Subtle Reference"/>
    <w:uiPriority w:val="31"/>
    <w:qFormat/>
    <w:rsid w:val="00E73D9E"/>
    <w:rPr>
      <w:sz w:val="24"/>
      <w:szCs w:val="24"/>
      <w:u w:val="single"/>
    </w:rPr>
  </w:style>
  <w:style w:type="character" w:styleId="afffc">
    <w:name w:val="Intense Reference"/>
    <w:uiPriority w:val="32"/>
    <w:qFormat/>
    <w:rsid w:val="00E73D9E"/>
    <w:rPr>
      <w:b/>
      <w:sz w:val="24"/>
      <w:u w:val="single"/>
    </w:rPr>
  </w:style>
  <w:style w:type="character" w:styleId="afffd">
    <w:name w:val="Book Title"/>
    <w:uiPriority w:val="33"/>
    <w:qFormat/>
    <w:rsid w:val="00E73D9E"/>
    <w:rPr>
      <w:rFonts w:ascii="Cambria" w:eastAsia="Times New Roman" w:hAnsi="Cambria"/>
      <w:b/>
      <w:i/>
      <w:sz w:val="24"/>
      <w:szCs w:val="24"/>
    </w:rPr>
  </w:style>
  <w:style w:type="paragraph" w:styleId="afffe">
    <w:name w:val="TOC Heading"/>
    <w:basedOn w:val="1"/>
    <w:next w:val="a"/>
    <w:uiPriority w:val="39"/>
    <w:semiHidden/>
    <w:unhideWhenUsed/>
    <w:qFormat/>
    <w:rsid w:val="00E73D9E"/>
    <w:pPr>
      <w:suppressAutoHyphens w:val="0"/>
      <w:outlineLvl w:val="9"/>
    </w:pPr>
    <w:rPr>
      <w:kern w:val="32"/>
      <w:lang w:val="x-none" w:eastAsia="x-none"/>
    </w:rPr>
  </w:style>
  <w:style w:type="table" w:customStyle="1" w:styleId="-11">
    <w:name w:val="Светлая заливка - Акцент 11"/>
    <w:basedOn w:val="a1"/>
    <w:uiPriority w:val="60"/>
    <w:rsid w:val="00E73D9E"/>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Light Shading Accent 6"/>
    <w:basedOn w:val="a1"/>
    <w:uiPriority w:val="60"/>
    <w:rsid w:val="00E73D9E"/>
    <w:rPr>
      <w:rFonts w:ascii="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
    <w:name w:val="Colorful List Accent 1"/>
    <w:basedOn w:val="a1"/>
    <w:uiPriority w:val="72"/>
    <w:rsid w:val="00E73D9E"/>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1">
    <w:name w:val="Medium Grid 2 Accent 1"/>
    <w:basedOn w:val="a1"/>
    <w:uiPriority w:val="68"/>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11">
    <w:name w:val="Средний список 1 - Акцент 11"/>
    <w:basedOn w:val="a1"/>
    <w:uiPriority w:val="65"/>
    <w:rsid w:val="00E73D9E"/>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0">
    <w:name w:val="Medium List 2 Accent 1"/>
    <w:basedOn w:val="a1"/>
    <w:uiPriority w:val="66"/>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0">
    <w:name w:val="Светлая сетка - Акцент 11"/>
    <w:basedOn w:val="a1"/>
    <w:uiPriority w:val="62"/>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0">
    <w:name w:val="Средняя заливка 1 - Акцент 11"/>
    <w:basedOn w:val="a1"/>
    <w:uiPriority w:val="63"/>
    <w:rsid w:val="00E73D9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3-1">
    <w:name w:val="Medium Grid 3 Accent 1"/>
    <w:basedOn w:val="a1"/>
    <w:uiPriority w:val="69"/>
    <w:rsid w:val="00E73D9E"/>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
    <w:name w:val="Светлый список - Акцент 11"/>
    <w:basedOn w:val="a1"/>
    <w:uiPriority w:val="61"/>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0">
    <w:name w:val="Colorful Shading Accent 1"/>
    <w:basedOn w:val="a1"/>
    <w:uiPriority w:val="71"/>
    <w:rsid w:val="00E73D9E"/>
    <w:rPr>
      <w:rFonts w:ascii="Calibri" w:hAnsi="Calibri"/>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27">
    <w:name w:val="index 2"/>
    <w:basedOn w:val="a"/>
    <w:next w:val="a"/>
    <w:semiHidden/>
    <w:rsid w:val="00E73D9E"/>
    <w:pPr>
      <w:tabs>
        <w:tab w:val="right" w:leader="dot" w:pos="8782"/>
      </w:tabs>
      <w:suppressAutoHyphens w:val="0"/>
      <w:ind w:left="400" w:hanging="200"/>
    </w:pPr>
    <w:rPr>
      <w:rFonts w:ascii="Arial" w:hAnsi="Arial"/>
      <w:sz w:val="18"/>
      <w:szCs w:val="20"/>
      <w:lang w:eastAsia="en-US"/>
    </w:rPr>
  </w:style>
  <w:style w:type="character" w:styleId="affff">
    <w:name w:val="page number"/>
    <w:rsid w:val="00E73D9E"/>
  </w:style>
  <w:style w:type="paragraph" w:styleId="affff0">
    <w:name w:val="Block Text"/>
    <w:basedOn w:val="a"/>
    <w:rsid w:val="00E73D9E"/>
    <w:pPr>
      <w:widowControl w:val="0"/>
      <w:suppressAutoHyphens w:val="0"/>
      <w:spacing w:line="240" w:lineRule="atLeast"/>
      <w:ind w:left="720" w:right="690"/>
    </w:pPr>
    <w:rPr>
      <w:rFonts w:ascii="Arial" w:hAnsi="Arial"/>
      <w:snapToGrid w:val="0"/>
      <w:color w:val="000000"/>
      <w:sz w:val="18"/>
      <w:szCs w:val="20"/>
      <w:lang w:val="en-US" w:eastAsia="en-US"/>
    </w:rPr>
  </w:style>
  <w:style w:type="paragraph" w:styleId="afe">
    <w:name w:val="macro"/>
    <w:link w:val="afd"/>
    <w:semiHidden/>
    <w:rsid w:val="00E73D9E"/>
    <w:pPr>
      <w:tabs>
        <w:tab w:val="left" w:pos="480"/>
        <w:tab w:val="left" w:pos="960"/>
        <w:tab w:val="left" w:pos="1440"/>
        <w:tab w:val="left" w:pos="1920"/>
        <w:tab w:val="left" w:pos="2400"/>
        <w:tab w:val="left" w:pos="2880"/>
        <w:tab w:val="left" w:pos="3360"/>
        <w:tab w:val="left" w:pos="3840"/>
        <w:tab w:val="left" w:pos="4320"/>
      </w:tabs>
    </w:pPr>
    <w:rPr>
      <w:rFonts w:ascii="Arial" w:hAnsi="Arial"/>
      <w:lang w:val="en-GB"/>
    </w:rPr>
  </w:style>
  <w:style w:type="character" w:customStyle="1" w:styleId="28">
    <w:name w:val="Текст макроса Знак2"/>
    <w:uiPriority w:val="99"/>
    <w:semiHidden/>
    <w:rsid w:val="00E73D9E"/>
    <w:rPr>
      <w:rFonts w:ascii="Courier New" w:hAnsi="Courier New" w:cs="Courier New"/>
    </w:rPr>
  </w:style>
  <w:style w:type="paragraph" w:styleId="34">
    <w:name w:val="Body Text Indent 3"/>
    <w:basedOn w:val="a"/>
    <w:link w:val="33"/>
    <w:rsid w:val="00E73D9E"/>
    <w:pPr>
      <w:tabs>
        <w:tab w:val="left" w:pos="162"/>
        <w:tab w:val="left" w:pos="1134"/>
        <w:tab w:val="left" w:pos="1276"/>
        <w:tab w:val="center" w:pos="3402"/>
        <w:tab w:val="center" w:pos="4536"/>
        <w:tab w:val="center" w:pos="5670"/>
        <w:tab w:val="center" w:pos="6804"/>
        <w:tab w:val="right" w:pos="7655"/>
      </w:tabs>
      <w:suppressAutoHyphens w:val="0"/>
      <w:spacing w:line="240" w:lineRule="exact"/>
      <w:ind w:left="162" w:hanging="162"/>
    </w:pPr>
    <w:rPr>
      <w:rFonts w:ascii="Arial" w:hAnsi="Arial"/>
      <w:sz w:val="18"/>
      <w:szCs w:val="20"/>
      <w:lang w:eastAsia="x-none"/>
    </w:rPr>
  </w:style>
  <w:style w:type="character" w:customStyle="1" w:styleId="313">
    <w:name w:val="Основной текст с отступом 3 Знак1"/>
    <w:uiPriority w:val="99"/>
    <w:semiHidden/>
    <w:rsid w:val="00E73D9E"/>
    <w:rPr>
      <w:rFonts w:ascii="Calibri" w:hAnsi="Calibri"/>
      <w:sz w:val="16"/>
      <w:szCs w:val="16"/>
    </w:rPr>
  </w:style>
  <w:style w:type="character" w:styleId="affff1">
    <w:name w:val="FollowedHyperlink"/>
    <w:rsid w:val="00E73D9E"/>
    <w:rPr>
      <w:color w:val="800080"/>
      <w:u w:val="single"/>
    </w:rPr>
  </w:style>
  <w:style w:type="paragraph" w:styleId="aff0">
    <w:name w:val="Date"/>
    <w:basedOn w:val="a"/>
    <w:link w:val="aff"/>
    <w:rsid w:val="00E73D9E"/>
    <w:pPr>
      <w:suppressAutoHyphens w:val="0"/>
    </w:pPr>
    <w:rPr>
      <w:rFonts w:ascii="Times New Roman" w:hAnsi="Times New Roman"/>
      <w:sz w:val="20"/>
      <w:szCs w:val="20"/>
      <w:lang w:eastAsia="x-none"/>
    </w:rPr>
  </w:style>
  <w:style w:type="character" w:customStyle="1" w:styleId="1ff6">
    <w:name w:val="Дата Знак1"/>
    <w:uiPriority w:val="99"/>
    <w:semiHidden/>
    <w:rsid w:val="00E73D9E"/>
    <w:rPr>
      <w:rFonts w:ascii="Calibri" w:hAnsi="Calibri"/>
      <w:sz w:val="24"/>
      <w:szCs w:val="24"/>
    </w:rPr>
  </w:style>
  <w:style w:type="character" w:styleId="affff2">
    <w:name w:val="line number"/>
    <w:uiPriority w:val="99"/>
    <w:semiHidden/>
    <w:unhideWhenUsed/>
    <w:rsid w:val="00E73D9E"/>
  </w:style>
  <w:style w:type="table" w:customStyle="1" w:styleId="-211">
    <w:name w:val="Список-таблица 2 — акцент 11"/>
    <w:basedOn w:val="a1"/>
    <w:uiPriority w:val="47"/>
    <w:rsid w:val="00E73D9E"/>
    <w:rPr>
      <w:rFonts w:ascii="Calibri" w:eastAsia="Calibri" w:hAnsi="Calibri"/>
      <w:sz w:val="22"/>
      <w:szCs w:val="22"/>
      <w:lang w:eastAsia="en-US"/>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ff7">
    <w:name w:val="Стиль1"/>
    <w:basedOn w:val="-211"/>
    <w:uiPriority w:val="99"/>
    <w:rsid w:val="00E73D9E"/>
    <w:rPr>
      <w:rFonts w:ascii="Times New Roman" w:hAnsi="Times New Roman"/>
      <w:sz w:val="24"/>
    </w:rPr>
    <w:tblPr>
      <w:tblStyleRowBandSize w:val="1"/>
      <w:tblStyleColBandSize w:val="1"/>
      <w:tblInd w:w="0" w:type="dxa"/>
      <w:tblBorders>
        <w:top w:val="single" w:sz="8" w:space="0" w:color="ED7D31"/>
        <w:bottom w:val="single" w:sz="8" w:space="0" w:color="ED7D31"/>
        <w:insideH w:val="single" w:sz="8" w:space="0" w:color="ED7D31"/>
      </w:tblBorders>
      <w:tblCellMar>
        <w:top w:w="0" w:type="dxa"/>
        <w:left w:w="108" w:type="dxa"/>
        <w:bottom w:w="0" w:type="dxa"/>
        <w:right w:w="108" w:type="dxa"/>
      </w:tblCellMar>
    </w:tblPr>
    <w:tblStylePr w:type="firstRow">
      <w:pPr>
        <w:jc w:val="center"/>
      </w:pPr>
      <w:rPr>
        <w:rFonts w:ascii="Times New Roman" w:hAnsi="Times New Roman" w:cs="Times New Roman" w:hint="default"/>
        <w:b/>
        <w:bCs/>
        <w:sz w:val="20"/>
        <w:szCs w:val="20"/>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tblStylePr w:type="band2Horz">
      <w:tblPr/>
      <w:tcPr>
        <w:shd w:val="clear" w:color="auto" w:fill="DEEAF6"/>
      </w:tcPr>
    </w:tblStylePr>
  </w:style>
  <w:style w:type="table" w:styleId="-2">
    <w:name w:val="Light Shading Accent 2"/>
    <w:basedOn w:val="a1"/>
    <w:uiPriority w:val="60"/>
    <w:rsid w:val="00E73D9E"/>
    <w:rPr>
      <w:rFonts w:ascii="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1ff8">
    <w:name w:val="Нет списка1"/>
    <w:next w:val="a2"/>
    <w:uiPriority w:val="99"/>
    <w:semiHidden/>
    <w:unhideWhenUsed/>
    <w:rsid w:val="00E73D9E"/>
  </w:style>
  <w:style w:type="table" w:customStyle="1" w:styleId="1ff9">
    <w:name w:val="Сетка таблицы1"/>
    <w:basedOn w:val="a1"/>
    <w:next w:val="afff6"/>
    <w:uiPriority w:val="59"/>
    <w:rsid w:val="00E73D9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ветлая заливка - Акцент 111"/>
    <w:basedOn w:val="a1"/>
    <w:uiPriority w:val="60"/>
    <w:rsid w:val="00E73D9E"/>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
    <w:name w:val="Светлая заливка - Акцент 61"/>
    <w:basedOn w:val="a1"/>
    <w:next w:val="-6"/>
    <w:uiPriority w:val="60"/>
    <w:rsid w:val="00E73D9E"/>
    <w:rPr>
      <w:rFonts w:ascii="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
    <w:name w:val="Цветной список - Акцент 11"/>
    <w:basedOn w:val="a1"/>
    <w:next w:val="-1"/>
    <w:uiPriority w:val="72"/>
    <w:rsid w:val="00E73D9E"/>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
    <w:name w:val="Средняя сетка 2 - Акцент 11"/>
    <w:basedOn w:val="a1"/>
    <w:next w:val="2-1"/>
    <w:uiPriority w:val="68"/>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111">
    <w:name w:val="Средний список 1 - Акцент 111"/>
    <w:basedOn w:val="a1"/>
    <w:uiPriority w:val="65"/>
    <w:rsid w:val="00E73D9E"/>
    <w:rPr>
      <w:rFonts w:ascii="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0">
    <w:name w:val="Средний список 2 - Акцент 11"/>
    <w:basedOn w:val="a1"/>
    <w:next w:val="2-10"/>
    <w:uiPriority w:val="66"/>
    <w:rsid w:val="00E73D9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1">
    <w:name w:val="Светлая сетка - Акцент 111"/>
    <w:basedOn w:val="a1"/>
    <w:uiPriority w:val="62"/>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0">
    <w:name w:val="Средняя заливка 1 - Акцент 111"/>
    <w:basedOn w:val="a1"/>
    <w:uiPriority w:val="63"/>
    <w:rsid w:val="00E73D9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
    <w:name w:val="Средняя сетка 3 - Акцент 11"/>
    <w:basedOn w:val="a1"/>
    <w:next w:val="3-1"/>
    <w:uiPriority w:val="69"/>
    <w:rsid w:val="00E73D9E"/>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2">
    <w:name w:val="Светлый список - Акцент 111"/>
    <w:basedOn w:val="a1"/>
    <w:uiPriority w:val="61"/>
    <w:rsid w:val="00E73D9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Цветная заливка - Акцент 11"/>
    <w:basedOn w:val="a1"/>
    <w:next w:val="-10"/>
    <w:uiPriority w:val="71"/>
    <w:rsid w:val="00E73D9E"/>
    <w:rPr>
      <w:rFonts w:ascii="Calibri" w:hAnsi="Calibri"/>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11">
    <w:name w:val="Список-таблица 2 — акцент 111"/>
    <w:basedOn w:val="a1"/>
    <w:uiPriority w:val="47"/>
    <w:rsid w:val="00E73D9E"/>
    <w:rPr>
      <w:rFonts w:ascii="Calibri" w:eastAsia="Calibri" w:hAnsi="Calibri"/>
      <w:sz w:val="22"/>
      <w:szCs w:val="22"/>
      <w:lang w:eastAsia="en-US"/>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0">
    <w:name w:val="Стиль11"/>
    <w:basedOn w:val="-211"/>
    <w:uiPriority w:val="99"/>
    <w:rsid w:val="00E73D9E"/>
    <w:rPr>
      <w:rFonts w:ascii="Times New Roman" w:hAnsi="Times New Roman"/>
      <w:sz w:val="24"/>
    </w:rPr>
    <w:tblPr>
      <w:tblStyleRowBandSize w:val="1"/>
      <w:tblStyleColBandSize w:val="1"/>
      <w:tblInd w:w="0" w:type="dxa"/>
      <w:tblBorders>
        <w:top w:val="single" w:sz="8" w:space="0" w:color="ED7D31"/>
        <w:bottom w:val="single" w:sz="8" w:space="0" w:color="ED7D31"/>
        <w:insideH w:val="single" w:sz="8" w:space="0" w:color="ED7D31"/>
      </w:tblBorders>
      <w:tblCellMar>
        <w:top w:w="0" w:type="dxa"/>
        <w:left w:w="108" w:type="dxa"/>
        <w:bottom w:w="0" w:type="dxa"/>
        <w:right w:w="108" w:type="dxa"/>
      </w:tblCellMar>
    </w:tblPr>
    <w:tblStylePr w:type="firstRow">
      <w:pPr>
        <w:jc w:val="center"/>
      </w:pPr>
      <w:rPr>
        <w:rFonts w:ascii="Times New Roman" w:hAnsi="Times New Roman" w:cs="Times New Roman" w:hint="default"/>
        <w:b/>
        <w:bCs/>
        <w:sz w:val="20"/>
        <w:szCs w:val="20"/>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tblStylePr w:type="band2Horz">
      <w:tblPr/>
      <w:tcPr>
        <w:shd w:val="clear" w:color="auto" w:fill="DEEAF6"/>
      </w:tcPr>
    </w:tblStylePr>
  </w:style>
  <w:style w:type="table" w:customStyle="1" w:styleId="-21">
    <w:name w:val="Светлая заливка - Акцент 21"/>
    <w:basedOn w:val="a1"/>
    <w:next w:val="-2"/>
    <w:uiPriority w:val="60"/>
    <w:rsid w:val="00E73D9E"/>
    <w:rPr>
      <w:rFonts w:ascii="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ff3">
    <w:name w:val="Revision"/>
    <w:hidden/>
    <w:uiPriority w:val="99"/>
    <w:semiHidden/>
    <w:rsid w:val="00E73D9E"/>
    <w:rPr>
      <w:rFonts w:ascii="Calibri" w:hAnsi="Calibri"/>
      <w:sz w:val="24"/>
      <w:szCs w:val="24"/>
      <w:lang w:val="en-US" w:eastAsia="en-US" w:bidi="en-US"/>
    </w:rPr>
  </w:style>
  <w:style w:type="numbering" w:customStyle="1" w:styleId="29">
    <w:name w:val="Нет списка2"/>
    <w:next w:val="a2"/>
    <w:uiPriority w:val="99"/>
    <w:semiHidden/>
    <w:unhideWhenUsed/>
    <w:rsid w:val="00E73D9E"/>
  </w:style>
  <w:style w:type="table" w:customStyle="1" w:styleId="2a">
    <w:name w:val="Сетка таблицы2"/>
    <w:basedOn w:val="a1"/>
    <w:next w:val="afff6"/>
    <w:uiPriority w:val="59"/>
    <w:rsid w:val="003054E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a">
    <w:name w:val="Абзац списка1"/>
    <w:basedOn w:val="a"/>
    <w:rsid w:val="003C4128"/>
    <w:pPr>
      <w:ind w:left="720"/>
      <w:contextualSpacing/>
    </w:pPr>
  </w:style>
  <w:style w:type="table" w:customStyle="1" w:styleId="1ffb">
    <w:name w:val="Сетка таблицы светлая1"/>
    <w:basedOn w:val="a1"/>
    <w:uiPriority w:val="40"/>
    <w:rsid w:val="005B45C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82388"/>
    <w:rPr>
      <w:color w:val="605E5C"/>
      <w:shd w:val="clear" w:color="auto" w:fill="E1DFDD"/>
    </w:rPr>
  </w:style>
  <w:style w:type="paragraph" w:styleId="affff4">
    <w:name w:val="endnote text"/>
    <w:basedOn w:val="a"/>
    <w:link w:val="affff5"/>
    <w:uiPriority w:val="99"/>
    <w:semiHidden/>
    <w:unhideWhenUsed/>
    <w:rsid w:val="007D1472"/>
    <w:pPr>
      <w:suppressAutoHyphens w:val="0"/>
    </w:pPr>
    <w:rPr>
      <w:rFonts w:asciiTheme="minorHAnsi" w:eastAsiaTheme="minorHAnsi" w:hAnsiTheme="minorHAnsi" w:cstheme="minorBidi"/>
      <w:sz w:val="20"/>
      <w:szCs w:val="20"/>
      <w:lang w:eastAsia="en-US"/>
    </w:rPr>
  </w:style>
  <w:style w:type="character" w:customStyle="1" w:styleId="affff5">
    <w:name w:val="Текст концевой сноски Знак"/>
    <w:basedOn w:val="a0"/>
    <w:link w:val="affff4"/>
    <w:uiPriority w:val="99"/>
    <w:semiHidden/>
    <w:rsid w:val="007D1472"/>
    <w:rPr>
      <w:rFonts w:asciiTheme="minorHAnsi" w:eastAsiaTheme="minorHAnsi" w:hAnsiTheme="minorHAnsi" w:cstheme="minorBidi"/>
      <w:lang w:eastAsia="en-US"/>
    </w:rPr>
  </w:style>
  <w:style w:type="character" w:styleId="affff6">
    <w:name w:val="endnote reference"/>
    <w:basedOn w:val="a0"/>
    <w:uiPriority w:val="99"/>
    <w:semiHidden/>
    <w:unhideWhenUsed/>
    <w:rsid w:val="00C77CB1"/>
    <w:rPr>
      <w:vertAlign w:val="superscript"/>
    </w:rPr>
  </w:style>
  <w:style w:type="paragraph" w:customStyle="1" w:styleId="TableParagraph">
    <w:name w:val="Table Paragraph"/>
    <w:basedOn w:val="a"/>
    <w:uiPriority w:val="1"/>
    <w:qFormat/>
    <w:rsid w:val="00C77CB1"/>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C77CB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88">
    <w:name w:val="Style88"/>
    <w:basedOn w:val="a"/>
    <w:uiPriority w:val="99"/>
    <w:rsid w:val="00C77CB1"/>
    <w:pPr>
      <w:widowControl w:val="0"/>
      <w:suppressAutoHyphens w:val="0"/>
      <w:autoSpaceDE w:val="0"/>
      <w:autoSpaceDN w:val="0"/>
      <w:adjustRightInd w:val="0"/>
      <w:spacing w:line="218" w:lineRule="exact"/>
      <w:jc w:val="both"/>
    </w:pPr>
    <w:rPr>
      <w:rFonts w:ascii="Microsoft Sans Serif" w:hAnsi="Microsoft Sans Serif" w:cs="Microsoft Sans Serif"/>
    </w:rPr>
  </w:style>
  <w:style w:type="character" w:customStyle="1" w:styleId="FontStyle251">
    <w:name w:val="Font Style251"/>
    <w:basedOn w:val="a0"/>
    <w:uiPriority w:val="99"/>
    <w:rsid w:val="00C77CB1"/>
    <w:rPr>
      <w:rFonts w:ascii="Microsoft Sans Serif" w:hAnsi="Microsoft Sans Serif" w:cs="Microsoft Sans Serif"/>
      <w:spacing w:val="20"/>
      <w:sz w:val="14"/>
      <w:szCs w:val="14"/>
    </w:rPr>
  </w:style>
  <w:style w:type="paragraph" w:customStyle="1" w:styleId="Style10">
    <w:name w:val="Style1"/>
    <w:basedOn w:val="a"/>
    <w:uiPriority w:val="99"/>
    <w:rsid w:val="00C77CB1"/>
    <w:pPr>
      <w:widowControl w:val="0"/>
      <w:suppressAutoHyphens w:val="0"/>
      <w:autoSpaceDE w:val="0"/>
      <w:autoSpaceDN w:val="0"/>
      <w:adjustRightInd w:val="0"/>
    </w:pPr>
    <w:rPr>
      <w:rFonts w:ascii="Microsoft Sans Serif" w:hAnsi="Microsoft Sans Serif" w:cs="Microsoft Sans Serif"/>
    </w:rPr>
  </w:style>
  <w:style w:type="paragraph" w:customStyle="1" w:styleId="Style152">
    <w:name w:val="Style152"/>
    <w:basedOn w:val="a"/>
    <w:uiPriority w:val="99"/>
    <w:rsid w:val="00C77CB1"/>
    <w:pPr>
      <w:widowControl w:val="0"/>
      <w:suppressAutoHyphens w:val="0"/>
      <w:autoSpaceDE w:val="0"/>
      <w:autoSpaceDN w:val="0"/>
      <w:adjustRightInd w:val="0"/>
      <w:spacing w:line="220" w:lineRule="exact"/>
    </w:pPr>
    <w:rPr>
      <w:rFonts w:ascii="Microsoft Sans Serif" w:hAnsi="Microsoft Sans Serif" w:cs="Microsoft Sans Serif"/>
    </w:rPr>
  </w:style>
  <w:style w:type="character" w:customStyle="1" w:styleId="FontStyle243">
    <w:name w:val="Font Style243"/>
    <w:basedOn w:val="a0"/>
    <w:uiPriority w:val="99"/>
    <w:rsid w:val="00C77CB1"/>
    <w:rPr>
      <w:rFonts w:ascii="Microsoft Sans Serif" w:hAnsi="Microsoft Sans Serif" w:cs="Microsoft Sans Serif"/>
      <w:b/>
      <w:bCs/>
      <w:spacing w:val="10"/>
      <w:sz w:val="14"/>
      <w:szCs w:val="14"/>
    </w:rPr>
  </w:style>
  <w:style w:type="paragraph" w:styleId="HTML">
    <w:name w:val="HTML Preformatted"/>
    <w:basedOn w:val="a"/>
    <w:link w:val="HTML0"/>
    <w:rsid w:val="00C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rPr>
  </w:style>
  <w:style w:type="character" w:customStyle="1" w:styleId="HTML0">
    <w:name w:val="Стандартный HTML Знак"/>
    <w:basedOn w:val="a0"/>
    <w:link w:val="HTML"/>
    <w:rsid w:val="00C77CB1"/>
    <w:rPr>
      <w:rFonts w:ascii="Courier New" w:hAnsi="Courier New" w:cs="Courier New"/>
      <w:color w:val="000000"/>
      <w:sz w:val="24"/>
      <w:szCs w:val="24"/>
    </w:rPr>
  </w:style>
  <w:style w:type="paragraph" w:customStyle="1" w:styleId="Style5">
    <w:name w:val="Style5"/>
    <w:basedOn w:val="a"/>
    <w:uiPriority w:val="99"/>
    <w:rsid w:val="00C77CB1"/>
    <w:pPr>
      <w:widowControl w:val="0"/>
      <w:suppressAutoHyphens w:val="0"/>
      <w:autoSpaceDE w:val="0"/>
      <w:autoSpaceDN w:val="0"/>
      <w:adjustRightInd w:val="0"/>
      <w:spacing w:line="1140" w:lineRule="exact"/>
      <w:jc w:val="both"/>
    </w:pPr>
    <w:rPr>
      <w:rFonts w:ascii="Times New Roman" w:eastAsiaTheme="minorEastAsia" w:hAnsi="Times New Roman"/>
    </w:rPr>
  </w:style>
  <w:style w:type="paragraph" w:customStyle="1" w:styleId="Style6">
    <w:name w:val="Style6"/>
    <w:basedOn w:val="a"/>
    <w:uiPriority w:val="99"/>
    <w:rsid w:val="00C77CB1"/>
    <w:pPr>
      <w:widowControl w:val="0"/>
      <w:suppressAutoHyphens w:val="0"/>
      <w:autoSpaceDE w:val="0"/>
      <w:autoSpaceDN w:val="0"/>
      <w:adjustRightInd w:val="0"/>
    </w:pPr>
    <w:rPr>
      <w:rFonts w:ascii="Times New Roman" w:eastAsiaTheme="minorEastAsia" w:hAnsi="Times New Roman"/>
    </w:rPr>
  </w:style>
  <w:style w:type="character" w:customStyle="1" w:styleId="FontStyle11">
    <w:name w:val="Font Style11"/>
    <w:basedOn w:val="a0"/>
    <w:uiPriority w:val="99"/>
    <w:rsid w:val="00C77CB1"/>
    <w:rPr>
      <w:rFonts w:ascii="Times New Roman" w:hAnsi="Times New Roman" w:cs="Times New Roman"/>
      <w:b/>
      <w:bCs/>
      <w:spacing w:val="10"/>
      <w:sz w:val="92"/>
      <w:szCs w:val="92"/>
    </w:rPr>
  </w:style>
  <w:style w:type="character" w:customStyle="1" w:styleId="FontStyle12">
    <w:name w:val="Font Style12"/>
    <w:basedOn w:val="a0"/>
    <w:uiPriority w:val="99"/>
    <w:rsid w:val="00C77CB1"/>
    <w:rPr>
      <w:rFonts w:ascii="Times New Roman" w:hAnsi="Times New Roman" w:cs="Times New Roman"/>
      <w:spacing w:val="20"/>
      <w:sz w:val="92"/>
      <w:szCs w:val="92"/>
    </w:rPr>
  </w:style>
  <w:style w:type="character" w:customStyle="1" w:styleId="FontStyle13">
    <w:name w:val="Font Style13"/>
    <w:basedOn w:val="a0"/>
    <w:uiPriority w:val="99"/>
    <w:rsid w:val="00C77CB1"/>
    <w:rPr>
      <w:rFonts w:ascii="Times New Roman" w:hAnsi="Times New Roman" w:cs="Times New Roman"/>
      <w:spacing w:val="20"/>
      <w:sz w:val="90"/>
      <w:szCs w:val="90"/>
    </w:rPr>
  </w:style>
  <w:style w:type="character" w:customStyle="1" w:styleId="FontStyle14">
    <w:name w:val="Font Style14"/>
    <w:basedOn w:val="a0"/>
    <w:uiPriority w:val="99"/>
    <w:rsid w:val="00C77CB1"/>
    <w:rPr>
      <w:rFonts w:ascii="Times New Roman" w:hAnsi="Times New Roman" w:cs="Times New Roman"/>
      <w:b/>
      <w:bCs/>
      <w:spacing w:val="30"/>
      <w:sz w:val="90"/>
      <w:szCs w:val="90"/>
    </w:rPr>
  </w:style>
  <w:style w:type="paragraph" w:customStyle="1" w:styleId="Style142">
    <w:name w:val="Style142"/>
    <w:basedOn w:val="a"/>
    <w:uiPriority w:val="99"/>
    <w:rsid w:val="00C77CB1"/>
    <w:pPr>
      <w:widowControl w:val="0"/>
      <w:suppressAutoHyphens w:val="0"/>
      <w:autoSpaceDE w:val="0"/>
      <w:autoSpaceDN w:val="0"/>
      <w:adjustRightInd w:val="0"/>
      <w:spacing w:line="218" w:lineRule="exact"/>
      <w:ind w:hanging="206"/>
    </w:pPr>
    <w:rPr>
      <w:rFonts w:ascii="Microsoft Sans Serif" w:hAnsi="Microsoft Sans Serif" w:cs="Microsoft Sans Serif"/>
    </w:rPr>
  </w:style>
  <w:style w:type="paragraph" w:customStyle="1" w:styleId="Style138">
    <w:name w:val="Style138"/>
    <w:basedOn w:val="a"/>
    <w:uiPriority w:val="99"/>
    <w:rsid w:val="00C77CB1"/>
    <w:pPr>
      <w:widowControl w:val="0"/>
      <w:suppressAutoHyphens w:val="0"/>
      <w:autoSpaceDE w:val="0"/>
      <w:autoSpaceDN w:val="0"/>
      <w:adjustRightInd w:val="0"/>
      <w:spacing w:line="219" w:lineRule="exact"/>
      <w:ind w:hanging="125"/>
      <w:jc w:val="both"/>
    </w:pPr>
    <w:rPr>
      <w:rFonts w:ascii="Microsoft Sans Serif" w:hAnsi="Microsoft Sans Serif" w:cs="Microsoft Sans Serif"/>
    </w:rPr>
  </w:style>
  <w:style w:type="paragraph" w:customStyle="1" w:styleId="Style139">
    <w:name w:val="Style139"/>
    <w:basedOn w:val="a"/>
    <w:uiPriority w:val="99"/>
    <w:rsid w:val="00C77CB1"/>
    <w:pPr>
      <w:widowControl w:val="0"/>
      <w:suppressAutoHyphens w:val="0"/>
      <w:autoSpaceDE w:val="0"/>
      <w:autoSpaceDN w:val="0"/>
      <w:adjustRightInd w:val="0"/>
      <w:spacing w:line="216" w:lineRule="exact"/>
      <w:ind w:hanging="221"/>
      <w:jc w:val="both"/>
    </w:pPr>
    <w:rPr>
      <w:rFonts w:ascii="Microsoft Sans Serif" w:hAnsi="Microsoft Sans Serif" w:cs="Microsoft Sans Serif"/>
    </w:rPr>
  </w:style>
  <w:style w:type="paragraph" w:customStyle="1" w:styleId="Style148">
    <w:name w:val="Style148"/>
    <w:basedOn w:val="a"/>
    <w:uiPriority w:val="99"/>
    <w:rsid w:val="00C77CB1"/>
    <w:pPr>
      <w:widowControl w:val="0"/>
      <w:suppressAutoHyphens w:val="0"/>
      <w:autoSpaceDE w:val="0"/>
      <w:autoSpaceDN w:val="0"/>
      <w:adjustRightInd w:val="0"/>
      <w:jc w:val="both"/>
    </w:pPr>
    <w:rPr>
      <w:rFonts w:ascii="Microsoft Sans Serif" w:hAnsi="Microsoft Sans Serif" w:cs="Microsoft Sans Serif"/>
    </w:rPr>
  </w:style>
  <w:style w:type="paragraph" w:customStyle="1" w:styleId="Style23">
    <w:name w:val="Style23"/>
    <w:basedOn w:val="a"/>
    <w:uiPriority w:val="99"/>
    <w:rsid w:val="00C77CB1"/>
    <w:pPr>
      <w:widowControl w:val="0"/>
      <w:suppressAutoHyphens w:val="0"/>
      <w:autoSpaceDE w:val="0"/>
      <w:autoSpaceDN w:val="0"/>
      <w:adjustRightInd w:val="0"/>
      <w:spacing w:line="179" w:lineRule="exact"/>
    </w:pPr>
    <w:rPr>
      <w:rFonts w:ascii="Microsoft Sans Serif" w:hAnsi="Microsoft Sans Serif" w:cs="Microsoft Sans Serif"/>
    </w:rPr>
  </w:style>
  <w:style w:type="paragraph" w:customStyle="1" w:styleId="Style130">
    <w:name w:val="Style130"/>
    <w:basedOn w:val="a"/>
    <w:uiPriority w:val="99"/>
    <w:rsid w:val="00C77CB1"/>
    <w:pPr>
      <w:widowControl w:val="0"/>
      <w:suppressAutoHyphens w:val="0"/>
      <w:autoSpaceDE w:val="0"/>
      <w:autoSpaceDN w:val="0"/>
      <w:adjustRightInd w:val="0"/>
    </w:pPr>
    <w:rPr>
      <w:rFonts w:ascii="Microsoft Sans Serif" w:hAnsi="Microsoft Sans Serif" w:cs="Microsoft Sans Serif"/>
    </w:rPr>
  </w:style>
  <w:style w:type="character" w:customStyle="1" w:styleId="FontStyle250">
    <w:name w:val="Font Style250"/>
    <w:basedOn w:val="a0"/>
    <w:uiPriority w:val="99"/>
    <w:rsid w:val="00C77CB1"/>
    <w:rPr>
      <w:rFonts w:ascii="Microsoft Sans Serif" w:hAnsi="Microsoft Sans Serif" w:cs="Microsoft Sans Serif"/>
      <w:b/>
      <w:bCs/>
      <w:spacing w:val="10"/>
      <w:sz w:val="18"/>
      <w:szCs w:val="18"/>
    </w:rPr>
  </w:style>
  <w:style w:type="paragraph" w:customStyle="1" w:styleId="Style46">
    <w:name w:val="Style46"/>
    <w:basedOn w:val="a"/>
    <w:uiPriority w:val="99"/>
    <w:rsid w:val="00C77CB1"/>
    <w:pPr>
      <w:widowControl w:val="0"/>
      <w:suppressAutoHyphens w:val="0"/>
      <w:autoSpaceDE w:val="0"/>
      <w:autoSpaceDN w:val="0"/>
      <w:adjustRightInd w:val="0"/>
      <w:spacing w:line="302" w:lineRule="exact"/>
    </w:pPr>
    <w:rPr>
      <w:rFonts w:ascii="Microsoft Sans Serif" w:hAnsi="Microsoft Sans Serif" w:cs="Microsoft Sans Serif"/>
    </w:rPr>
  </w:style>
  <w:style w:type="character" w:customStyle="1" w:styleId="FontStyle236">
    <w:name w:val="Font Style236"/>
    <w:basedOn w:val="a0"/>
    <w:uiPriority w:val="99"/>
    <w:rsid w:val="00C77CB1"/>
    <w:rPr>
      <w:rFonts w:ascii="Microsoft Sans Serif" w:hAnsi="Microsoft Sans Serif" w:cs="Microsoft Sans Serif"/>
      <w:b/>
      <w:bCs/>
      <w:smallCaps/>
      <w:spacing w:val="10"/>
      <w:sz w:val="20"/>
      <w:szCs w:val="20"/>
    </w:rPr>
  </w:style>
  <w:style w:type="paragraph" w:customStyle="1" w:styleId="Style164">
    <w:name w:val="Style164"/>
    <w:basedOn w:val="a"/>
    <w:uiPriority w:val="99"/>
    <w:rsid w:val="00C77CB1"/>
    <w:pPr>
      <w:widowControl w:val="0"/>
      <w:suppressAutoHyphens w:val="0"/>
      <w:autoSpaceDE w:val="0"/>
      <w:autoSpaceDN w:val="0"/>
      <w:adjustRightInd w:val="0"/>
    </w:pPr>
    <w:rPr>
      <w:rFonts w:ascii="Microsoft Sans Serif" w:hAnsi="Microsoft Sans Serif" w:cs="Microsoft Sans Serif"/>
    </w:rPr>
  </w:style>
  <w:style w:type="paragraph" w:customStyle="1" w:styleId="Style4">
    <w:name w:val="Style4"/>
    <w:basedOn w:val="a"/>
    <w:uiPriority w:val="99"/>
    <w:rsid w:val="00C77CB1"/>
    <w:pPr>
      <w:widowControl w:val="0"/>
      <w:suppressAutoHyphens w:val="0"/>
      <w:autoSpaceDE w:val="0"/>
      <w:autoSpaceDN w:val="0"/>
      <w:adjustRightInd w:val="0"/>
    </w:pPr>
    <w:rPr>
      <w:rFonts w:ascii="Times New Roman" w:eastAsiaTheme="minorEastAsia" w:hAnsi="Times New Roman"/>
    </w:rPr>
  </w:style>
  <w:style w:type="paragraph" w:customStyle="1" w:styleId="Style8">
    <w:name w:val="Style8"/>
    <w:basedOn w:val="a"/>
    <w:uiPriority w:val="99"/>
    <w:rsid w:val="00C77CB1"/>
    <w:pPr>
      <w:widowControl w:val="0"/>
      <w:suppressAutoHyphens w:val="0"/>
      <w:autoSpaceDE w:val="0"/>
      <w:autoSpaceDN w:val="0"/>
      <w:adjustRightInd w:val="0"/>
      <w:spacing w:line="322" w:lineRule="exact"/>
      <w:ind w:firstLine="701"/>
    </w:pPr>
    <w:rPr>
      <w:rFonts w:ascii="Times New Roman" w:eastAsiaTheme="minorEastAsia" w:hAnsi="Times New Roman"/>
    </w:rPr>
  </w:style>
  <w:style w:type="character" w:customStyle="1" w:styleId="FontStyle39">
    <w:name w:val="Font Style39"/>
    <w:uiPriority w:val="99"/>
    <w:rsid w:val="00C77CB1"/>
    <w:rPr>
      <w:rFonts w:ascii="Times New Roman" w:hAnsi="Times New Roman" w:cs="Times New Roman"/>
      <w:sz w:val="22"/>
      <w:szCs w:val="22"/>
    </w:rPr>
  </w:style>
  <w:style w:type="character" w:customStyle="1" w:styleId="FontStyle40">
    <w:name w:val="Font Style40"/>
    <w:uiPriority w:val="99"/>
    <w:rsid w:val="00C77CB1"/>
    <w:rPr>
      <w:rFonts w:ascii="Times New Roman" w:hAnsi="Times New Roman" w:cs="Times New Roman"/>
      <w:b/>
      <w:bCs/>
      <w:sz w:val="22"/>
      <w:szCs w:val="22"/>
    </w:rPr>
  </w:style>
  <w:style w:type="character" w:customStyle="1" w:styleId="FontStyle38">
    <w:name w:val="Font Style38"/>
    <w:uiPriority w:val="99"/>
    <w:rsid w:val="00C77CB1"/>
    <w:rPr>
      <w:rFonts w:ascii="Times New Roman" w:hAnsi="Times New Roman" w:cs="Times New Roman"/>
      <w:i/>
      <w:iCs/>
      <w:sz w:val="22"/>
      <w:szCs w:val="22"/>
    </w:rPr>
  </w:style>
  <w:style w:type="table" w:customStyle="1" w:styleId="35">
    <w:name w:val="Сетка таблицы3"/>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Таблица-сетка 4 — акцент 11"/>
    <w:basedOn w:val="a1"/>
    <w:uiPriority w:val="49"/>
    <w:rsid w:val="00C77CB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Таблица-сетка 6 цветная — акцент 11"/>
    <w:basedOn w:val="a1"/>
    <w:uiPriority w:val="51"/>
    <w:rsid w:val="00C77CB1"/>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91">
    <w:name w:val="Сетка таблицы9"/>
    <w:basedOn w:val="a1"/>
    <w:next w:val="afff6"/>
    <w:uiPriority w:val="59"/>
    <w:rsid w:val="00C7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Таблица-сетка 6 цветная — акцент 12"/>
    <w:basedOn w:val="a1"/>
    <w:uiPriority w:val="51"/>
    <w:rsid w:val="0097346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4133">
      <w:bodyDiv w:val="1"/>
      <w:marLeft w:val="0"/>
      <w:marRight w:val="0"/>
      <w:marTop w:val="0"/>
      <w:marBottom w:val="0"/>
      <w:divBdr>
        <w:top w:val="none" w:sz="0" w:space="0" w:color="auto"/>
        <w:left w:val="none" w:sz="0" w:space="0" w:color="auto"/>
        <w:bottom w:val="none" w:sz="0" w:space="0" w:color="auto"/>
        <w:right w:val="none" w:sz="0" w:space="0" w:color="auto"/>
      </w:divBdr>
    </w:div>
    <w:div w:id="643974798">
      <w:bodyDiv w:val="1"/>
      <w:marLeft w:val="0"/>
      <w:marRight w:val="0"/>
      <w:marTop w:val="0"/>
      <w:marBottom w:val="0"/>
      <w:divBdr>
        <w:top w:val="none" w:sz="0" w:space="0" w:color="auto"/>
        <w:left w:val="none" w:sz="0" w:space="0" w:color="auto"/>
        <w:bottom w:val="none" w:sz="0" w:space="0" w:color="auto"/>
        <w:right w:val="none" w:sz="0" w:space="0" w:color="auto"/>
      </w:divBdr>
      <w:divsChild>
        <w:div w:id="25448721">
          <w:marLeft w:val="0"/>
          <w:marRight w:val="0"/>
          <w:marTop w:val="0"/>
          <w:marBottom w:val="180"/>
          <w:divBdr>
            <w:top w:val="none" w:sz="0" w:space="0" w:color="auto"/>
            <w:left w:val="none" w:sz="0" w:space="0" w:color="auto"/>
            <w:bottom w:val="none" w:sz="0" w:space="0" w:color="auto"/>
            <w:right w:val="none" w:sz="0" w:space="0" w:color="auto"/>
          </w:divBdr>
          <w:divsChild>
            <w:div w:id="1516117264">
              <w:marLeft w:val="0"/>
              <w:marRight w:val="0"/>
              <w:marTop w:val="0"/>
              <w:marBottom w:val="0"/>
              <w:divBdr>
                <w:top w:val="none" w:sz="0" w:space="0" w:color="auto"/>
                <w:left w:val="none" w:sz="0" w:space="0" w:color="auto"/>
                <w:bottom w:val="none" w:sz="0" w:space="0" w:color="auto"/>
                <w:right w:val="none" w:sz="0" w:space="0" w:color="auto"/>
              </w:divBdr>
              <w:divsChild>
                <w:div w:id="1980567495">
                  <w:marLeft w:val="0"/>
                  <w:marRight w:val="0"/>
                  <w:marTop w:val="0"/>
                  <w:marBottom w:val="0"/>
                  <w:divBdr>
                    <w:top w:val="none" w:sz="0" w:space="0" w:color="auto"/>
                    <w:left w:val="none" w:sz="0" w:space="0" w:color="auto"/>
                    <w:bottom w:val="none" w:sz="0" w:space="0" w:color="auto"/>
                    <w:right w:val="none" w:sz="0" w:space="0" w:color="auto"/>
                  </w:divBdr>
                  <w:divsChild>
                    <w:div w:id="613757939">
                      <w:marLeft w:val="0"/>
                      <w:marRight w:val="0"/>
                      <w:marTop w:val="0"/>
                      <w:marBottom w:val="0"/>
                      <w:divBdr>
                        <w:top w:val="none" w:sz="0" w:space="0" w:color="auto"/>
                        <w:left w:val="none" w:sz="0" w:space="0" w:color="auto"/>
                        <w:bottom w:val="none" w:sz="0" w:space="0" w:color="auto"/>
                        <w:right w:val="none" w:sz="0" w:space="0" w:color="auto"/>
                      </w:divBdr>
                      <w:divsChild>
                        <w:div w:id="69083383">
                          <w:marLeft w:val="0"/>
                          <w:marRight w:val="0"/>
                          <w:marTop w:val="0"/>
                          <w:marBottom w:val="0"/>
                          <w:divBdr>
                            <w:top w:val="none" w:sz="0" w:space="0" w:color="auto"/>
                            <w:left w:val="none" w:sz="0" w:space="0" w:color="auto"/>
                            <w:bottom w:val="none" w:sz="0" w:space="0" w:color="auto"/>
                            <w:right w:val="none" w:sz="0" w:space="0" w:color="auto"/>
                          </w:divBdr>
                          <w:divsChild>
                            <w:div w:id="1706716432">
                              <w:marLeft w:val="0"/>
                              <w:marRight w:val="0"/>
                              <w:marTop w:val="0"/>
                              <w:marBottom w:val="0"/>
                              <w:divBdr>
                                <w:top w:val="none" w:sz="0" w:space="0" w:color="auto"/>
                                <w:left w:val="none" w:sz="0" w:space="0" w:color="auto"/>
                                <w:bottom w:val="none" w:sz="0" w:space="0" w:color="auto"/>
                                <w:right w:val="none" w:sz="0" w:space="0" w:color="auto"/>
                              </w:divBdr>
                            </w:div>
                            <w:div w:id="605503543">
                              <w:marLeft w:val="0"/>
                              <w:marRight w:val="0"/>
                              <w:marTop w:val="0"/>
                              <w:marBottom w:val="0"/>
                              <w:divBdr>
                                <w:top w:val="none" w:sz="0" w:space="0" w:color="auto"/>
                                <w:left w:val="none" w:sz="0" w:space="0" w:color="auto"/>
                                <w:bottom w:val="none" w:sz="0" w:space="0" w:color="auto"/>
                                <w:right w:val="none" w:sz="0" w:space="0" w:color="auto"/>
                              </w:divBdr>
                            </w:div>
                            <w:div w:id="706952957">
                              <w:marLeft w:val="0"/>
                              <w:marRight w:val="0"/>
                              <w:marTop w:val="0"/>
                              <w:marBottom w:val="0"/>
                              <w:divBdr>
                                <w:top w:val="none" w:sz="0" w:space="0" w:color="auto"/>
                                <w:left w:val="none" w:sz="0" w:space="0" w:color="auto"/>
                                <w:bottom w:val="none" w:sz="0" w:space="0" w:color="auto"/>
                                <w:right w:val="none" w:sz="0" w:space="0" w:color="auto"/>
                              </w:divBdr>
                            </w:div>
                            <w:div w:id="2022202634">
                              <w:marLeft w:val="0"/>
                              <w:marRight w:val="0"/>
                              <w:marTop w:val="0"/>
                              <w:marBottom w:val="0"/>
                              <w:divBdr>
                                <w:top w:val="none" w:sz="0" w:space="0" w:color="auto"/>
                                <w:left w:val="none" w:sz="0" w:space="0" w:color="auto"/>
                                <w:bottom w:val="none" w:sz="0" w:space="0" w:color="auto"/>
                                <w:right w:val="none" w:sz="0" w:space="0" w:color="auto"/>
                              </w:divBdr>
                            </w:div>
                            <w:div w:id="1651907458">
                              <w:marLeft w:val="0"/>
                              <w:marRight w:val="0"/>
                              <w:marTop w:val="0"/>
                              <w:marBottom w:val="0"/>
                              <w:divBdr>
                                <w:top w:val="none" w:sz="0" w:space="0" w:color="auto"/>
                                <w:left w:val="none" w:sz="0" w:space="0" w:color="auto"/>
                                <w:bottom w:val="none" w:sz="0" w:space="0" w:color="auto"/>
                                <w:right w:val="none" w:sz="0" w:space="0" w:color="auto"/>
                              </w:divBdr>
                            </w:div>
                            <w:div w:id="1279794418">
                              <w:marLeft w:val="0"/>
                              <w:marRight w:val="0"/>
                              <w:marTop w:val="0"/>
                              <w:marBottom w:val="0"/>
                              <w:divBdr>
                                <w:top w:val="none" w:sz="0" w:space="0" w:color="auto"/>
                                <w:left w:val="none" w:sz="0" w:space="0" w:color="auto"/>
                                <w:bottom w:val="none" w:sz="0" w:space="0" w:color="auto"/>
                                <w:right w:val="none" w:sz="0" w:space="0" w:color="auto"/>
                              </w:divBdr>
                            </w:div>
                            <w:div w:id="28839721">
                              <w:marLeft w:val="0"/>
                              <w:marRight w:val="0"/>
                              <w:marTop w:val="0"/>
                              <w:marBottom w:val="0"/>
                              <w:divBdr>
                                <w:top w:val="none" w:sz="0" w:space="0" w:color="auto"/>
                                <w:left w:val="none" w:sz="0" w:space="0" w:color="auto"/>
                                <w:bottom w:val="none" w:sz="0" w:space="0" w:color="auto"/>
                                <w:right w:val="none" w:sz="0" w:space="0" w:color="auto"/>
                              </w:divBdr>
                            </w:div>
                            <w:div w:id="437607349">
                              <w:marLeft w:val="0"/>
                              <w:marRight w:val="0"/>
                              <w:marTop w:val="0"/>
                              <w:marBottom w:val="0"/>
                              <w:divBdr>
                                <w:top w:val="none" w:sz="0" w:space="0" w:color="auto"/>
                                <w:left w:val="none" w:sz="0" w:space="0" w:color="auto"/>
                                <w:bottom w:val="none" w:sz="0" w:space="0" w:color="auto"/>
                                <w:right w:val="none" w:sz="0" w:space="0" w:color="auto"/>
                              </w:divBdr>
                            </w:div>
                            <w:div w:id="1281375037">
                              <w:marLeft w:val="0"/>
                              <w:marRight w:val="0"/>
                              <w:marTop w:val="0"/>
                              <w:marBottom w:val="0"/>
                              <w:divBdr>
                                <w:top w:val="none" w:sz="0" w:space="0" w:color="auto"/>
                                <w:left w:val="none" w:sz="0" w:space="0" w:color="auto"/>
                                <w:bottom w:val="none" w:sz="0" w:space="0" w:color="auto"/>
                                <w:right w:val="none" w:sz="0" w:space="0" w:color="auto"/>
                              </w:divBdr>
                            </w:div>
                            <w:div w:id="475530636">
                              <w:marLeft w:val="0"/>
                              <w:marRight w:val="0"/>
                              <w:marTop w:val="0"/>
                              <w:marBottom w:val="0"/>
                              <w:divBdr>
                                <w:top w:val="none" w:sz="0" w:space="0" w:color="auto"/>
                                <w:left w:val="none" w:sz="0" w:space="0" w:color="auto"/>
                                <w:bottom w:val="none" w:sz="0" w:space="0" w:color="auto"/>
                                <w:right w:val="none" w:sz="0" w:space="0" w:color="auto"/>
                              </w:divBdr>
                            </w:div>
                            <w:div w:id="1428428852">
                              <w:marLeft w:val="0"/>
                              <w:marRight w:val="0"/>
                              <w:marTop w:val="0"/>
                              <w:marBottom w:val="0"/>
                              <w:divBdr>
                                <w:top w:val="none" w:sz="0" w:space="0" w:color="auto"/>
                                <w:left w:val="none" w:sz="0" w:space="0" w:color="auto"/>
                                <w:bottom w:val="none" w:sz="0" w:space="0" w:color="auto"/>
                                <w:right w:val="none" w:sz="0" w:space="0" w:color="auto"/>
                              </w:divBdr>
                            </w:div>
                            <w:div w:id="60062781">
                              <w:marLeft w:val="0"/>
                              <w:marRight w:val="0"/>
                              <w:marTop w:val="0"/>
                              <w:marBottom w:val="0"/>
                              <w:divBdr>
                                <w:top w:val="none" w:sz="0" w:space="0" w:color="auto"/>
                                <w:left w:val="none" w:sz="0" w:space="0" w:color="auto"/>
                                <w:bottom w:val="none" w:sz="0" w:space="0" w:color="auto"/>
                                <w:right w:val="none" w:sz="0" w:space="0" w:color="auto"/>
                              </w:divBdr>
                            </w:div>
                            <w:div w:id="1552377891">
                              <w:marLeft w:val="0"/>
                              <w:marRight w:val="0"/>
                              <w:marTop w:val="0"/>
                              <w:marBottom w:val="0"/>
                              <w:divBdr>
                                <w:top w:val="none" w:sz="0" w:space="0" w:color="auto"/>
                                <w:left w:val="none" w:sz="0" w:space="0" w:color="auto"/>
                                <w:bottom w:val="none" w:sz="0" w:space="0" w:color="auto"/>
                                <w:right w:val="none" w:sz="0" w:space="0" w:color="auto"/>
                              </w:divBdr>
                            </w:div>
                            <w:div w:id="1010256293">
                              <w:marLeft w:val="0"/>
                              <w:marRight w:val="0"/>
                              <w:marTop w:val="0"/>
                              <w:marBottom w:val="0"/>
                              <w:divBdr>
                                <w:top w:val="none" w:sz="0" w:space="0" w:color="auto"/>
                                <w:left w:val="none" w:sz="0" w:space="0" w:color="auto"/>
                                <w:bottom w:val="none" w:sz="0" w:space="0" w:color="auto"/>
                                <w:right w:val="none" w:sz="0" w:space="0" w:color="auto"/>
                              </w:divBdr>
                            </w:div>
                            <w:div w:id="1430195323">
                              <w:marLeft w:val="0"/>
                              <w:marRight w:val="0"/>
                              <w:marTop w:val="0"/>
                              <w:marBottom w:val="0"/>
                              <w:divBdr>
                                <w:top w:val="none" w:sz="0" w:space="0" w:color="auto"/>
                                <w:left w:val="none" w:sz="0" w:space="0" w:color="auto"/>
                                <w:bottom w:val="none" w:sz="0" w:space="0" w:color="auto"/>
                                <w:right w:val="none" w:sz="0" w:space="0" w:color="auto"/>
                              </w:divBdr>
                            </w:div>
                            <w:div w:id="1483502626">
                              <w:marLeft w:val="0"/>
                              <w:marRight w:val="0"/>
                              <w:marTop w:val="0"/>
                              <w:marBottom w:val="0"/>
                              <w:divBdr>
                                <w:top w:val="none" w:sz="0" w:space="0" w:color="auto"/>
                                <w:left w:val="none" w:sz="0" w:space="0" w:color="auto"/>
                                <w:bottom w:val="none" w:sz="0" w:space="0" w:color="auto"/>
                                <w:right w:val="none" w:sz="0" w:space="0" w:color="auto"/>
                              </w:divBdr>
                            </w:div>
                            <w:div w:id="1908566658">
                              <w:marLeft w:val="0"/>
                              <w:marRight w:val="0"/>
                              <w:marTop w:val="0"/>
                              <w:marBottom w:val="0"/>
                              <w:divBdr>
                                <w:top w:val="none" w:sz="0" w:space="0" w:color="auto"/>
                                <w:left w:val="none" w:sz="0" w:space="0" w:color="auto"/>
                                <w:bottom w:val="none" w:sz="0" w:space="0" w:color="auto"/>
                                <w:right w:val="none" w:sz="0" w:space="0" w:color="auto"/>
                              </w:divBdr>
                            </w:div>
                            <w:div w:id="432215257">
                              <w:marLeft w:val="0"/>
                              <w:marRight w:val="0"/>
                              <w:marTop w:val="0"/>
                              <w:marBottom w:val="0"/>
                              <w:divBdr>
                                <w:top w:val="none" w:sz="0" w:space="0" w:color="auto"/>
                                <w:left w:val="none" w:sz="0" w:space="0" w:color="auto"/>
                                <w:bottom w:val="none" w:sz="0" w:space="0" w:color="auto"/>
                                <w:right w:val="none" w:sz="0" w:space="0" w:color="auto"/>
                              </w:divBdr>
                            </w:div>
                            <w:div w:id="1197548748">
                              <w:marLeft w:val="0"/>
                              <w:marRight w:val="0"/>
                              <w:marTop w:val="0"/>
                              <w:marBottom w:val="0"/>
                              <w:divBdr>
                                <w:top w:val="none" w:sz="0" w:space="0" w:color="auto"/>
                                <w:left w:val="none" w:sz="0" w:space="0" w:color="auto"/>
                                <w:bottom w:val="none" w:sz="0" w:space="0" w:color="auto"/>
                                <w:right w:val="none" w:sz="0" w:space="0" w:color="auto"/>
                              </w:divBdr>
                            </w:div>
                            <w:div w:id="1121069393">
                              <w:marLeft w:val="0"/>
                              <w:marRight w:val="0"/>
                              <w:marTop w:val="0"/>
                              <w:marBottom w:val="0"/>
                              <w:divBdr>
                                <w:top w:val="none" w:sz="0" w:space="0" w:color="auto"/>
                                <w:left w:val="none" w:sz="0" w:space="0" w:color="auto"/>
                                <w:bottom w:val="none" w:sz="0" w:space="0" w:color="auto"/>
                                <w:right w:val="none" w:sz="0" w:space="0" w:color="auto"/>
                              </w:divBdr>
                            </w:div>
                            <w:div w:id="470445264">
                              <w:marLeft w:val="0"/>
                              <w:marRight w:val="0"/>
                              <w:marTop w:val="0"/>
                              <w:marBottom w:val="0"/>
                              <w:divBdr>
                                <w:top w:val="none" w:sz="0" w:space="0" w:color="auto"/>
                                <w:left w:val="none" w:sz="0" w:space="0" w:color="auto"/>
                                <w:bottom w:val="none" w:sz="0" w:space="0" w:color="auto"/>
                                <w:right w:val="none" w:sz="0" w:space="0" w:color="auto"/>
                              </w:divBdr>
                            </w:div>
                            <w:div w:id="6834597">
                              <w:marLeft w:val="0"/>
                              <w:marRight w:val="0"/>
                              <w:marTop w:val="0"/>
                              <w:marBottom w:val="0"/>
                              <w:divBdr>
                                <w:top w:val="none" w:sz="0" w:space="0" w:color="auto"/>
                                <w:left w:val="none" w:sz="0" w:space="0" w:color="auto"/>
                                <w:bottom w:val="none" w:sz="0" w:space="0" w:color="auto"/>
                                <w:right w:val="none" w:sz="0" w:space="0" w:color="auto"/>
                              </w:divBdr>
                            </w:div>
                            <w:div w:id="1628311241">
                              <w:marLeft w:val="0"/>
                              <w:marRight w:val="0"/>
                              <w:marTop w:val="0"/>
                              <w:marBottom w:val="0"/>
                              <w:divBdr>
                                <w:top w:val="none" w:sz="0" w:space="0" w:color="auto"/>
                                <w:left w:val="none" w:sz="0" w:space="0" w:color="auto"/>
                                <w:bottom w:val="none" w:sz="0" w:space="0" w:color="auto"/>
                                <w:right w:val="none" w:sz="0" w:space="0" w:color="auto"/>
                              </w:divBdr>
                            </w:div>
                            <w:div w:id="931862302">
                              <w:marLeft w:val="0"/>
                              <w:marRight w:val="0"/>
                              <w:marTop w:val="0"/>
                              <w:marBottom w:val="0"/>
                              <w:divBdr>
                                <w:top w:val="none" w:sz="0" w:space="0" w:color="auto"/>
                                <w:left w:val="none" w:sz="0" w:space="0" w:color="auto"/>
                                <w:bottom w:val="none" w:sz="0" w:space="0" w:color="auto"/>
                                <w:right w:val="none" w:sz="0" w:space="0" w:color="auto"/>
                              </w:divBdr>
                            </w:div>
                            <w:div w:id="1644891929">
                              <w:marLeft w:val="0"/>
                              <w:marRight w:val="0"/>
                              <w:marTop w:val="0"/>
                              <w:marBottom w:val="0"/>
                              <w:divBdr>
                                <w:top w:val="none" w:sz="0" w:space="0" w:color="auto"/>
                                <w:left w:val="none" w:sz="0" w:space="0" w:color="auto"/>
                                <w:bottom w:val="none" w:sz="0" w:space="0" w:color="auto"/>
                                <w:right w:val="none" w:sz="0" w:space="0" w:color="auto"/>
                              </w:divBdr>
                            </w:div>
                            <w:div w:id="787823407">
                              <w:marLeft w:val="0"/>
                              <w:marRight w:val="0"/>
                              <w:marTop w:val="0"/>
                              <w:marBottom w:val="0"/>
                              <w:divBdr>
                                <w:top w:val="none" w:sz="0" w:space="0" w:color="auto"/>
                                <w:left w:val="none" w:sz="0" w:space="0" w:color="auto"/>
                                <w:bottom w:val="none" w:sz="0" w:space="0" w:color="auto"/>
                                <w:right w:val="none" w:sz="0" w:space="0" w:color="auto"/>
                              </w:divBdr>
                            </w:div>
                            <w:div w:id="33509890">
                              <w:marLeft w:val="0"/>
                              <w:marRight w:val="0"/>
                              <w:marTop w:val="0"/>
                              <w:marBottom w:val="0"/>
                              <w:divBdr>
                                <w:top w:val="none" w:sz="0" w:space="0" w:color="auto"/>
                                <w:left w:val="none" w:sz="0" w:space="0" w:color="auto"/>
                                <w:bottom w:val="none" w:sz="0" w:space="0" w:color="auto"/>
                                <w:right w:val="none" w:sz="0" w:space="0" w:color="auto"/>
                              </w:divBdr>
                            </w:div>
                            <w:div w:id="737173080">
                              <w:marLeft w:val="0"/>
                              <w:marRight w:val="0"/>
                              <w:marTop w:val="0"/>
                              <w:marBottom w:val="0"/>
                              <w:divBdr>
                                <w:top w:val="none" w:sz="0" w:space="0" w:color="auto"/>
                                <w:left w:val="none" w:sz="0" w:space="0" w:color="auto"/>
                                <w:bottom w:val="none" w:sz="0" w:space="0" w:color="auto"/>
                                <w:right w:val="none" w:sz="0" w:space="0" w:color="auto"/>
                              </w:divBdr>
                            </w:div>
                            <w:div w:id="13390333">
                              <w:marLeft w:val="0"/>
                              <w:marRight w:val="0"/>
                              <w:marTop w:val="0"/>
                              <w:marBottom w:val="0"/>
                              <w:divBdr>
                                <w:top w:val="none" w:sz="0" w:space="0" w:color="auto"/>
                                <w:left w:val="none" w:sz="0" w:space="0" w:color="auto"/>
                                <w:bottom w:val="none" w:sz="0" w:space="0" w:color="auto"/>
                                <w:right w:val="none" w:sz="0" w:space="0" w:color="auto"/>
                              </w:divBdr>
                            </w:div>
                            <w:div w:id="1854563310">
                              <w:marLeft w:val="0"/>
                              <w:marRight w:val="0"/>
                              <w:marTop w:val="0"/>
                              <w:marBottom w:val="0"/>
                              <w:divBdr>
                                <w:top w:val="none" w:sz="0" w:space="0" w:color="auto"/>
                                <w:left w:val="none" w:sz="0" w:space="0" w:color="auto"/>
                                <w:bottom w:val="none" w:sz="0" w:space="0" w:color="auto"/>
                                <w:right w:val="none" w:sz="0" w:space="0" w:color="auto"/>
                              </w:divBdr>
                            </w:div>
                            <w:div w:id="999963000">
                              <w:marLeft w:val="0"/>
                              <w:marRight w:val="0"/>
                              <w:marTop w:val="0"/>
                              <w:marBottom w:val="0"/>
                              <w:divBdr>
                                <w:top w:val="none" w:sz="0" w:space="0" w:color="auto"/>
                                <w:left w:val="none" w:sz="0" w:space="0" w:color="auto"/>
                                <w:bottom w:val="none" w:sz="0" w:space="0" w:color="auto"/>
                                <w:right w:val="none" w:sz="0" w:space="0" w:color="auto"/>
                              </w:divBdr>
                            </w:div>
                            <w:div w:id="969018725">
                              <w:marLeft w:val="0"/>
                              <w:marRight w:val="0"/>
                              <w:marTop w:val="0"/>
                              <w:marBottom w:val="0"/>
                              <w:divBdr>
                                <w:top w:val="none" w:sz="0" w:space="0" w:color="auto"/>
                                <w:left w:val="none" w:sz="0" w:space="0" w:color="auto"/>
                                <w:bottom w:val="none" w:sz="0" w:space="0" w:color="auto"/>
                                <w:right w:val="none" w:sz="0" w:space="0" w:color="auto"/>
                              </w:divBdr>
                            </w:div>
                            <w:div w:id="1842041433">
                              <w:marLeft w:val="0"/>
                              <w:marRight w:val="0"/>
                              <w:marTop w:val="0"/>
                              <w:marBottom w:val="0"/>
                              <w:divBdr>
                                <w:top w:val="none" w:sz="0" w:space="0" w:color="auto"/>
                                <w:left w:val="none" w:sz="0" w:space="0" w:color="auto"/>
                                <w:bottom w:val="none" w:sz="0" w:space="0" w:color="auto"/>
                                <w:right w:val="none" w:sz="0" w:space="0" w:color="auto"/>
                              </w:divBdr>
                            </w:div>
                            <w:div w:id="1056591951">
                              <w:marLeft w:val="0"/>
                              <w:marRight w:val="0"/>
                              <w:marTop w:val="0"/>
                              <w:marBottom w:val="0"/>
                              <w:divBdr>
                                <w:top w:val="none" w:sz="0" w:space="0" w:color="auto"/>
                                <w:left w:val="none" w:sz="0" w:space="0" w:color="auto"/>
                                <w:bottom w:val="none" w:sz="0" w:space="0" w:color="auto"/>
                                <w:right w:val="none" w:sz="0" w:space="0" w:color="auto"/>
                              </w:divBdr>
                            </w:div>
                            <w:div w:id="131025244">
                              <w:marLeft w:val="0"/>
                              <w:marRight w:val="0"/>
                              <w:marTop w:val="0"/>
                              <w:marBottom w:val="0"/>
                              <w:divBdr>
                                <w:top w:val="none" w:sz="0" w:space="0" w:color="auto"/>
                                <w:left w:val="none" w:sz="0" w:space="0" w:color="auto"/>
                                <w:bottom w:val="none" w:sz="0" w:space="0" w:color="auto"/>
                                <w:right w:val="none" w:sz="0" w:space="0" w:color="auto"/>
                              </w:divBdr>
                            </w:div>
                            <w:div w:id="1762751461">
                              <w:marLeft w:val="0"/>
                              <w:marRight w:val="0"/>
                              <w:marTop w:val="0"/>
                              <w:marBottom w:val="0"/>
                              <w:divBdr>
                                <w:top w:val="none" w:sz="0" w:space="0" w:color="auto"/>
                                <w:left w:val="none" w:sz="0" w:space="0" w:color="auto"/>
                                <w:bottom w:val="none" w:sz="0" w:space="0" w:color="auto"/>
                                <w:right w:val="none" w:sz="0" w:space="0" w:color="auto"/>
                              </w:divBdr>
                            </w:div>
                            <w:div w:id="1394886296">
                              <w:marLeft w:val="0"/>
                              <w:marRight w:val="0"/>
                              <w:marTop w:val="0"/>
                              <w:marBottom w:val="0"/>
                              <w:divBdr>
                                <w:top w:val="none" w:sz="0" w:space="0" w:color="auto"/>
                                <w:left w:val="none" w:sz="0" w:space="0" w:color="auto"/>
                                <w:bottom w:val="none" w:sz="0" w:space="0" w:color="auto"/>
                                <w:right w:val="none" w:sz="0" w:space="0" w:color="auto"/>
                              </w:divBdr>
                            </w:div>
                            <w:div w:id="1327174727">
                              <w:marLeft w:val="0"/>
                              <w:marRight w:val="0"/>
                              <w:marTop w:val="0"/>
                              <w:marBottom w:val="0"/>
                              <w:divBdr>
                                <w:top w:val="none" w:sz="0" w:space="0" w:color="auto"/>
                                <w:left w:val="none" w:sz="0" w:space="0" w:color="auto"/>
                                <w:bottom w:val="none" w:sz="0" w:space="0" w:color="auto"/>
                                <w:right w:val="none" w:sz="0" w:space="0" w:color="auto"/>
                              </w:divBdr>
                            </w:div>
                            <w:div w:id="2006084418">
                              <w:marLeft w:val="0"/>
                              <w:marRight w:val="0"/>
                              <w:marTop w:val="0"/>
                              <w:marBottom w:val="0"/>
                              <w:divBdr>
                                <w:top w:val="none" w:sz="0" w:space="0" w:color="auto"/>
                                <w:left w:val="none" w:sz="0" w:space="0" w:color="auto"/>
                                <w:bottom w:val="none" w:sz="0" w:space="0" w:color="auto"/>
                                <w:right w:val="none" w:sz="0" w:space="0" w:color="auto"/>
                              </w:divBdr>
                            </w:div>
                            <w:div w:id="1972126347">
                              <w:marLeft w:val="0"/>
                              <w:marRight w:val="0"/>
                              <w:marTop w:val="0"/>
                              <w:marBottom w:val="0"/>
                              <w:divBdr>
                                <w:top w:val="none" w:sz="0" w:space="0" w:color="auto"/>
                                <w:left w:val="none" w:sz="0" w:space="0" w:color="auto"/>
                                <w:bottom w:val="none" w:sz="0" w:space="0" w:color="auto"/>
                                <w:right w:val="none" w:sz="0" w:space="0" w:color="auto"/>
                              </w:divBdr>
                            </w:div>
                            <w:div w:id="1888026656">
                              <w:marLeft w:val="0"/>
                              <w:marRight w:val="0"/>
                              <w:marTop w:val="0"/>
                              <w:marBottom w:val="0"/>
                              <w:divBdr>
                                <w:top w:val="none" w:sz="0" w:space="0" w:color="auto"/>
                                <w:left w:val="none" w:sz="0" w:space="0" w:color="auto"/>
                                <w:bottom w:val="none" w:sz="0" w:space="0" w:color="auto"/>
                                <w:right w:val="none" w:sz="0" w:space="0" w:color="auto"/>
                              </w:divBdr>
                            </w:div>
                            <w:div w:id="1413039499">
                              <w:marLeft w:val="0"/>
                              <w:marRight w:val="0"/>
                              <w:marTop w:val="0"/>
                              <w:marBottom w:val="0"/>
                              <w:divBdr>
                                <w:top w:val="none" w:sz="0" w:space="0" w:color="auto"/>
                                <w:left w:val="none" w:sz="0" w:space="0" w:color="auto"/>
                                <w:bottom w:val="none" w:sz="0" w:space="0" w:color="auto"/>
                                <w:right w:val="none" w:sz="0" w:space="0" w:color="auto"/>
                              </w:divBdr>
                            </w:div>
                            <w:div w:id="3081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23861">
          <w:marLeft w:val="0"/>
          <w:marRight w:val="0"/>
          <w:marTop w:val="0"/>
          <w:marBottom w:val="180"/>
          <w:divBdr>
            <w:top w:val="none" w:sz="0" w:space="0" w:color="auto"/>
            <w:left w:val="none" w:sz="0" w:space="0" w:color="auto"/>
            <w:bottom w:val="none" w:sz="0" w:space="0" w:color="auto"/>
            <w:right w:val="none" w:sz="0" w:space="0" w:color="auto"/>
          </w:divBdr>
          <w:divsChild>
            <w:div w:id="542715920">
              <w:marLeft w:val="0"/>
              <w:marRight w:val="0"/>
              <w:marTop w:val="0"/>
              <w:marBottom w:val="0"/>
              <w:divBdr>
                <w:top w:val="none" w:sz="0" w:space="0" w:color="auto"/>
                <w:left w:val="none" w:sz="0" w:space="0" w:color="auto"/>
                <w:bottom w:val="none" w:sz="0" w:space="0" w:color="auto"/>
                <w:right w:val="none" w:sz="0" w:space="0" w:color="auto"/>
              </w:divBdr>
              <w:divsChild>
                <w:div w:id="443110977">
                  <w:marLeft w:val="0"/>
                  <w:marRight w:val="0"/>
                  <w:marTop w:val="0"/>
                  <w:marBottom w:val="0"/>
                  <w:divBdr>
                    <w:top w:val="none" w:sz="0" w:space="0" w:color="auto"/>
                    <w:left w:val="none" w:sz="0" w:space="0" w:color="auto"/>
                    <w:bottom w:val="none" w:sz="0" w:space="0" w:color="auto"/>
                    <w:right w:val="none" w:sz="0" w:space="0" w:color="auto"/>
                  </w:divBdr>
                  <w:divsChild>
                    <w:div w:id="1562254806">
                      <w:marLeft w:val="0"/>
                      <w:marRight w:val="0"/>
                      <w:marTop w:val="0"/>
                      <w:marBottom w:val="0"/>
                      <w:divBdr>
                        <w:top w:val="none" w:sz="0" w:space="0" w:color="auto"/>
                        <w:left w:val="none" w:sz="0" w:space="0" w:color="auto"/>
                        <w:bottom w:val="none" w:sz="0" w:space="0" w:color="auto"/>
                        <w:right w:val="none" w:sz="0" w:space="0" w:color="auto"/>
                      </w:divBdr>
                      <w:divsChild>
                        <w:div w:id="783958328">
                          <w:marLeft w:val="0"/>
                          <w:marRight w:val="0"/>
                          <w:marTop w:val="0"/>
                          <w:marBottom w:val="0"/>
                          <w:divBdr>
                            <w:top w:val="none" w:sz="0" w:space="0" w:color="auto"/>
                            <w:left w:val="none" w:sz="0" w:space="0" w:color="auto"/>
                            <w:bottom w:val="none" w:sz="0" w:space="0" w:color="auto"/>
                            <w:right w:val="none" w:sz="0" w:space="0" w:color="auto"/>
                          </w:divBdr>
                          <w:divsChild>
                            <w:div w:id="369692527">
                              <w:marLeft w:val="0"/>
                              <w:marRight w:val="0"/>
                              <w:marTop w:val="0"/>
                              <w:marBottom w:val="0"/>
                              <w:divBdr>
                                <w:top w:val="none" w:sz="0" w:space="0" w:color="auto"/>
                                <w:left w:val="none" w:sz="0" w:space="0" w:color="auto"/>
                                <w:bottom w:val="none" w:sz="0" w:space="0" w:color="auto"/>
                                <w:right w:val="none" w:sz="0" w:space="0" w:color="auto"/>
                              </w:divBdr>
                            </w:div>
                            <w:div w:id="626207949">
                              <w:marLeft w:val="0"/>
                              <w:marRight w:val="0"/>
                              <w:marTop w:val="0"/>
                              <w:marBottom w:val="0"/>
                              <w:divBdr>
                                <w:top w:val="none" w:sz="0" w:space="0" w:color="auto"/>
                                <w:left w:val="none" w:sz="0" w:space="0" w:color="auto"/>
                                <w:bottom w:val="none" w:sz="0" w:space="0" w:color="auto"/>
                                <w:right w:val="none" w:sz="0" w:space="0" w:color="auto"/>
                              </w:divBdr>
                            </w:div>
                            <w:div w:id="1264730353">
                              <w:marLeft w:val="0"/>
                              <w:marRight w:val="0"/>
                              <w:marTop w:val="0"/>
                              <w:marBottom w:val="0"/>
                              <w:divBdr>
                                <w:top w:val="none" w:sz="0" w:space="0" w:color="auto"/>
                                <w:left w:val="none" w:sz="0" w:space="0" w:color="auto"/>
                                <w:bottom w:val="none" w:sz="0" w:space="0" w:color="auto"/>
                                <w:right w:val="none" w:sz="0" w:space="0" w:color="auto"/>
                              </w:divBdr>
                            </w:div>
                            <w:div w:id="2058966872">
                              <w:marLeft w:val="0"/>
                              <w:marRight w:val="0"/>
                              <w:marTop w:val="0"/>
                              <w:marBottom w:val="0"/>
                              <w:divBdr>
                                <w:top w:val="none" w:sz="0" w:space="0" w:color="auto"/>
                                <w:left w:val="none" w:sz="0" w:space="0" w:color="auto"/>
                                <w:bottom w:val="none" w:sz="0" w:space="0" w:color="auto"/>
                                <w:right w:val="none" w:sz="0" w:space="0" w:color="auto"/>
                              </w:divBdr>
                            </w:div>
                            <w:div w:id="1913617579">
                              <w:marLeft w:val="0"/>
                              <w:marRight w:val="0"/>
                              <w:marTop w:val="0"/>
                              <w:marBottom w:val="0"/>
                              <w:divBdr>
                                <w:top w:val="none" w:sz="0" w:space="0" w:color="auto"/>
                                <w:left w:val="none" w:sz="0" w:space="0" w:color="auto"/>
                                <w:bottom w:val="none" w:sz="0" w:space="0" w:color="auto"/>
                                <w:right w:val="none" w:sz="0" w:space="0" w:color="auto"/>
                              </w:divBdr>
                            </w:div>
                            <w:div w:id="1398823115">
                              <w:marLeft w:val="0"/>
                              <w:marRight w:val="0"/>
                              <w:marTop w:val="0"/>
                              <w:marBottom w:val="0"/>
                              <w:divBdr>
                                <w:top w:val="none" w:sz="0" w:space="0" w:color="auto"/>
                                <w:left w:val="none" w:sz="0" w:space="0" w:color="auto"/>
                                <w:bottom w:val="none" w:sz="0" w:space="0" w:color="auto"/>
                                <w:right w:val="none" w:sz="0" w:space="0" w:color="auto"/>
                              </w:divBdr>
                            </w:div>
                            <w:div w:id="1979410672">
                              <w:marLeft w:val="0"/>
                              <w:marRight w:val="0"/>
                              <w:marTop w:val="0"/>
                              <w:marBottom w:val="0"/>
                              <w:divBdr>
                                <w:top w:val="none" w:sz="0" w:space="0" w:color="auto"/>
                                <w:left w:val="none" w:sz="0" w:space="0" w:color="auto"/>
                                <w:bottom w:val="none" w:sz="0" w:space="0" w:color="auto"/>
                                <w:right w:val="none" w:sz="0" w:space="0" w:color="auto"/>
                              </w:divBdr>
                            </w:div>
                            <w:div w:id="1940600448">
                              <w:marLeft w:val="0"/>
                              <w:marRight w:val="0"/>
                              <w:marTop w:val="0"/>
                              <w:marBottom w:val="0"/>
                              <w:divBdr>
                                <w:top w:val="none" w:sz="0" w:space="0" w:color="auto"/>
                                <w:left w:val="none" w:sz="0" w:space="0" w:color="auto"/>
                                <w:bottom w:val="none" w:sz="0" w:space="0" w:color="auto"/>
                                <w:right w:val="none" w:sz="0" w:space="0" w:color="auto"/>
                              </w:divBdr>
                            </w:div>
                            <w:div w:id="1916819621">
                              <w:marLeft w:val="0"/>
                              <w:marRight w:val="0"/>
                              <w:marTop w:val="0"/>
                              <w:marBottom w:val="0"/>
                              <w:divBdr>
                                <w:top w:val="none" w:sz="0" w:space="0" w:color="auto"/>
                                <w:left w:val="none" w:sz="0" w:space="0" w:color="auto"/>
                                <w:bottom w:val="none" w:sz="0" w:space="0" w:color="auto"/>
                                <w:right w:val="none" w:sz="0" w:space="0" w:color="auto"/>
                              </w:divBdr>
                            </w:div>
                            <w:div w:id="1546988844">
                              <w:marLeft w:val="0"/>
                              <w:marRight w:val="0"/>
                              <w:marTop w:val="0"/>
                              <w:marBottom w:val="0"/>
                              <w:divBdr>
                                <w:top w:val="none" w:sz="0" w:space="0" w:color="auto"/>
                                <w:left w:val="none" w:sz="0" w:space="0" w:color="auto"/>
                                <w:bottom w:val="none" w:sz="0" w:space="0" w:color="auto"/>
                                <w:right w:val="none" w:sz="0" w:space="0" w:color="auto"/>
                              </w:divBdr>
                            </w:div>
                            <w:div w:id="190723546">
                              <w:marLeft w:val="0"/>
                              <w:marRight w:val="0"/>
                              <w:marTop w:val="0"/>
                              <w:marBottom w:val="0"/>
                              <w:divBdr>
                                <w:top w:val="none" w:sz="0" w:space="0" w:color="auto"/>
                                <w:left w:val="none" w:sz="0" w:space="0" w:color="auto"/>
                                <w:bottom w:val="none" w:sz="0" w:space="0" w:color="auto"/>
                                <w:right w:val="none" w:sz="0" w:space="0" w:color="auto"/>
                              </w:divBdr>
                            </w:div>
                            <w:div w:id="2110540742">
                              <w:marLeft w:val="0"/>
                              <w:marRight w:val="0"/>
                              <w:marTop w:val="0"/>
                              <w:marBottom w:val="0"/>
                              <w:divBdr>
                                <w:top w:val="none" w:sz="0" w:space="0" w:color="auto"/>
                                <w:left w:val="none" w:sz="0" w:space="0" w:color="auto"/>
                                <w:bottom w:val="none" w:sz="0" w:space="0" w:color="auto"/>
                                <w:right w:val="none" w:sz="0" w:space="0" w:color="auto"/>
                              </w:divBdr>
                            </w:div>
                            <w:div w:id="347097639">
                              <w:marLeft w:val="0"/>
                              <w:marRight w:val="0"/>
                              <w:marTop w:val="0"/>
                              <w:marBottom w:val="0"/>
                              <w:divBdr>
                                <w:top w:val="none" w:sz="0" w:space="0" w:color="auto"/>
                                <w:left w:val="none" w:sz="0" w:space="0" w:color="auto"/>
                                <w:bottom w:val="none" w:sz="0" w:space="0" w:color="auto"/>
                                <w:right w:val="none" w:sz="0" w:space="0" w:color="auto"/>
                              </w:divBdr>
                            </w:div>
                            <w:div w:id="1582986416">
                              <w:marLeft w:val="0"/>
                              <w:marRight w:val="0"/>
                              <w:marTop w:val="0"/>
                              <w:marBottom w:val="0"/>
                              <w:divBdr>
                                <w:top w:val="none" w:sz="0" w:space="0" w:color="auto"/>
                                <w:left w:val="none" w:sz="0" w:space="0" w:color="auto"/>
                                <w:bottom w:val="none" w:sz="0" w:space="0" w:color="auto"/>
                                <w:right w:val="none" w:sz="0" w:space="0" w:color="auto"/>
                              </w:divBdr>
                            </w:div>
                            <w:div w:id="528908226">
                              <w:marLeft w:val="0"/>
                              <w:marRight w:val="0"/>
                              <w:marTop w:val="0"/>
                              <w:marBottom w:val="0"/>
                              <w:divBdr>
                                <w:top w:val="none" w:sz="0" w:space="0" w:color="auto"/>
                                <w:left w:val="none" w:sz="0" w:space="0" w:color="auto"/>
                                <w:bottom w:val="none" w:sz="0" w:space="0" w:color="auto"/>
                                <w:right w:val="none" w:sz="0" w:space="0" w:color="auto"/>
                              </w:divBdr>
                            </w:div>
                            <w:div w:id="1715034088">
                              <w:marLeft w:val="0"/>
                              <w:marRight w:val="0"/>
                              <w:marTop w:val="0"/>
                              <w:marBottom w:val="0"/>
                              <w:divBdr>
                                <w:top w:val="none" w:sz="0" w:space="0" w:color="auto"/>
                                <w:left w:val="none" w:sz="0" w:space="0" w:color="auto"/>
                                <w:bottom w:val="none" w:sz="0" w:space="0" w:color="auto"/>
                                <w:right w:val="none" w:sz="0" w:space="0" w:color="auto"/>
                              </w:divBdr>
                            </w:div>
                            <w:div w:id="2009940716">
                              <w:marLeft w:val="0"/>
                              <w:marRight w:val="0"/>
                              <w:marTop w:val="0"/>
                              <w:marBottom w:val="0"/>
                              <w:divBdr>
                                <w:top w:val="none" w:sz="0" w:space="0" w:color="auto"/>
                                <w:left w:val="none" w:sz="0" w:space="0" w:color="auto"/>
                                <w:bottom w:val="none" w:sz="0" w:space="0" w:color="auto"/>
                                <w:right w:val="none" w:sz="0" w:space="0" w:color="auto"/>
                              </w:divBdr>
                            </w:div>
                            <w:div w:id="2135128647">
                              <w:marLeft w:val="0"/>
                              <w:marRight w:val="0"/>
                              <w:marTop w:val="0"/>
                              <w:marBottom w:val="0"/>
                              <w:divBdr>
                                <w:top w:val="none" w:sz="0" w:space="0" w:color="auto"/>
                                <w:left w:val="none" w:sz="0" w:space="0" w:color="auto"/>
                                <w:bottom w:val="none" w:sz="0" w:space="0" w:color="auto"/>
                                <w:right w:val="none" w:sz="0" w:space="0" w:color="auto"/>
                              </w:divBdr>
                            </w:div>
                            <w:div w:id="790586411">
                              <w:marLeft w:val="0"/>
                              <w:marRight w:val="0"/>
                              <w:marTop w:val="0"/>
                              <w:marBottom w:val="0"/>
                              <w:divBdr>
                                <w:top w:val="none" w:sz="0" w:space="0" w:color="auto"/>
                                <w:left w:val="none" w:sz="0" w:space="0" w:color="auto"/>
                                <w:bottom w:val="none" w:sz="0" w:space="0" w:color="auto"/>
                                <w:right w:val="none" w:sz="0" w:space="0" w:color="auto"/>
                              </w:divBdr>
                            </w:div>
                            <w:div w:id="2049835892">
                              <w:marLeft w:val="0"/>
                              <w:marRight w:val="0"/>
                              <w:marTop w:val="0"/>
                              <w:marBottom w:val="0"/>
                              <w:divBdr>
                                <w:top w:val="none" w:sz="0" w:space="0" w:color="auto"/>
                                <w:left w:val="none" w:sz="0" w:space="0" w:color="auto"/>
                                <w:bottom w:val="none" w:sz="0" w:space="0" w:color="auto"/>
                                <w:right w:val="none" w:sz="0" w:space="0" w:color="auto"/>
                              </w:divBdr>
                            </w:div>
                            <w:div w:id="179666805">
                              <w:marLeft w:val="0"/>
                              <w:marRight w:val="0"/>
                              <w:marTop w:val="0"/>
                              <w:marBottom w:val="0"/>
                              <w:divBdr>
                                <w:top w:val="none" w:sz="0" w:space="0" w:color="auto"/>
                                <w:left w:val="none" w:sz="0" w:space="0" w:color="auto"/>
                                <w:bottom w:val="none" w:sz="0" w:space="0" w:color="auto"/>
                                <w:right w:val="none" w:sz="0" w:space="0" w:color="auto"/>
                              </w:divBdr>
                            </w:div>
                            <w:div w:id="1518613281">
                              <w:marLeft w:val="0"/>
                              <w:marRight w:val="0"/>
                              <w:marTop w:val="0"/>
                              <w:marBottom w:val="0"/>
                              <w:divBdr>
                                <w:top w:val="none" w:sz="0" w:space="0" w:color="auto"/>
                                <w:left w:val="none" w:sz="0" w:space="0" w:color="auto"/>
                                <w:bottom w:val="none" w:sz="0" w:space="0" w:color="auto"/>
                                <w:right w:val="none" w:sz="0" w:space="0" w:color="auto"/>
                              </w:divBdr>
                            </w:div>
                            <w:div w:id="285819590">
                              <w:marLeft w:val="0"/>
                              <w:marRight w:val="0"/>
                              <w:marTop w:val="0"/>
                              <w:marBottom w:val="0"/>
                              <w:divBdr>
                                <w:top w:val="none" w:sz="0" w:space="0" w:color="auto"/>
                                <w:left w:val="none" w:sz="0" w:space="0" w:color="auto"/>
                                <w:bottom w:val="none" w:sz="0" w:space="0" w:color="auto"/>
                                <w:right w:val="none" w:sz="0" w:space="0" w:color="auto"/>
                              </w:divBdr>
                            </w:div>
                            <w:div w:id="1105076016">
                              <w:marLeft w:val="0"/>
                              <w:marRight w:val="0"/>
                              <w:marTop w:val="0"/>
                              <w:marBottom w:val="0"/>
                              <w:divBdr>
                                <w:top w:val="none" w:sz="0" w:space="0" w:color="auto"/>
                                <w:left w:val="none" w:sz="0" w:space="0" w:color="auto"/>
                                <w:bottom w:val="none" w:sz="0" w:space="0" w:color="auto"/>
                                <w:right w:val="none" w:sz="0" w:space="0" w:color="auto"/>
                              </w:divBdr>
                            </w:div>
                            <w:div w:id="25109466">
                              <w:marLeft w:val="0"/>
                              <w:marRight w:val="0"/>
                              <w:marTop w:val="0"/>
                              <w:marBottom w:val="0"/>
                              <w:divBdr>
                                <w:top w:val="none" w:sz="0" w:space="0" w:color="auto"/>
                                <w:left w:val="none" w:sz="0" w:space="0" w:color="auto"/>
                                <w:bottom w:val="none" w:sz="0" w:space="0" w:color="auto"/>
                                <w:right w:val="none" w:sz="0" w:space="0" w:color="auto"/>
                              </w:divBdr>
                            </w:div>
                            <w:div w:id="1875071571">
                              <w:marLeft w:val="0"/>
                              <w:marRight w:val="0"/>
                              <w:marTop w:val="0"/>
                              <w:marBottom w:val="0"/>
                              <w:divBdr>
                                <w:top w:val="none" w:sz="0" w:space="0" w:color="auto"/>
                                <w:left w:val="none" w:sz="0" w:space="0" w:color="auto"/>
                                <w:bottom w:val="none" w:sz="0" w:space="0" w:color="auto"/>
                                <w:right w:val="none" w:sz="0" w:space="0" w:color="auto"/>
                              </w:divBdr>
                            </w:div>
                            <w:div w:id="1245724057">
                              <w:marLeft w:val="0"/>
                              <w:marRight w:val="0"/>
                              <w:marTop w:val="0"/>
                              <w:marBottom w:val="0"/>
                              <w:divBdr>
                                <w:top w:val="none" w:sz="0" w:space="0" w:color="auto"/>
                                <w:left w:val="none" w:sz="0" w:space="0" w:color="auto"/>
                                <w:bottom w:val="none" w:sz="0" w:space="0" w:color="auto"/>
                                <w:right w:val="none" w:sz="0" w:space="0" w:color="auto"/>
                              </w:divBdr>
                            </w:div>
                            <w:div w:id="1119495277">
                              <w:marLeft w:val="0"/>
                              <w:marRight w:val="0"/>
                              <w:marTop w:val="0"/>
                              <w:marBottom w:val="0"/>
                              <w:divBdr>
                                <w:top w:val="none" w:sz="0" w:space="0" w:color="auto"/>
                                <w:left w:val="none" w:sz="0" w:space="0" w:color="auto"/>
                                <w:bottom w:val="none" w:sz="0" w:space="0" w:color="auto"/>
                                <w:right w:val="none" w:sz="0" w:space="0" w:color="auto"/>
                              </w:divBdr>
                            </w:div>
                            <w:div w:id="243076020">
                              <w:marLeft w:val="0"/>
                              <w:marRight w:val="0"/>
                              <w:marTop w:val="0"/>
                              <w:marBottom w:val="0"/>
                              <w:divBdr>
                                <w:top w:val="none" w:sz="0" w:space="0" w:color="auto"/>
                                <w:left w:val="none" w:sz="0" w:space="0" w:color="auto"/>
                                <w:bottom w:val="none" w:sz="0" w:space="0" w:color="auto"/>
                                <w:right w:val="none" w:sz="0" w:space="0" w:color="auto"/>
                              </w:divBdr>
                            </w:div>
                            <w:div w:id="277951337">
                              <w:marLeft w:val="0"/>
                              <w:marRight w:val="0"/>
                              <w:marTop w:val="0"/>
                              <w:marBottom w:val="0"/>
                              <w:divBdr>
                                <w:top w:val="none" w:sz="0" w:space="0" w:color="auto"/>
                                <w:left w:val="none" w:sz="0" w:space="0" w:color="auto"/>
                                <w:bottom w:val="none" w:sz="0" w:space="0" w:color="auto"/>
                                <w:right w:val="none" w:sz="0" w:space="0" w:color="auto"/>
                              </w:divBdr>
                            </w:div>
                            <w:div w:id="1309897290">
                              <w:marLeft w:val="0"/>
                              <w:marRight w:val="0"/>
                              <w:marTop w:val="0"/>
                              <w:marBottom w:val="0"/>
                              <w:divBdr>
                                <w:top w:val="none" w:sz="0" w:space="0" w:color="auto"/>
                                <w:left w:val="none" w:sz="0" w:space="0" w:color="auto"/>
                                <w:bottom w:val="none" w:sz="0" w:space="0" w:color="auto"/>
                                <w:right w:val="none" w:sz="0" w:space="0" w:color="auto"/>
                              </w:divBdr>
                            </w:div>
                            <w:div w:id="456261862">
                              <w:marLeft w:val="0"/>
                              <w:marRight w:val="0"/>
                              <w:marTop w:val="0"/>
                              <w:marBottom w:val="0"/>
                              <w:divBdr>
                                <w:top w:val="none" w:sz="0" w:space="0" w:color="auto"/>
                                <w:left w:val="none" w:sz="0" w:space="0" w:color="auto"/>
                                <w:bottom w:val="none" w:sz="0" w:space="0" w:color="auto"/>
                                <w:right w:val="none" w:sz="0" w:space="0" w:color="auto"/>
                              </w:divBdr>
                            </w:div>
                            <w:div w:id="2115781131">
                              <w:marLeft w:val="0"/>
                              <w:marRight w:val="0"/>
                              <w:marTop w:val="0"/>
                              <w:marBottom w:val="0"/>
                              <w:divBdr>
                                <w:top w:val="none" w:sz="0" w:space="0" w:color="auto"/>
                                <w:left w:val="none" w:sz="0" w:space="0" w:color="auto"/>
                                <w:bottom w:val="none" w:sz="0" w:space="0" w:color="auto"/>
                                <w:right w:val="none" w:sz="0" w:space="0" w:color="auto"/>
                              </w:divBdr>
                            </w:div>
                          </w:divsChild>
                        </w:div>
                        <w:div w:id="1055199165">
                          <w:marLeft w:val="0"/>
                          <w:marRight w:val="0"/>
                          <w:marTop w:val="0"/>
                          <w:marBottom w:val="0"/>
                          <w:divBdr>
                            <w:top w:val="none" w:sz="0" w:space="0" w:color="auto"/>
                            <w:left w:val="none" w:sz="0" w:space="0" w:color="auto"/>
                            <w:bottom w:val="none" w:sz="0" w:space="0" w:color="auto"/>
                            <w:right w:val="none" w:sz="0" w:space="0" w:color="auto"/>
                          </w:divBdr>
                          <w:divsChild>
                            <w:div w:id="415444558">
                              <w:marLeft w:val="0"/>
                              <w:marRight w:val="0"/>
                              <w:marTop w:val="0"/>
                              <w:marBottom w:val="0"/>
                              <w:divBdr>
                                <w:top w:val="none" w:sz="0" w:space="0" w:color="auto"/>
                                <w:left w:val="none" w:sz="0" w:space="0" w:color="auto"/>
                                <w:bottom w:val="none" w:sz="0" w:space="0" w:color="auto"/>
                                <w:right w:val="none" w:sz="0" w:space="0" w:color="auto"/>
                              </w:divBdr>
                            </w:div>
                            <w:div w:id="177817984">
                              <w:marLeft w:val="0"/>
                              <w:marRight w:val="0"/>
                              <w:marTop w:val="0"/>
                              <w:marBottom w:val="0"/>
                              <w:divBdr>
                                <w:top w:val="none" w:sz="0" w:space="0" w:color="auto"/>
                                <w:left w:val="none" w:sz="0" w:space="0" w:color="auto"/>
                                <w:bottom w:val="none" w:sz="0" w:space="0" w:color="auto"/>
                                <w:right w:val="none" w:sz="0" w:space="0" w:color="auto"/>
                              </w:divBdr>
                            </w:div>
                            <w:div w:id="1367485226">
                              <w:marLeft w:val="0"/>
                              <w:marRight w:val="0"/>
                              <w:marTop w:val="0"/>
                              <w:marBottom w:val="0"/>
                              <w:divBdr>
                                <w:top w:val="none" w:sz="0" w:space="0" w:color="auto"/>
                                <w:left w:val="none" w:sz="0" w:space="0" w:color="auto"/>
                                <w:bottom w:val="none" w:sz="0" w:space="0" w:color="auto"/>
                                <w:right w:val="none" w:sz="0" w:space="0" w:color="auto"/>
                              </w:divBdr>
                            </w:div>
                            <w:div w:id="2069104843">
                              <w:marLeft w:val="0"/>
                              <w:marRight w:val="0"/>
                              <w:marTop w:val="0"/>
                              <w:marBottom w:val="0"/>
                              <w:divBdr>
                                <w:top w:val="none" w:sz="0" w:space="0" w:color="auto"/>
                                <w:left w:val="none" w:sz="0" w:space="0" w:color="auto"/>
                                <w:bottom w:val="none" w:sz="0" w:space="0" w:color="auto"/>
                                <w:right w:val="none" w:sz="0" w:space="0" w:color="auto"/>
                              </w:divBdr>
                            </w:div>
                            <w:div w:id="1840192799">
                              <w:marLeft w:val="0"/>
                              <w:marRight w:val="0"/>
                              <w:marTop w:val="0"/>
                              <w:marBottom w:val="0"/>
                              <w:divBdr>
                                <w:top w:val="none" w:sz="0" w:space="0" w:color="auto"/>
                                <w:left w:val="none" w:sz="0" w:space="0" w:color="auto"/>
                                <w:bottom w:val="none" w:sz="0" w:space="0" w:color="auto"/>
                                <w:right w:val="none" w:sz="0" w:space="0" w:color="auto"/>
                              </w:divBdr>
                            </w:div>
                            <w:div w:id="833956666">
                              <w:marLeft w:val="0"/>
                              <w:marRight w:val="0"/>
                              <w:marTop w:val="0"/>
                              <w:marBottom w:val="0"/>
                              <w:divBdr>
                                <w:top w:val="none" w:sz="0" w:space="0" w:color="auto"/>
                                <w:left w:val="none" w:sz="0" w:space="0" w:color="auto"/>
                                <w:bottom w:val="none" w:sz="0" w:space="0" w:color="auto"/>
                                <w:right w:val="none" w:sz="0" w:space="0" w:color="auto"/>
                              </w:divBdr>
                            </w:div>
                            <w:div w:id="1609847240">
                              <w:marLeft w:val="0"/>
                              <w:marRight w:val="0"/>
                              <w:marTop w:val="0"/>
                              <w:marBottom w:val="0"/>
                              <w:divBdr>
                                <w:top w:val="none" w:sz="0" w:space="0" w:color="auto"/>
                                <w:left w:val="none" w:sz="0" w:space="0" w:color="auto"/>
                                <w:bottom w:val="none" w:sz="0" w:space="0" w:color="auto"/>
                                <w:right w:val="none" w:sz="0" w:space="0" w:color="auto"/>
                              </w:divBdr>
                            </w:div>
                            <w:div w:id="2098011784">
                              <w:marLeft w:val="0"/>
                              <w:marRight w:val="0"/>
                              <w:marTop w:val="0"/>
                              <w:marBottom w:val="0"/>
                              <w:divBdr>
                                <w:top w:val="none" w:sz="0" w:space="0" w:color="auto"/>
                                <w:left w:val="none" w:sz="0" w:space="0" w:color="auto"/>
                                <w:bottom w:val="none" w:sz="0" w:space="0" w:color="auto"/>
                                <w:right w:val="none" w:sz="0" w:space="0" w:color="auto"/>
                              </w:divBdr>
                            </w:div>
                            <w:div w:id="1237206516">
                              <w:marLeft w:val="0"/>
                              <w:marRight w:val="0"/>
                              <w:marTop w:val="0"/>
                              <w:marBottom w:val="0"/>
                              <w:divBdr>
                                <w:top w:val="none" w:sz="0" w:space="0" w:color="auto"/>
                                <w:left w:val="none" w:sz="0" w:space="0" w:color="auto"/>
                                <w:bottom w:val="none" w:sz="0" w:space="0" w:color="auto"/>
                                <w:right w:val="none" w:sz="0" w:space="0" w:color="auto"/>
                              </w:divBdr>
                            </w:div>
                            <w:div w:id="1318146321">
                              <w:marLeft w:val="0"/>
                              <w:marRight w:val="0"/>
                              <w:marTop w:val="0"/>
                              <w:marBottom w:val="0"/>
                              <w:divBdr>
                                <w:top w:val="none" w:sz="0" w:space="0" w:color="auto"/>
                                <w:left w:val="none" w:sz="0" w:space="0" w:color="auto"/>
                                <w:bottom w:val="none" w:sz="0" w:space="0" w:color="auto"/>
                                <w:right w:val="none" w:sz="0" w:space="0" w:color="auto"/>
                              </w:divBdr>
                            </w:div>
                            <w:div w:id="357585418">
                              <w:marLeft w:val="0"/>
                              <w:marRight w:val="0"/>
                              <w:marTop w:val="0"/>
                              <w:marBottom w:val="0"/>
                              <w:divBdr>
                                <w:top w:val="none" w:sz="0" w:space="0" w:color="auto"/>
                                <w:left w:val="none" w:sz="0" w:space="0" w:color="auto"/>
                                <w:bottom w:val="none" w:sz="0" w:space="0" w:color="auto"/>
                                <w:right w:val="none" w:sz="0" w:space="0" w:color="auto"/>
                              </w:divBdr>
                            </w:div>
                            <w:div w:id="1473404396">
                              <w:marLeft w:val="0"/>
                              <w:marRight w:val="0"/>
                              <w:marTop w:val="0"/>
                              <w:marBottom w:val="0"/>
                              <w:divBdr>
                                <w:top w:val="none" w:sz="0" w:space="0" w:color="auto"/>
                                <w:left w:val="none" w:sz="0" w:space="0" w:color="auto"/>
                                <w:bottom w:val="none" w:sz="0" w:space="0" w:color="auto"/>
                                <w:right w:val="none" w:sz="0" w:space="0" w:color="auto"/>
                              </w:divBdr>
                            </w:div>
                          </w:divsChild>
                        </w:div>
                        <w:div w:id="219751532">
                          <w:marLeft w:val="0"/>
                          <w:marRight w:val="0"/>
                          <w:marTop w:val="0"/>
                          <w:marBottom w:val="0"/>
                          <w:divBdr>
                            <w:top w:val="none" w:sz="0" w:space="0" w:color="auto"/>
                            <w:left w:val="none" w:sz="0" w:space="0" w:color="auto"/>
                            <w:bottom w:val="none" w:sz="0" w:space="0" w:color="auto"/>
                            <w:right w:val="none" w:sz="0" w:space="0" w:color="auto"/>
                          </w:divBdr>
                          <w:divsChild>
                            <w:div w:id="1636838890">
                              <w:marLeft w:val="0"/>
                              <w:marRight w:val="0"/>
                              <w:marTop w:val="0"/>
                              <w:marBottom w:val="0"/>
                              <w:divBdr>
                                <w:top w:val="none" w:sz="0" w:space="0" w:color="auto"/>
                                <w:left w:val="none" w:sz="0" w:space="0" w:color="auto"/>
                                <w:bottom w:val="none" w:sz="0" w:space="0" w:color="auto"/>
                                <w:right w:val="none" w:sz="0" w:space="0" w:color="auto"/>
                              </w:divBdr>
                            </w:div>
                            <w:div w:id="20049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060493">
          <w:marLeft w:val="0"/>
          <w:marRight w:val="0"/>
          <w:marTop w:val="0"/>
          <w:marBottom w:val="180"/>
          <w:divBdr>
            <w:top w:val="none" w:sz="0" w:space="0" w:color="auto"/>
            <w:left w:val="none" w:sz="0" w:space="0" w:color="auto"/>
            <w:bottom w:val="none" w:sz="0" w:space="0" w:color="auto"/>
            <w:right w:val="none" w:sz="0" w:space="0" w:color="auto"/>
          </w:divBdr>
          <w:divsChild>
            <w:div w:id="1759864597">
              <w:marLeft w:val="0"/>
              <w:marRight w:val="0"/>
              <w:marTop w:val="0"/>
              <w:marBottom w:val="0"/>
              <w:divBdr>
                <w:top w:val="none" w:sz="0" w:space="0" w:color="auto"/>
                <w:left w:val="none" w:sz="0" w:space="0" w:color="auto"/>
                <w:bottom w:val="none" w:sz="0" w:space="0" w:color="auto"/>
                <w:right w:val="none" w:sz="0" w:space="0" w:color="auto"/>
              </w:divBdr>
              <w:divsChild>
                <w:div w:id="1472750662">
                  <w:marLeft w:val="0"/>
                  <w:marRight w:val="0"/>
                  <w:marTop w:val="0"/>
                  <w:marBottom w:val="0"/>
                  <w:divBdr>
                    <w:top w:val="none" w:sz="0" w:space="0" w:color="auto"/>
                    <w:left w:val="none" w:sz="0" w:space="0" w:color="auto"/>
                    <w:bottom w:val="none" w:sz="0" w:space="0" w:color="auto"/>
                    <w:right w:val="none" w:sz="0" w:space="0" w:color="auto"/>
                  </w:divBdr>
                  <w:divsChild>
                    <w:div w:id="1114246187">
                      <w:marLeft w:val="0"/>
                      <w:marRight w:val="0"/>
                      <w:marTop w:val="0"/>
                      <w:marBottom w:val="0"/>
                      <w:divBdr>
                        <w:top w:val="none" w:sz="0" w:space="0" w:color="auto"/>
                        <w:left w:val="none" w:sz="0" w:space="0" w:color="auto"/>
                        <w:bottom w:val="none" w:sz="0" w:space="0" w:color="auto"/>
                        <w:right w:val="none" w:sz="0" w:space="0" w:color="auto"/>
                      </w:divBdr>
                      <w:divsChild>
                        <w:div w:id="1149712038">
                          <w:marLeft w:val="0"/>
                          <w:marRight w:val="0"/>
                          <w:marTop w:val="0"/>
                          <w:marBottom w:val="0"/>
                          <w:divBdr>
                            <w:top w:val="none" w:sz="0" w:space="0" w:color="auto"/>
                            <w:left w:val="none" w:sz="0" w:space="0" w:color="auto"/>
                            <w:bottom w:val="none" w:sz="0" w:space="0" w:color="auto"/>
                            <w:right w:val="none" w:sz="0" w:space="0" w:color="auto"/>
                          </w:divBdr>
                          <w:divsChild>
                            <w:div w:id="1540320373">
                              <w:marLeft w:val="0"/>
                              <w:marRight w:val="0"/>
                              <w:marTop w:val="0"/>
                              <w:marBottom w:val="0"/>
                              <w:divBdr>
                                <w:top w:val="none" w:sz="0" w:space="0" w:color="auto"/>
                                <w:left w:val="none" w:sz="0" w:space="0" w:color="auto"/>
                                <w:bottom w:val="none" w:sz="0" w:space="0" w:color="auto"/>
                                <w:right w:val="none" w:sz="0" w:space="0" w:color="auto"/>
                              </w:divBdr>
                            </w:div>
                            <w:div w:id="1652563073">
                              <w:marLeft w:val="0"/>
                              <w:marRight w:val="0"/>
                              <w:marTop w:val="0"/>
                              <w:marBottom w:val="0"/>
                              <w:divBdr>
                                <w:top w:val="none" w:sz="0" w:space="0" w:color="auto"/>
                                <w:left w:val="none" w:sz="0" w:space="0" w:color="auto"/>
                                <w:bottom w:val="none" w:sz="0" w:space="0" w:color="auto"/>
                                <w:right w:val="none" w:sz="0" w:space="0" w:color="auto"/>
                              </w:divBdr>
                            </w:div>
                            <w:div w:id="82385840">
                              <w:marLeft w:val="0"/>
                              <w:marRight w:val="0"/>
                              <w:marTop w:val="0"/>
                              <w:marBottom w:val="0"/>
                              <w:divBdr>
                                <w:top w:val="none" w:sz="0" w:space="0" w:color="auto"/>
                                <w:left w:val="none" w:sz="0" w:space="0" w:color="auto"/>
                                <w:bottom w:val="none" w:sz="0" w:space="0" w:color="auto"/>
                                <w:right w:val="none" w:sz="0" w:space="0" w:color="auto"/>
                              </w:divBdr>
                            </w:div>
                            <w:div w:id="819736167">
                              <w:marLeft w:val="0"/>
                              <w:marRight w:val="0"/>
                              <w:marTop w:val="0"/>
                              <w:marBottom w:val="0"/>
                              <w:divBdr>
                                <w:top w:val="none" w:sz="0" w:space="0" w:color="auto"/>
                                <w:left w:val="none" w:sz="0" w:space="0" w:color="auto"/>
                                <w:bottom w:val="none" w:sz="0" w:space="0" w:color="auto"/>
                                <w:right w:val="none" w:sz="0" w:space="0" w:color="auto"/>
                              </w:divBdr>
                            </w:div>
                            <w:div w:id="831792591">
                              <w:marLeft w:val="0"/>
                              <w:marRight w:val="0"/>
                              <w:marTop w:val="0"/>
                              <w:marBottom w:val="0"/>
                              <w:divBdr>
                                <w:top w:val="none" w:sz="0" w:space="0" w:color="auto"/>
                                <w:left w:val="none" w:sz="0" w:space="0" w:color="auto"/>
                                <w:bottom w:val="none" w:sz="0" w:space="0" w:color="auto"/>
                                <w:right w:val="none" w:sz="0" w:space="0" w:color="auto"/>
                              </w:divBdr>
                            </w:div>
                            <w:div w:id="136606606">
                              <w:marLeft w:val="0"/>
                              <w:marRight w:val="0"/>
                              <w:marTop w:val="0"/>
                              <w:marBottom w:val="0"/>
                              <w:divBdr>
                                <w:top w:val="none" w:sz="0" w:space="0" w:color="auto"/>
                                <w:left w:val="none" w:sz="0" w:space="0" w:color="auto"/>
                                <w:bottom w:val="none" w:sz="0" w:space="0" w:color="auto"/>
                                <w:right w:val="none" w:sz="0" w:space="0" w:color="auto"/>
                              </w:divBdr>
                            </w:div>
                            <w:div w:id="856117574">
                              <w:marLeft w:val="0"/>
                              <w:marRight w:val="0"/>
                              <w:marTop w:val="0"/>
                              <w:marBottom w:val="0"/>
                              <w:divBdr>
                                <w:top w:val="none" w:sz="0" w:space="0" w:color="auto"/>
                                <w:left w:val="none" w:sz="0" w:space="0" w:color="auto"/>
                                <w:bottom w:val="none" w:sz="0" w:space="0" w:color="auto"/>
                                <w:right w:val="none" w:sz="0" w:space="0" w:color="auto"/>
                              </w:divBdr>
                            </w:div>
                            <w:div w:id="2004359390">
                              <w:marLeft w:val="0"/>
                              <w:marRight w:val="0"/>
                              <w:marTop w:val="0"/>
                              <w:marBottom w:val="0"/>
                              <w:divBdr>
                                <w:top w:val="none" w:sz="0" w:space="0" w:color="auto"/>
                                <w:left w:val="none" w:sz="0" w:space="0" w:color="auto"/>
                                <w:bottom w:val="none" w:sz="0" w:space="0" w:color="auto"/>
                                <w:right w:val="none" w:sz="0" w:space="0" w:color="auto"/>
                              </w:divBdr>
                            </w:div>
                            <w:div w:id="512575476">
                              <w:marLeft w:val="0"/>
                              <w:marRight w:val="0"/>
                              <w:marTop w:val="0"/>
                              <w:marBottom w:val="0"/>
                              <w:divBdr>
                                <w:top w:val="none" w:sz="0" w:space="0" w:color="auto"/>
                                <w:left w:val="none" w:sz="0" w:space="0" w:color="auto"/>
                                <w:bottom w:val="none" w:sz="0" w:space="0" w:color="auto"/>
                                <w:right w:val="none" w:sz="0" w:space="0" w:color="auto"/>
                              </w:divBdr>
                            </w:div>
                            <w:div w:id="1844465394">
                              <w:marLeft w:val="0"/>
                              <w:marRight w:val="0"/>
                              <w:marTop w:val="0"/>
                              <w:marBottom w:val="0"/>
                              <w:divBdr>
                                <w:top w:val="none" w:sz="0" w:space="0" w:color="auto"/>
                                <w:left w:val="none" w:sz="0" w:space="0" w:color="auto"/>
                                <w:bottom w:val="none" w:sz="0" w:space="0" w:color="auto"/>
                                <w:right w:val="none" w:sz="0" w:space="0" w:color="auto"/>
                              </w:divBdr>
                            </w:div>
                            <w:div w:id="864056879">
                              <w:marLeft w:val="0"/>
                              <w:marRight w:val="0"/>
                              <w:marTop w:val="0"/>
                              <w:marBottom w:val="0"/>
                              <w:divBdr>
                                <w:top w:val="none" w:sz="0" w:space="0" w:color="auto"/>
                                <w:left w:val="none" w:sz="0" w:space="0" w:color="auto"/>
                                <w:bottom w:val="none" w:sz="0" w:space="0" w:color="auto"/>
                                <w:right w:val="none" w:sz="0" w:space="0" w:color="auto"/>
                              </w:divBdr>
                            </w:div>
                            <w:div w:id="499077304">
                              <w:marLeft w:val="0"/>
                              <w:marRight w:val="0"/>
                              <w:marTop w:val="0"/>
                              <w:marBottom w:val="0"/>
                              <w:divBdr>
                                <w:top w:val="none" w:sz="0" w:space="0" w:color="auto"/>
                                <w:left w:val="none" w:sz="0" w:space="0" w:color="auto"/>
                                <w:bottom w:val="none" w:sz="0" w:space="0" w:color="auto"/>
                                <w:right w:val="none" w:sz="0" w:space="0" w:color="auto"/>
                              </w:divBdr>
                            </w:div>
                            <w:div w:id="1335915898">
                              <w:marLeft w:val="0"/>
                              <w:marRight w:val="0"/>
                              <w:marTop w:val="0"/>
                              <w:marBottom w:val="0"/>
                              <w:divBdr>
                                <w:top w:val="none" w:sz="0" w:space="0" w:color="auto"/>
                                <w:left w:val="none" w:sz="0" w:space="0" w:color="auto"/>
                                <w:bottom w:val="none" w:sz="0" w:space="0" w:color="auto"/>
                                <w:right w:val="none" w:sz="0" w:space="0" w:color="auto"/>
                              </w:divBdr>
                            </w:div>
                            <w:div w:id="2106686603">
                              <w:marLeft w:val="0"/>
                              <w:marRight w:val="0"/>
                              <w:marTop w:val="0"/>
                              <w:marBottom w:val="0"/>
                              <w:divBdr>
                                <w:top w:val="none" w:sz="0" w:space="0" w:color="auto"/>
                                <w:left w:val="none" w:sz="0" w:space="0" w:color="auto"/>
                                <w:bottom w:val="none" w:sz="0" w:space="0" w:color="auto"/>
                                <w:right w:val="none" w:sz="0" w:space="0" w:color="auto"/>
                              </w:divBdr>
                            </w:div>
                            <w:div w:id="110320052">
                              <w:marLeft w:val="0"/>
                              <w:marRight w:val="0"/>
                              <w:marTop w:val="0"/>
                              <w:marBottom w:val="0"/>
                              <w:divBdr>
                                <w:top w:val="none" w:sz="0" w:space="0" w:color="auto"/>
                                <w:left w:val="none" w:sz="0" w:space="0" w:color="auto"/>
                                <w:bottom w:val="none" w:sz="0" w:space="0" w:color="auto"/>
                                <w:right w:val="none" w:sz="0" w:space="0" w:color="auto"/>
                              </w:divBdr>
                            </w:div>
                            <w:div w:id="1905557407">
                              <w:marLeft w:val="0"/>
                              <w:marRight w:val="0"/>
                              <w:marTop w:val="0"/>
                              <w:marBottom w:val="0"/>
                              <w:divBdr>
                                <w:top w:val="none" w:sz="0" w:space="0" w:color="auto"/>
                                <w:left w:val="none" w:sz="0" w:space="0" w:color="auto"/>
                                <w:bottom w:val="none" w:sz="0" w:space="0" w:color="auto"/>
                                <w:right w:val="none" w:sz="0" w:space="0" w:color="auto"/>
                              </w:divBdr>
                            </w:div>
                            <w:div w:id="368842138">
                              <w:marLeft w:val="0"/>
                              <w:marRight w:val="0"/>
                              <w:marTop w:val="0"/>
                              <w:marBottom w:val="0"/>
                              <w:divBdr>
                                <w:top w:val="none" w:sz="0" w:space="0" w:color="auto"/>
                                <w:left w:val="none" w:sz="0" w:space="0" w:color="auto"/>
                                <w:bottom w:val="none" w:sz="0" w:space="0" w:color="auto"/>
                                <w:right w:val="none" w:sz="0" w:space="0" w:color="auto"/>
                              </w:divBdr>
                            </w:div>
                            <w:div w:id="1026903874">
                              <w:marLeft w:val="0"/>
                              <w:marRight w:val="0"/>
                              <w:marTop w:val="0"/>
                              <w:marBottom w:val="0"/>
                              <w:divBdr>
                                <w:top w:val="none" w:sz="0" w:space="0" w:color="auto"/>
                                <w:left w:val="none" w:sz="0" w:space="0" w:color="auto"/>
                                <w:bottom w:val="none" w:sz="0" w:space="0" w:color="auto"/>
                                <w:right w:val="none" w:sz="0" w:space="0" w:color="auto"/>
                              </w:divBdr>
                            </w:div>
                            <w:div w:id="747729450">
                              <w:marLeft w:val="0"/>
                              <w:marRight w:val="0"/>
                              <w:marTop w:val="0"/>
                              <w:marBottom w:val="0"/>
                              <w:divBdr>
                                <w:top w:val="none" w:sz="0" w:space="0" w:color="auto"/>
                                <w:left w:val="none" w:sz="0" w:space="0" w:color="auto"/>
                                <w:bottom w:val="none" w:sz="0" w:space="0" w:color="auto"/>
                                <w:right w:val="none" w:sz="0" w:space="0" w:color="auto"/>
                              </w:divBdr>
                            </w:div>
                            <w:div w:id="1488857975">
                              <w:marLeft w:val="0"/>
                              <w:marRight w:val="0"/>
                              <w:marTop w:val="0"/>
                              <w:marBottom w:val="0"/>
                              <w:divBdr>
                                <w:top w:val="none" w:sz="0" w:space="0" w:color="auto"/>
                                <w:left w:val="none" w:sz="0" w:space="0" w:color="auto"/>
                                <w:bottom w:val="none" w:sz="0" w:space="0" w:color="auto"/>
                                <w:right w:val="none" w:sz="0" w:space="0" w:color="auto"/>
                              </w:divBdr>
                            </w:div>
                            <w:div w:id="32266808">
                              <w:marLeft w:val="0"/>
                              <w:marRight w:val="0"/>
                              <w:marTop w:val="0"/>
                              <w:marBottom w:val="0"/>
                              <w:divBdr>
                                <w:top w:val="none" w:sz="0" w:space="0" w:color="auto"/>
                                <w:left w:val="none" w:sz="0" w:space="0" w:color="auto"/>
                                <w:bottom w:val="none" w:sz="0" w:space="0" w:color="auto"/>
                                <w:right w:val="none" w:sz="0" w:space="0" w:color="auto"/>
                              </w:divBdr>
                            </w:div>
                            <w:div w:id="791628462">
                              <w:marLeft w:val="0"/>
                              <w:marRight w:val="0"/>
                              <w:marTop w:val="0"/>
                              <w:marBottom w:val="0"/>
                              <w:divBdr>
                                <w:top w:val="none" w:sz="0" w:space="0" w:color="auto"/>
                                <w:left w:val="none" w:sz="0" w:space="0" w:color="auto"/>
                                <w:bottom w:val="none" w:sz="0" w:space="0" w:color="auto"/>
                                <w:right w:val="none" w:sz="0" w:space="0" w:color="auto"/>
                              </w:divBdr>
                            </w:div>
                            <w:div w:id="402337966">
                              <w:marLeft w:val="0"/>
                              <w:marRight w:val="0"/>
                              <w:marTop w:val="0"/>
                              <w:marBottom w:val="0"/>
                              <w:divBdr>
                                <w:top w:val="none" w:sz="0" w:space="0" w:color="auto"/>
                                <w:left w:val="none" w:sz="0" w:space="0" w:color="auto"/>
                                <w:bottom w:val="none" w:sz="0" w:space="0" w:color="auto"/>
                                <w:right w:val="none" w:sz="0" w:space="0" w:color="auto"/>
                              </w:divBdr>
                            </w:div>
                            <w:div w:id="489254583">
                              <w:marLeft w:val="0"/>
                              <w:marRight w:val="0"/>
                              <w:marTop w:val="0"/>
                              <w:marBottom w:val="0"/>
                              <w:divBdr>
                                <w:top w:val="none" w:sz="0" w:space="0" w:color="auto"/>
                                <w:left w:val="none" w:sz="0" w:space="0" w:color="auto"/>
                                <w:bottom w:val="none" w:sz="0" w:space="0" w:color="auto"/>
                                <w:right w:val="none" w:sz="0" w:space="0" w:color="auto"/>
                              </w:divBdr>
                            </w:div>
                            <w:div w:id="373192162">
                              <w:marLeft w:val="0"/>
                              <w:marRight w:val="0"/>
                              <w:marTop w:val="0"/>
                              <w:marBottom w:val="0"/>
                              <w:divBdr>
                                <w:top w:val="none" w:sz="0" w:space="0" w:color="auto"/>
                                <w:left w:val="none" w:sz="0" w:space="0" w:color="auto"/>
                                <w:bottom w:val="none" w:sz="0" w:space="0" w:color="auto"/>
                                <w:right w:val="none" w:sz="0" w:space="0" w:color="auto"/>
                              </w:divBdr>
                            </w:div>
                            <w:div w:id="476607269">
                              <w:marLeft w:val="0"/>
                              <w:marRight w:val="0"/>
                              <w:marTop w:val="0"/>
                              <w:marBottom w:val="0"/>
                              <w:divBdr>
                                <w:top w:val="none" w:sz="0" w:space="0" w:color="auto"/>
                                <w:left w:val="none" w:sz="0" w:space="0" w:color="auto"/>
                                <w:bottom w:val="none" w:sz="0" w:space="0" w:color="auto"/>
                                <w:right w:val="none" w:sz="0" w:space="0" w:color="auto"/>
                              </w:divBdr>
                            </w:div>
                            <w:div w:id="1985620154">
                              <w:marLeft w:val="0"/>
                              <w:marRight w:val="0"/>
                              <w:marTop w:val="0"/>
                              <w:marBottom w:val="0"/>
                              <w:divBdr>
                                <w:top w:val="none" w:sz="0" w:space="0" w:color="auto"/>
                                <w:left w:val="none" w:sz="0" w:space="0" w:color="auto"/>
                                <w:bottom w:val="none" w:sz="0" w:space="0" w:color="auto"/>
                                <w:right w:val="none" w:sz="0" w:space="0" w:color="auto"/>
                              </w:divBdr>
                            </w:div>
                            <w:div w:id="1797213582">
                              <w:marLeft w:val="0"/>
                              <w:marRight w:val="0"/>
                              <w:marTop w:val="0"/>
                              <w:marBottom w:val="0"/>
                              <w:divBdr>
                                <w:top w:val="none" w:sz="0" w:space="0" w:color="auto"/>
                                <w:left w:val="none" w:sz="0" w:space="0" w:color="auto"/>
                                <w:bottom w:val="none" w:sz="0" w:space="0" w:color="auto"/>
                                <w:right w:val="none" w:sz="0" w:space="0" w:color="auto"/>
                              </w:divBdr>
                            </w:div>
                            <w:div w:id="1614677692">
                              <w:marLeft w:val="0"/>
                              <w:marRight w:val="0"/>
                              <w:marTop w:val="0"/>
                              <w:marBottom w:val="0"/>
                              <w:divBdr>
                                <w:top w:val="none" w:sz="0" w:space="0" w:color="auto"/>
                                <w:left w:val="none" w:sz="0" w:space="0" w:color="auto"/>
                                <w:bottom w:val="none" w:sz="0" w:space="0" w:color="auto"/>
                                <w:right w:val="none" w:sz="0" w:space="0" w:color="auto"/>
                              </w:divBdr>
                            </w:div>
                            <w:div w:id="1475021205">
                              <w:marLeft w:val="0"/>
                              <w:marRight w:val="0"/>
                              <w:marTop w:val="0"/>
                              <w:marBottom w:val="0"/>
                              <w:divBdr>
                                <w:top w:val="none" w:sz="0" w:space="0" w:color="auto"/>
                                <w:left w:val="none" w:sz="0" w:space="0" w:color="auto"/>
                                <w:bottom w:val="none" w:sz="0" w:space="0" w:color="auto"/>
                                <w:right w:val="none" w:sz="0" w:space="0" w:color="auto"/>
                              </w:divBdr>
                            </w:div>
                            <w:div w:id="389311181">
                              <w:marLeft w:val="0"/>
                              <w:marRight w:val="0"/>
                              <w:marTop w:val="0"/>
                              <w:marBottom w:val="0"/>
                              <w:divBdr>
                                <w:top w:val="none" w:sz="0" w:space="0" w:color="auto"/>
                                <w:left w:val="none" w:sz="0" w:space="0" w:color="auto"/>
                                <w:bottom w:val="none" w:sz="0" w:space="0" w:color="auto"/>
                                <w:right w:val="none" w:sz="0" w:space="0" w:color="auto"/>
                              </w:divBdr>
                            </w:div>
                            <w:div w:id="1539585778">
                              <w:marLeft w:val="0"/>
                              <w:marRight w:val="0"/>
                              <w:marTop w:val="0"/>
                              <w:marBottom w:val="0"/>
                              <w:divBdr>
                                <w:top w:val="none" w:sz="0" w:space="0" w:color="auto"/>
                                <w:left w:val="none" w:sz="0" w:space="0" w:color="auto"/>
                                <w:bottom w:val="none" w:sz="0" w:space="0" w:color="auto"/>
                                <w:right w:val="none" w:sz="0" w:space="0" w:color="auto"/>
                              </w:divBdr>
                            </w:div>
                            <w:div w:id="56516481">
                              <w:marLeft w:val="0"/>
                              <w:marRight w:val="0"/>
                              <w:marTop w:val="0"/>
                              <w:marBottom w:val="0"/>
                              <w:divBdr>
                                <w:top w:val="none" w:sz="0" w:space="0" w:color="auto"/>
                                <w:left w:val="none" w:sz="0" w:space="0" w:color="auto"/>
                                <w:bottom w:val="none" w:sz="0" w:space="0" w:color="auto"/>
                                <w:right w:val="none" w:sz="0" w:space="0" w:color="auto"/>
                              </w:divBdr>
                            </w:div>
                            <w:div w:id="123502337">
                              <w:marLeft w:val="0"/>
                              <w:marRight w:val="0"/>
                              <w:marTop w:val="0"/>
                              <w:marBottom w:val="0"/>
                              <w:divBdr>
                                <w:top w:val="none" w:sz="0" w:space="0" w:color="auto"/>
                                <w:left w:val="none" w:sz="0" w:space="0" w:color="auto"/>
                                <w:bottom w:val="none" w:sz="0" w:space="0" w:color="auto"/>
                                <w:right w:val="none" w:sz="0" w:space="0" w:color="auto"/>
                              </w:divBdr>
                            </w:div>
                            <w:div w:id="2121951233">
                              <w:marLeft w:val="0"/>
                              <w:marRight w:val="0"/>
                              <w:marTop w:val="0"/>
                              <w:marBottom w:val="0"/>
                              <w:divBdr>
                                <w:top w:val="none" w:sz="0" w:space="0" w:color="auto"/>
                                <w:left w:val="none" w:sz="0" w:space="0" w:color="auto"/>
                                <w:bottom w:val="none" w:sz="0" w:space="0" w:color="auto"/>
                                <w:right w:val="none" w:sz="0" w:space="0" w:color="auto"/>
                              </w:divBdr>
                            </w:div>
                            <w:div w:id="369769625">
                              <w:marLeft w:val="0"/>
                              <w:marRight w:val="0"/>
                              <w:marTop w:val="0"/>
                              <w:marBottom w:val="0"/>
                              <w:divBdr>
                                <w:top w:val="none" w:sz="0" w:space="0" w:color="auto"/>
                                <w:left w:val="none" w:sz="0" w:space="0" w:color="auto"/>
                                <w:bottom w:val="none" w:sz="0" w:space="0" w:color="auto"/>
                                <w:right w:val="none" w:sz="0" w:space="0" w:color="auto"/>
                              </w:divBdr>
                            </w:div>
                          </w:divsChild>
                        </w:div>
                        <w:div w:id="186405852">
                          <w:marLeft w:val="0"/>
                          <w:marRight w:val="0"/>
                          <w:marTop w:val="0"/>
                          <w:marBottom w:val="0"/>
                          <w:divBdr>
                            <w:top w:val="none" w:sz="0" w:space="0" w:color="auto"/>
                            <w:left w:val="none" w:sz="0" w:space="0" w:color="auto"/>
                            <w:bottom w:val="none" w:sz="0" w:space="0" w:color="auto"/>
                            <w:right w:val="none" w:sz="0" w:space="0" w:color="auto"/>
                          </w:divBdr>
                          <w:divsChild>
                            <w:div w:id="191772925">
                              <w:marLeft w:val="0"/>
                              <w:marRight w:val="0"/>
                              <w:marTop w:val="0"/>
                              <w:marBottom w:val="0"/>
                              <w:divBdr>
                                <w:top w:val="none" w:sz="0" w:space="0" w:color="auto"/>
                                <w:left w:val="none" w:sz="0" w:space="0" w:color="auto"/>
                                <w:bottom w:val="none" w:sz="0" w:space="0" w:color="auto"/>
                                <w:right w:val="none" w:sz="0" w:space="0" w:color="auto"/>
                              </w:divBdr>
                            </w:div>
                            <w:div w:id="1374646950">
                              <w:marLeft w:val="0"/>
                              <w:marRight w:val="0"/>
                              <w:marTop w:val="0"/>
                              <w:marBottom w:val="0"/>
                              <w:divBdr>
                                <w:top w:val="none" w:sz="0" w:space="0" w:color="auto"/>
                                <w:left w:val="none" w:sz="0" w:space="0" w:color="auto"/>
                                <w:bottom w:val="none" w:sz="0" w:space="0" w:color="auto"/>
                                <w:right w:val="none" w:sz="0" w:space="0" w:color="auto"/>
                              </w:divBdr>
                            </w:div>
                            <w:div w:id="1821456861">
                              <w:marLeft w:val="0"/>
                              <w:marRight w:val="0"/>
                              <w:marTop w:val="0"/>
                              <w:marBottom w:val="0"/>
                              <w:divBdr>
                                <w:top w:val="none" w:sz="0" w:space="0" w:color="auto"/>
                                <w:left w:val="none" w:sz="0" w:space="0" w:color="auto"/>
                                <w:bottom w:val="none" w:sz="0" w:space="0" w:color="auto"/>
                                <w:right w:val="none" w:sz="0" w:space="0" w:color="auto"/>
                              </w:divBdr>
                            </w:div>
                            <w:div w:id="1606573388">
                              <w:marLeft w:val="0"/>
                              <w:marRight w:val="0"/>
                              <w:marTop w:val="0"/>
                              <w:marBottom w:val="0"/>
                              <w:divBdr>
                                <w:top w:val="none" w:sz="0" w:space="0" w:color="auto"/>
                                <w:left w:val="none" w:sz="0" w:space="0" w:color="auto"/>
                                <w:bottom w:val="none" w:sz="0" w:space="0" w:color="auto"/>
                                <w:right w:val="none" w:sz="0" w:space="0" w:color="auto"/>
                              </w:divBdr>
                            </w:div>
                            <w:div w:id="1210721451">
                              <w:marLeft w:val="0"/>
                              <w:marRight w:val="0"/>
                              <w:marTop w:val="0"/>
                              <w:marBottom w:val="0"/>
                              <w:divBdr>
                                <w:top w:val="none" w:sz="0" w:space="0" w:color="auto"/>
                                <w:left w:val="none" w:sz="0" w:space="0" w:color="auto"/>
                                <w:bottom w:val="none" w:sz="0" w:space="0" w:color="auto"/>
                                <w:right w:val="none" w:sz="0" w:space="0" w:color="auto"/>
                              </w:divBdr>
                            </w:div>
                            <w:div w:id="1137452743">
                              <w:marLeft w:val="0"/>
                              <w:marRight w:val="0"/>
                              <w:marTop w:val="0"/>
                              <w:marBottom w:val="0"/>
                              <w:divBdr>
                                <w:top w:val="none" w:sz="0" w:space="0" w:color="auto"/>
                                <w:left w:val="none" w:sz="0" w:space="0" w:color="auto"/>
                                <w:bottom w:val="none" w:sz="0" w:space="0" w:color="auto"/>
                                <w:right w:val="none" w:sz="0" w:space="0" w:color="auto"/>
                              </w:divBdr>
                            </w:div>
                            <w:div w:id="772820104">
                              <w:marLeft w:val="0"/>
                              <w:marRight w:val="0"/>
                              <w:marTop w:val="0"/>
                              <w:marBottom w:val="0"/>
                              <w:divBdr>
                                <w:top w:val="none" w:sz="0" w:space="0" w:color="auto"/>
                                <w:left w:val="none" w:sz="0" w:space="0" w:color="auto"/>
                                <w:bottom w:val="none" w:sz="0" w:space="0" w:color="auto"/>
                                <w:right w:val="none" w:sz="0" w:space="0" w:color="auto"/>
                              </w:divBdr>
                            </w:div>
                            <w:div w:id="585384771">
                              <w:marLeft w:val="0"/>
                              <w:marRight w:val="0"/>
                              <w:marTop w:val="0"/>
                              <w:marBottom w:val="0"/>
                              <w:divBdr>
                                <w:top w:val="none" w:sz="0" w:space="0" w:color="auto"/>
                                <w:left w:val="none" w:sz="0" w:space="0" w:color="auto"/>
                                <w:bottom w:val="none" w:sz="0" w:space="0" w:color="auto"/>
                                <w:right w:val="none" w:sz="0" w:space="0" w:color="auto"/>
                              </w:divBdr>
                            </w:div>
                            <w:div w:id="2014452227">
                              <w:marLeft w:val="0"/>
                              <w:marRight w:val="0"/>
                              <w:marTop w:val="0"/>
                              <w:marBottom w:val="0"/>
                              <w:divBdr>
                                <w:top w:val="none" w:sz="0" w:space="0" w:color="auto"/>
                                <w:left w:val="none" w:sz="0" w:space="0" w:color="auto"/>
                                <w:bottom w:val="none" w:sz="0" w:space="0" w:color="auto"/>
                                <w:right w:val="none" w:sz="0" w:space="0" w:color="auto"/>
                              </w:divBdr>
                            </w:div>
                            <w:div w:id="21209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006362">
          <w:marLeft w:val="0"/>
          <w:marRight w:val="0"/>
          <w:marTop w:val="0"/>
          <w:marBottom w:val="180"/>
          <w:divBdr>
            <w:top w:val="none" w:sz="0" w:space="0" w:color="auto"/>
            <w:left w:val="none" w:sz="0" w:space="0" w:color="auto"/>
            <w:bottom w:val="none" w:sz="0" w:space="0" w:color="auto"/>
            <w:right w:val="none" w:sz="0" w:space="0" w:color="auto"/>
          </w:divBdr>
          <w:divsChild>
            <w:div w:id="426117242">
              <w:marLeft w:val="0"/>
              <w:marRight w:val="0"/>
              <w:marTop w:val="0"/>
              <w:marBottom w:val="0"/>
              <w:divBdr>
                <w:top w:val="none" w:sz="0" w:space="0" w:color="auto"/>
                <w:left w:val="none" w:sz="0" w:space="0" w:color="auto"/>
                <w:bottom w:val="none" w:sz="0" w:space="0" w:color="auto"/>
                <w:right w:val="none" w:sz="0" w:space="0" w:color="auto"/>
              </w:divBdr>
              <w:divsChild>
                <w:div w:id="955796756">
                  <w:marLeft w:val="0"/>
                  <w:marRight w:val="0"/>
                  <w:marTop w:val="0"/>
                  <w:marBottom w:val="0"/>
                  <w:divBdr>
                    <w:top w:val="none" w:sz="0" w:space="0" w:color="auto"/>
                    <w:left w:val="none" w:sz="0" w:space="0" w:color="auto"/>
                    <w:bottom w:val="none" w:sz="0" w:space="0" w:color="auto"/>
                    <w:right w:val="none" w:sz="0" w:space="0" w:color="auto"/>
                  </w:divBdr>
                  <w:divsChild>
                    <w:div w:id="1349211353">
                      <w:marLeft w:val="0"/>
                      <w:marRight w:val="0"/>
                      <w:marTop w:val="0"/>
                      <w:marBottom w:val="0"/>
                      <w:divBdr>
                        <w:top w:val="none" w:sz="0" w:space="0" w:color="auto"/>
                        <w:left w:val="none" w:sz="0" w:space="0" w:color="auto"/>
                        <w:bottom w:val="none" w:sz="0" w:space="0" w:color="auto"/>
                        <w:right w:val="none" w:sz="0" w:space="0" w:color="auto"/>
                      </w:divBdr>
                      <w:divsChild>
                        <w:div w:id="1954946014">
                          <w:marLeft w:val="0"/>
                          <w:marRight w:val="0"/>
                          <w:marTop w:val="0"/>
                          <w:marBottom w:val="0"/>
                          <w:divBdr>
                            <w:top w:val="none" w:sz="0" w:space="0" w:color="auto"/>
                            <w:left w:val="none" w:sz="0" w:space="0" w:color="auto"/>
                            <w:bottom w:val="none" w:sz="0" w:space="0" w:color="auto"/>
                            <w:right w:val="none" w:sz="0" w:space="0" w:color="auto"/>
                          </w:divBdr>
                          <w:divsChild>
                            <w:div w:id="2009213270">
                              <w:marLeft w:val="0"/>
                              <w:marRight w:val="0"/>
                              <w:marTop w:val="0"/>
                              <w:marBottom w:val="0"/>
                              <w:divBdr>
                                <w:top w:val="none" w:sz="0" w:space="0" w:color="auto"/>
                                <w:left w:val="none" w:sz="0" w:space="0" w:color="auto"/>
                                <w:bottom w:val="none" w:sz="0" w:space="0" w:color="auto"/>
                                <w:right w:val="none" w:sz="0" w:space="0" w:color="auto"/>
                              </w:divBdr>
                            </w:div>
                            <w:div w:id="1230116518">
                              <w:marLeft w:val="0"/>
                              <w:marRight w:val="0"/>
                              <w:marTop w:val="0"/>
                              <w:marBottom w:val="0"/>
                              <w:divBdr>
                                <w:top w:val="none" w:sz="0" w:space="0" w:color="auto"/>
                                <w:left w:val="none" w:sz="0" w:space="0" w:color="auto"/>
                                <w:bottom w:val="none" w:sz="0" w:space="0" w:color="auto"/>
                                <w:right w:val="none" w:sz="0" w:space="0" w:color="auto"/>
                              </w:divBdr>
                            </w:div>
                            <w:div w:id="1546718019">
                              <w:marLeft w:val="0"/>
                              <w:marRight w:val="0"/>
                              <w:marTop w:val="0"/>
                              <w:marBottom w:val="0"/>
                              <w:divBdr>
                                <w:top w:val="none" w:sz="0" w:space="0" w:color="auto"/>
                                <w:left w:val="none" w:sz="0" w:space="0" w:color="auto"/>
                                <w:bottom w:val="none" w:sz="0" w:space="0" w:color="auto"/>
                                <w:right w:val="none" w:sz="0" w:space="0" w:color="auto"/>
                              </w:divBdr>
                            </w:div>
                            <w:div w:id="60905263">
                              <w:marLeft w:val="0"/>
                              <w:marRight w:val="0"/>
                              <w:marTop w:val="0"/>
                              <w:marBottom w:val="0"/>
                              <w:divBdr>
                                <w:top w:val="none" w:sz="0" w:space="0" w:color="auto"/>
                                <w:left w:val="none" w:sz="0" w:space="0" w:color="auto"/>
                                <w:bottom w:val="none" w:sz="0" w:space="0" w:color="auto"/>
                                <w:right w:val="none" w:sz="0" w:space="0" w:color="auto"/>
                              </w:divBdr>
                            </w:div>
                            <w:div w:id="1302736022">
                              <w:marLeft w:val="0"/>
                              <w:marRight w:val="0"/>
                              <w:marTop w:val="0"/>
                              <w:marBottom w:val="0"/>
                              <w:divBdr>
                                <w:top w:val="none" w:sz="0" w:space="0" w:color="auto"/>
                                <w:left w:val="none" w:sz="0" w:space="0" w:color="auto"/>
                                <w:bottom w:val="none" w:sz="0" w:space="0" w:color="auto"/>
                                <w:right w:val="none" w:sz="0" w:space="0" w:color="auto"/>
                              </w:divBdr>
                            </w:div>
                            <w:div w:id="482237964">
                              <w:marLeft w:val="0"/>
                              <w:marRight w:val="0"/>
                              <w:marTop w:val="0"/>
                              <w:marBottom w:val="0"/>
                              <w:divBdr>
                                <w:top w:val="none" w:sz="0" w:space="0" w:color="auto"/>
                                <w:left w:val="none" w:sz="0" w:space="0" w:color="auto"/>
                                <w:bottom w:val="none" w:sz="0" w:space="0" w:color="auto"/>
                                <w:right w:val="none" w:sz="0" w:space="0" w:color="auto"/>
                              </w:divBdr>
                            </w:div>
                            <w:div w:id="441072335">
                              <w:marLeft w:val="0"/>
                              <w:marRight w:val="0"/>
                              <w:marTop w:val="0"/>
                              <w:marBottom w:val="0"/>
                              <w:divBdr>
                                <w:top w:val="none" w:sz="0" w:space="0" w:color="auto"/>
                                <w:left w:val="none" w:sz="0" w:space="0" w:color="auto"/>
                                <w:bottom w:val="none" w:sz="0" w:space="0" w:color="auto"/>
                                <w:right w:val="none" w:sz="0" w:space="0" w:color="auto"/>
                              </w:divBdr>
                            </w:div>
                            <w:div w:id="989209605">
                              <w:marLeft w:val="0"/>
                              <w:marRight w:val="0"/>
                              <w:marTop w:val="0"/>
                              <w:marBottom w:val="0"/>
                              <w:divBdr>
                                <w:top w:val="none" w:sz="0" w:space="0" w:color="auto"/>
                                <w:left w:val="none" w:sz="0" w:space="0" w:color="auto"/>
                                <w:bottom w:val="none" w:sz="0" w:space="0" w:color="auto"/>
                                <w:right w:val="none" w:sz="0" w:space="0" w:color="auto"/>
                              </w:divBdr>
                            </w:div>
                            <w:div w:id="1532762014">
                              <w:marLeft w:val="0"/>
                              <w:marRight w:val="0"/>
                              <w:marTop w:val="0"/>
                              <w:marBottom w:val="0"/>
                              <w:divBdr>
                                <w:top w:val="none" w:sz="0" w:space="0" w:color="auto"/>
                                <w:left w:val="none" w:sz="0" w:space="0" w:color="auto"/>
                                <w:bottom w:val="none" w:sz="0" w:space="0" w:color="auto"/>
                                <w:right w:val="none" w:sz="0" w:space="0" w:color="auto"/>
                              </w:divBdr>
                            </w:div>
                            <w:div w:id="181166309">
                              <w:marLeft w:val="0"/>
                              <w:marRight w:val="0"/>
                              <w:marTop w:val="0"/>
                              <w:marBottom w:val="0"/>
                              <w:divBdr>
                                <w:top w:val="none" w:sz="0" w:space="0" w:color="auto"/>
                                <w:left w:val="none" w:sz="0" w:space="0" w:color="auto"/>
                                <w:bottom w:val="none" w:sz="0" w:space="0" w:color="auto"/>
                                <w:right w:val="none" w:sz="0" w:space="0" w:color="auto"/>
                              </w:divBdr>
                            </w:div>
                            <w:div w:id="1325016344">
                              <w:marLeft w:val="0"/>
                              <w:marRight w:val="0"/>
                              <w:marTop w:val="0"/>
                              <w:marBottom w:val="0"/>
                              <w:divBdr>
                                <w:top w:val="none" w:sz="0" w:space="0" w:color="auto"/>
                                <w:left w:val="none" w:sz="0" w:space="0" w:color="auto"/>
                                <w:bottom w:val="none" w:sz="0" w:space="0" w:color="auto"/>
                                <w:right w:val="none" w:sz="0" w:space="0" w:color="auto"/>
                              </w:divBdr>
                            </w:div>
                            <w:div w:id="560024599">
                              <w:marLeft w:val="0"/>
                              <w:marRight w:val="0"/>
                              <w:marTop w:val="0"/>
                              <w:marBottom w:val="0"/>
                              <w:divBdr>
                                <w:top w:val="none" w:sz="0" w:space="0" w:color="auto"/>
                                <w:left w:val="none" w:sz="0" w:space="0" w:color="auto"/>
                                <w:bottom w:val="none" w:sz="0" w:space="0" w:color="auto"/>
                                <w:right w:val="none" w:sz="0" w:space="0" w:color="auto"/>
                              </w:divBdr>
                            </w:div>
                            <w:div w:id="598875143">
                              <w:marLeft w:val="0"/>
                              <w:marRight w:val="0"/>
                              <w:marTop w:val="0"/>
                              <w:marBottom w:val="0"/>
                              <w:divBdr>
                                <w:top w:val="none" w:sz="0" w:space="0" w:color="auto"/>
                                <w:left w:val="none" w:sz="0" w:space="0" w:color="auto"/>
                                <w:bottom w:val="none" w:sz="0" w:space="0" w:color="auto"/>
                                <w:right w:val="none" w:sz="0" w:space="0" w:color="auto"/>
                              </w:divBdr>
                            </w:div>
                            <w:div w:id="1047994191">
                              <w:marLeft w:val="0"/>
                              <w:marRight w:val="0"/>
                              <w:marTop w:val="0"/>
                              <w:marBottom w:val="0"/>
                              <w:divBdr>
                                <w:top w:val="none" w:sz="0" w:space="0" w:color="auto"/>
                                <w:left w:val="none" w:sz="0" w:space="0" w:color="auto"/>
                                <w:bottom w:val="none" w:sz="0" w:space="0" w:color="auto"/>
                                <w:right w:val="none" w:sz="0" w:space="0" w:color="auto"/>
                              </w:divBdr>
                            </w:div>
                            <w:div w:id="998002994">
                              <w:marLeft w:val="0"/>
                              <w:marRight w:val="0"/>
                              <w:marTop w:val="0"/>
                              <w:marBottom w:val="0"/>
                              <w:divBdr>
                                <w:top w:val="none" w:sz="0" w:space="0" w:color="auto"/>
                                <w:left w:val="none" w:sz="0" w:space="0" w:color="auto"/>
                                <w:bottom w:val="none" w:sz="0" w:space="0" w:color="auto"/>
                                <w:right w:val="none" w:sz="0" w:space="0" w:color="auto"/>
                              </w:divBdr>
                            </w:div>
                            <w:div w:id="99764062">
                              <w:marLeft w:val="0"/>
                              <w:marRight w:val="0"/>
                              <w:marTop w:val="0"/>
                              <w:marBottom w:val="0"/>
                              <w:divBdr>
                                <w:top w:val="none" w:sz="0" w:space="0" w:color="auto"/>
                                <w:left w:val="none" w:sz="0" w:space="0" w:color="auto"/>
                                <w:bottom w:val="none" w:sz="0" w:space="0" w:color="auto"/>
                                <w:right w:val="none" w:sz="0" w:space="0" w:color="auto"/>
                              </w:divBdr>
                            </w:div>
                            <w:div w:id="1860776272">
                              <w:marLeft w:val="0"/>
                              <w:marRight w:val="0"/>
                              <w:marTop w:val="0"/>
                              <w:marBottom w:val="0"/>
                              <w:divBdr>
                                <w:top w:val="none" w:sz="0" w:space="0" w:color="auto"/>
                                <w:left w:val="none" w:sz="0" w:space="0" w:color="auto"/>
                                <w:bottom w:val="none" w:sz="0" w:space="0" w:color="auto"/>
                                <w:right w:val="none" w:sz="0" w:space="0" w:color="auto"/>
                              </w:divBdr>
                            </w:div>
                            <w:div w:id="1559051960">
                              <w:marLeft w:val="0"/>
                              <w:marRight w:val="0"/>
                              <w:marTop w:val="0"/>
                              <w:marBottom w:val="0"/>
                              <w:divBdr>
                                <w:top w:val="none" w:sz="0" w:space="0" w:color="auto"/>
                                <w:left w:val="none" w:sz="0" w:space="0" w:color="auto"/>
                                <w:bottom w:val="none" w:sz="0" w:space="0" w:color="auto"/>
                                <w:right w:val="none" w:sz="0" w:space="0" w:color="auto"/>
                              </w:divBdr>
                            </w:div>
                            <w:div w:id="1178738616">
                              <w:marLeft w:val="0"/>
                              <w:marRight w:val="0"/>
                              <w:marTop w:val="0"/>
                              <w:marBottom w:val="0"/>
                              <w:divBdr>
                                <w:top w:val="none" w:sz="0" w:space="0" w:color="auto"/>
                                <w:left w:val="none" w:sz="0" w:space="0" w:color="auto"/>
                                <w:bottom w:val="none" w:sz="0" w:space="0" w:color="auto"/>
                                <w:right w:val="none" w:sz="0" w:space="0" w:color="auto"/>
                              </w:divBdr>
                            </w:div>
                            <w:div w:id="1686974218">
                              <w:marLeft w:val="0"/>
                              <w:marRight w:val="0"/>
                              <w:marTop w:val="0"/>
                              <w:marBottom w:val="0"/>
                              <w:divBdr>
                                <w:top w:val="none" w:sz="0" w:space="0" w:color="auto"/>
                                <w:left w:val="none" w:sz="0" w:space="0" w:color="auto"/>
                                <w:bottom w:val="none" w:sz="0" w:space="0" w:color="auto"/>
                                <w:right w:val="none" w:sz="0" w:space="0" w:color="auto"/>
                              </w:divBdr>
                            </w:div>
                            <w:div w:id="363555512">
                              <w:marLeft w:val="0"/>
                              <w:marRight w:val="0"/>
                              <w:marTop w:val="0"/>
                              <w:marBottom w:val="0"/>
                              <w:divBdr>
                                <w:top w:val="none" w:sz="0" w:space="0" w:color="auto"/>
                                <w:left w:val="none" w:sz="0" w:space="0" w:color="auto"/>
                                <w:bottom w:val="none" w:sz="0" w:space="0" w:color="auto"/>
                                <w:right w:val="none" w:sz="0" w:space="0" w:color="auto"/>
                              </w:divBdr>
                            </w:div>
                            <w:div w:id="885607069">
                              <w:marLeft w:val="0"/>
                              <w:marRight w:val="0"/>
                              <w:marTop w:val="0"/>
                              <w:marBottom w:val="0"/>
                              <w:divBdr>
                                <w:top w:val="none" w:sz="0" w:space="0" w:color="auto"/>
                                <w:left w:val="none" w:sz="0" w:space="0" w:color="auto"/>
                                <w:bottom w:val="none" w:sz="0" w:space="0" w:color="auto"/>
                                <w:right w:val="none" w:sz="0" w:space="0" w:color="auto"/>
                              </w:divBdr>
                            </w:div>
                            <w:div w:id="173232378">
                              <w:marLeft w:val="0"/>
                              <w:marRight w:val="0"/>
                              <w:marTop w:val="0"/>
                              <w:marBottom w:val="0"/>
                              <w:divBdr>
                                <w:top w:val="none" w:sz="0" w:space="0" w:color="auto"/>
                                <w:left w:val="none" w:sz="0" w:space="0" w:color="auto"/>
                                <w:bottom w:val="none" w:sz="0" w:space="0" w:color="auto"/>
                                <w:right w:val="none" w:sz="0" w:space="0" w:color="auto"/>
                              </w:divBdr>
                            </w:div>
                            <w:div w:id="464548920">
                              <w:marLeft w:val="0"/>
                              <w:marRight w:val="0"/>
                              <w:marTop w:val="0"/>
                              <w:marBottom w:val="0"/>
                              <w:divBdr>
                                <w:top w:val="none" w:sz="0" w:space="0" w:color="auto"/>
                                <w:left w:val="none" w:sz="0" w:space="0" w:color="auto"/>
                                <w:bottom w:val="none" w:sz="0" w:space="0" w:color="auto"/>
                                <w:right w:val="none" w:sz="0" w:space="0" w:color="auto"/>
                              </w:divBdr>
                            </w:div>
                            <w:div w:id="570310149">
                              <w:marLeft w:val="0"/>
                              <w:marRight w:val="0"/>
                              <w:marTop w:val="0"/>
                              <w:marBottom w:val="0"/>
                              <w:divBdr>
                                <w:top w:val="none" w:sz="0" w:space="0" w:color="auto"/>
                                <w:left w:val="none" w:sz="0" w:space="0" w:color="auto"/>
                                <w:bottom w:val="none" w:sz="0" w:space="0" w:color="auto"/>
                                <w:right w:val="none" w:sz="0" w:space="0" w:color="auto"/>
                              </w:divBdr>
                            </w:div>
                            <w:div w:id="1637568950">
                              <w:marLeft w:val="0"/>
                              <w:marRight w:val="0"/>
                              <w:marTop w:val="0"/>
                              <w:marBottom w:val="0"/>
                              <w:divBdr>
                                <w:top w:val="none" w:sz="0" w:space="0" w:color="auto"/>
                                <w:left w:val="none" w:sz="0" w:space="0" w:color="auto"/>
                                <w:bottom w:val="none" w:sz="0" w:space="0" w:color="auto"/>
                                <w:right w:val="none" w:sz="0" w:space="0" w:color="auto"/>
                              </w:divBdr>
                            </w:div>
                            <w:div w:id="1584535355">
                              <w:marLeft w:val="0"/>
                              <w:marRight w:val="0"/>
                              <w:marTop w:val="0"/>
                              <w:marBottom w:val="0"/>
                              <w:divBdr>
                                <w:top w:val="none" w:sz="0" w:space="0" w:color="auto"/>
                                <w:left w:val="none" w:sz="0" w:space="0" w:color="auto"/>
                                <w:bottom w:val="none" w:sz="0" w:space="0" w:color="auto"/>
                                <w:right w:val="none" w:sz="0" w:space="0" w:color="auto"/>
                              </w:divBdr>
                            </w:div>
                            <w:div w:id="1365252198">
                              <w:marLeft w:val="0"/>
                              <w:marRight w:val="0"/>
                              <w:marTop w:val="0"/>
                              <w:marBottom w:val="0"/>
                              <w:divBdr>
                                <w:top w:val="none" w:sz="0" w:space="0" w:color="auto"/>
                                <w:left w:val="none" w:sz="0" w:space="0" w:color="auto"/>
                                <w:bottom w:val="none" w:sz="0" w:space="0" w:color="auto"/>
                                <w:right w:val="none" w:sz="0" w:space="0" w:color="auto"/>
                              </w:divBdr>
                            </w:div>
                            <w:div w:id="375399566">
                              <w:marLeft w:val="0"/>
                              <w:marRight w:val="0"/>
                              <w:marTop w:val="0"/>
                              <w:marBottom w:val="0"/>
                              <w:divBdr>
                                <w:top w:val="none" w:sz="0" w:space="0" w:color="auto"/>
                                <w:left w:val="none" w:sz="0" w:space="0" w:color="auto"/>
                                <w:bottom w:val="none" w:sz="0" w:space="0" w:color="auto"/>
                                <w:right w:val="none" w:sz="0" w:space="0" w:color="auto"/>
                              </w:divBdr>
                            </w:div>
                          </w:divsChild>
                        </w:div>
                        <w:div w:id="797384098">
                          <w:marLeft w:val="0"/>
                          <w:marRight w:val="0"/>
                          <w:marTop w:val="0"/>
                          <w:marBottom w:val="0"/>
                          <w:divBdr>
                            <w:top w:val="none" w:sz="0" w:space="0" w:color="auto"/>
                            <w:left w:val="none" w:sz="0" w:space="0" w:color="auto"/>
                            <w:bottom w:val="none" w:sz="0" w:space="0" w:color="auto"/>
                            <w:right w:val="none" w:sz="0" w:space="0" w:color="auto"/>
                          </w:divBdr>
                          <w:divsChild>
                            <w:div w:id="787236769">
                              <w:marLeft w:val="0"/>
                              <w:marRight w:val="0"/>
                              <w:marTop w:val="0"/>
                              <w:marBottom w:val="0"/>
                              <w:divBdr>
                                <w:top w:val="none" w:sz="0" w:space="0" w:color="auto"/>
                                <w:left w:val="none" w:sz="0" w:space="0" w:color="auto"/>
                                <w:bottom w:val="none" w:sz="0" w:space="0" w:color="auto"/>
                                <w:right w:val="none" w:sz="0" w:space="0" w:color="auto"/>
                              </w:divBdr>
                            </w:div>
                            <w:div w:id="2008358666">
                              <w:marLeft w:val="0"/>
                              <w:marRight w:val="0"/>
                              <w:marTop w:val="0"/>
                              <w:marBottom w:val="0"/>
                              <w:divBdr>
                                <w:top w:val="none" w:sz="0" w:space="0" w:color="auto"/>
                                <w:left w:val="none" w:sz="0" w:space="0" w:color="auto"/>
                                <w:bottom w:val="none" w:sz="0" w:space="0" w:color="auto"/>
                                <w:right w:val="none" w:sz="0" w:space="0" w:color="auto"/>
                              </w:divBdr>
                            </w:div>
                            <w:div w:id="1321932877">
                              <w:marLeft w:val="0"/>
                              <w:marRight w:val="0"/>
                              <w:marTop w:val="0"/>
                              <w:marBottom w:val="0"/>
                              <w:divBdr>
                                <w:top w:val="none" w:sz="0" w:space="0" w:color="auto"/>
                                <w:left w:val="none" w:sz="0" w:space="0" w:color="auto"/>
                                <w:bottom w:val="none" w:sz="0" w:space="0" w:color="auto"/>
                                <w:right w:val="none" w:sz="0" w:space="0" w:color="auto"/>
                              </w:divBdr>
                            </w:div>
                            <w:div w:id="1193765315">
                              <w:marLeft w:val="0"/>
                              <w:marRight w:val="0"/>
                              <w:marTop w:val="0"/>
                              <w:marBottom w:val="0"/>
                              <w:divBdr>
                                <w:top w:val="none" w:sz="0" w:space="0" w:color="auto"/>
                                <w:left w:val="none" w:sz="0" w:space="0" w:color="auto"/>
                                <w:bottom w:val="none" w:sz="0" w:space="0" w:color="auto"/>
                                <w:right w:val="none" w:sz="0" w:space="0" w:color="auto"/>
                              </w:divBdr>
                            </w:div>
                            <w:div w:id="42607896">
                              <w:marLeft w:val="0"/>
                              <w:marRight w:val="0"/>
                              <w:marTop w:val="0"/>
                              <w:marBottom w:val="0"/>
                              <w:divBdr>
                                <w:top w:val="none" w:sz="0" w:space="0" w:color="auto"/>
                                <w:left w:val="none" w:sz="0" w:space="0" w:color="auto"/>
                                <w:bottom w:val="none" w:sz="0" w:space="0" w:color="auto"/>
                                <w:right w:val="none" w:sz="0" w:space="0" w:color="auto"/>
                              </w:divBdr>
                            </w:div>
                            <w:div w:id="217130408">
                              <w:marLeft w:val="0"/>
                              <w:marRight w:val="0"/>
                              <w:marTop w:val="0"/>
                              <w:marBottom w:val="0"/>
                              <w:divBdr>
                                <w:top w:val="none" w:sz="0" w:space="0" w:color="auto"/>
                                <w:left w:val="none" w:sz="0" w:space="0" w:color="auto"/>
                                <w:bottom w:val="none" w:sz="0" w:space="0" w:color="auto"/>
                                <w:right w:val="none" w:sz="0" w:space="0" w:color="auto"/>
                              </w:divBdr>
                            </w:div>
                            <w:div w:id="801192517">
                              <w:marLeft w:val="0"/>
                              <w:marRight w:val="0"/>
                              <w:marTop w:val="0"/>
                              <w:marBottom w:val="0"/>
                              <w:divBdr>
                                <w:top w:val="none" w:sz="0" w:space="0" w:color="auto"/>
                                <w:left w:val="none" w:sz="0" w:space="0" w:color="auto"/>
                                <w:bottom w:val="none" w:sz="0" w:space="0" w:color="auto"/>
                                <w:right w:val="none" w:sz="0" w:space="0" w:color="auto"/>
                              </w:divBdr>
                            </w:div>
                            <w:div w:id="49891913">
                              <w:marLeft w:val="0"/>
                              <w:marRight w:val="0"/>
                              <w:marTop w:val="0"/>
                              <w:marBottom w:val="0"/>
                              <w:divBdr>
                                <w:top w:val="none" w:sz="0" w:space="0" w:color="auto"/>
                                <w:left w:val="none" w:sz="0" w:space="0" w:color="auto"/>
                                <w:bottom w:val="none" w:sz="0" w:space="0" w:color="auto"/>
                                <w:right w:val="none" w:sz="0" w:space="0" w:color="auto"/>
                              </w:divBdr>
                            </w:div>
                            <w:div w:id="44644476">
                              <w:marLeft w:val="0"/>
                              <w:marRight w:val="0"/>
                              <w:marTop w:val="0"/>
                              <w:marBottom w:val="0"/>
                              <w:divBdr>
                                <w:top w:val="none" w:sz="0" w:space="0" w:color="auto"/>
                                <w:left w:val="none" w:sz="0" w:space="0" w:color="auto"/>
                                <w:bottom w:val="none" w:sz="0" w:space="0" w:color="auto"/>
                                <w:right w:val="none" w:sz="0" w:space="0" w:color="auto"/>
                              </w:divBdr>
                            </w:div>
                            <w:div w:id="108471056">
                              <w:marLeft w:val="0"/>
                              <w:marRight w:val="0"/>
                              <w:marTop w:val="0"/>
                              <w:marBottom w:val="0"/>
                              <w:divBdr>
                                <w:top w:val="none" w:sz="0" w:space="0" w:color="auto"/>
                                <w:left w:val="none" w:sz="0" w:space="0" w:color="auto"/>
                                <w:bottom w:val="none" w:sz="0" w:space="0" w:color="auto"/>
                                <w:right w:val="none" w:sz="0" w:space="0" w:color="auto"/>
                              </w:divBdr>
                            </w:div>
                            <w:div w:id="585651124">
                              <w:marLeft w:val="0"/>
                              <w:marRight w:val="0"/>
                              <w:marTop w:val="0"/>
                              <w:marBottom w:val="0"/>
                              <w:divBdr>
                                <w:top w:val="none" w:sz="0" w:space="0" w:color="auto"/>
                                <w:left w:val="none" w:sz="0" w:space="0" w:color="auto"/>
                                <w:bottom w:val="none" w:sz="0" w:space="0" w:color="auto"/>
                                <w:right w:val="none" w:sz="0" w:space="0" w:color="auto"/>
                              </w:divBdr>
                            </w:div>
                            <w:div w:id="846797240">
                              <w:marLeft w:val="0"/>
                              <w:marRight w:val="0"/>
                              <w:marTop w:val="0"/>
                              <w:marBottom w:val="0"/>
                              <w:divBdr>
                                <w:top w:val="none" w:sz="0" w:space="0" w:color="auto"/>
                                <w:left w:val="none" w:sz="0" w:space="0" w:color="auto"/>
                                <w:bottom w:val="none" w:sz="0" w:space="0" w:color="auto"/>
                                <w:right w:val="none" w:sz="0" w:space="0" w:color="auto"/>
                              </w:divBdr>
                            </w:div>
                            <w:div w:id="698554505">
                              <w:marLeft w:val="0"/>
                              <w:marRight w:val="0"/>
                              <w:marTop w:val="0"/>
                              <w:marBottom w:val="0"/>
                              <w:divBdr>
                                <w:top w:val="none" w:sz="0" w:space="0" w:color="auto"/>
                                <w:left w:val="none" w:sz="0" w:space="0" w:color="auto"/>
                                <w:bottom w:val="none" w:sz="0" w:space="0" w:color="auto"/>
                                <w:right w:val="none" w:sz="0" w:space="0" w:color="auto"/>
                              </w:divBdr>
                            </w:div>
                            <w:div w:id="1412236832">
                              <w:marLeft w:val="0"/>
                              <w:marRight w:val="0"/>
                              <w:marTop w:val="0"/>
                              <w:marBottom w:val="0"/>
                              <w:divBdr>
                                <w:top w:val="none" w:sz="0" w:space="0" w:color="auto"/>
                                <w:left w:val="none" w:sz="0" w:space="0" w:color="auto"/>
                                <w:bottom w:val="none" w:sz="0" w:space="0" w:color="auto"/>
                                <w:right w:val="none" w:sz="0" w:space="0" w:color="auto"/>
                              </w:divBdr>
                            </w:div>
                            <w:div w:id="2059042459">
                              <w:marLeft w:val="0"/>
                              <w:marRight w:val="0"/>
                              <w:marTop w:val="0"/>
                              <w:marBottom w:val="0"/>
                              <w:divBdr>
                                <w:top w:val="none" w:sz="0" w:space="0" w:color="auto"/>
                                <w:left w:val="none" w:sz="0" w:space="0" w:color="auto"/>
                                <w:bottom w:val="none" w:sz="0" w:space="0" w:color="auto"/>
                                <w:right w:val="none" w:sz="0" w:space="0" w:color="auto"/>
                              </w:divBdr>
                            </w:div>
                          </w:divsChild>
                        </w:div>
                        <w:div w:id="222763095">
                          <w:marLeft w:val="0"/>
                          <w:marRight w:val="0"/>
                          <w:marTop w:val="0"/>
                          <w:marBottom w:val="0"/>
                          <w:divBdr>
                            <w:top w:val="none" w:sz="0" w:space="0" w:color="auto"/>
                            <w:left w:val="none" w:sz="0" w:space="0" w:color="auto"/>
                            <w:bottom w:val="none" w:sz="0" w:space="0" w:color="auto"/>
                            <w:right w:val="none" w:sz="0" w:space="0" w:color="auto"/>
                          </w:divBdr>
                          <w:divsChild>
                            <w:div w:id="1752003976">
                              <w:marLeft w:val="0"/>
                              <w:marRight w:val="0"/>
                              <w:marTop w:val="0"/>
                              <w:marBottom w:val="0"/>
                              <w:divBdr>
                                <w:top w:val="none" w:sz="0" w:space="0" w:color="auto"/>
                                <w:left w:val="none" w:sz="0" w:space="0" w:color="auto"/>
                                <w:bottom w:val="none" w:sz="0" w:space="0" w:color="auto"/>
                                <w:right w:val="none" w:sz="0" w:space="0" w:color="auto"/>
                              </w:divBdr>
                            </w:div>
                            <w:div w:id="137311525">
                              <w:marLeft w:val="0"/>
                              <w:marRight w:val="0"/>
                              <w:marTop w:val="0"/>
                              <w:marBottom w:val="0"/>
                              <w:divBdr>
                                <w:top w:val="none" w:sz="0" w:space="0" w:color="auto"/>
                                <w:left w:val="none" w:sz="0" w:space="0" w:color="auto"/>
                                <w:bottom w:val="none" w:sz="0" w:space="0" w:color="auto"/>
                                <w:right w:val="none" w:sz="0" w:space="0" w:color="auto"/>
                              </w:divBdr>
                            </w:div>
                            <w:div w:id="1832255724">
                              <w:marLeft w:val="0"/>
                              <w:marRight w:val="0"/>
                              <w:marTop w:val="0"/>
                              <w:marBottom w:val="0"/>
                              <w:divBdr>
                                <w:top w:val="none" w:sz="0" w:space="0" w:color="auto"/>
                                <w:left w:val="none" w:sz="0" w:space="0" w:color="auto"/>
                                <w:bottom w:val="none" w:sz="0" w:space="0" w:color="auto"/>
                                <w:right w:val="none" w:sz="0" w:space="0" w:color="auto"/>
                              </w:divBdr>
                            </w:div>
                            <w:div w:id="2016573932">
                              <w:marLeft w:val="0"/>
                              <w:marRight w:val="0"/>
                              <w:marTop w:val="0"/>
                              <w:marBottom w:val="0"/>
                              <w:divBdr>
                                <w:top w:val="none" w:sz="0" w:space="0" w:color="auto"/>
                                <w:left w:val="none" w:sz="0" w:space="0" w:color="auto"/>
                                <w:bottom w:val="none" w:sz="0" w:space="0" w:color="auto"/>
                                <w:right w:val="none" w:sz="0" w:space="0" w:color="auto"/>
                              </w:divBdr>
                            </w:div>
                            <w:div w:id="1981494064">
                              <w:marLeft w:val="0"/>
                              <w:marRight w:val="0"/>
                              <w:marTop w:val="0"/>
                              <w:marBottom w:val="0"/>
                              <w:divBdr>
                                <w:top w:val="none" w:sz="0" w:space="0" w:color="auto"/>
                                <w:left w:val="none" w:sz="0" w:space="0" w:color="auto"/>
                                <w:bottom w:val="none" w:sz="0" w:space="0" w:color="auto"/>
                                <w:right w:val="none" w:sz="0" w:space="0" w:color="auto"/>
                              </w:divBdr>
                            </w:div>
                            <w:div w:id="1342002030">
                              <w:marLeft w:val="0"/>
                              <w:marRight w:val="0"/>
                              <w:marTop w:val="0"/>
                              <w:marBottom w:val="0"/>
                              <w:divBdr>
                                <w:top w:val="none" w:sz="0" w:space="0" w:color="auto"/>
                                <w:left w:val="none" w:sz="0" w:space="0" w:color="auto"/>
                                <w:bottom w:val="none" w:sz="0" w:space="0" w:color="auto"/>
                                <w:right w:val="none" w:sz="0" w:space="0" w:color="auto"/>
                              </w:divBdr>
                            </w:div>
                            <w:div w:id="1438594840">
                              <w:marLeft w:val="0"/>
                              <w:marRight w:val="0"/>
                              <w:marTop w:val="0"/>
                              <w:marBottom w:val="0"/>
                              <w:divBdr>
                                <w:top w:val="none" w:sz="0" w:space="0" w:color="auto"/>
                                <w:left w:val="none" w:sz="0" w:space="0" w:color="auto"/>
                                <w:bottom w:val="none" w:sz="0" w:space="0" w:color="auto"/>
                                <w:right w:val="none" w:sz="0" w:space="0" w:color="auto"/>
                              </w:divBdr>
                            </w:div>
                            <w:div w:id="605120564">
                              <w:marLeft w:val="0"/>
                              <w:marRight w:val="0"/>
                              <w:marTop w:val="0"/>
                              <w:marBottom w:val="0"/>
                              <w:divBdr>
                                <w:top w:val="none" w:sz="0" w:space="0" w:color="auto"/>
                                <w:left w:val="none" w:sz="0" w:space="0" w:color="auto"/>
                                <w:bottom w:val="none" w:sz="0" w:space="0" w:color="auto"/>
                                <w:right w:val="none" w:sz="0" w:space="0" w:color="auto"/>
                              </w:divBdr>
                            </w:div>
                            <w:div w:id="8135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14598">
          <w:marLeft w:val="0"/>
          <w:marRight w:val="0"/>
          <w:marTop w:val="0"/>
          <w:marBottom w:val="180"/>
          <w:divBdr>
            <w:top w:val="none" w:sz="0" w:space="0" w:color="auto"/>
            <w:left w:val="none" w:sz="0" w:space="0" w:color="auto"/>
            <w:bottom w:val="none" w:sz="0" w:space="0" w:color="auto"/>
            <w:right w:val="none" w:sz="0" w:space="0" w:color="auto"/>
          </w:divBdr>
          <w:divsChild>
            <w:div w:id="303511227">
              <w:marLeft w:val="0"/>
              <w:marRight w:val="0"/>
              <w:marTop w:val="0"/>
              <w:marBottom w:val="0"/>
              <w:divBdr>
                <w:top w:val="none" w:sz="0" w:space="0" w:color="auto"/>
                <w:left w:val="none" w:sz="0" w:space="0" w:color="auto"/>
                <w:bottom w:val="none" w:sz="0" w:space="0" w:color="auto"/>
                <w:right w:val="none" w:sz="0" w:space="0" w:color="auto"/>
              </w:divBdr>
              <w:divsChild>
                <w:div w:id="1393697581">
                  <w:marLeft w:val="0"/>
                  <w:marRight w:val="0"/>
                  <w:marTop w:val="0"/>
                  <w:marBottom w:val="0"/>
                  <w:divBdr>
                    <w:top w:val="none" w:sz="0" w:space="0" w:color="auto"/>
                    <w:left w:val="none" w:sz="0" w:space="0" w:color="auto"/>
                    <w:bottom w:val="none" w:sz="0" w:space="0" w:color="auto"/>
                    <w:right w:val="none" w:sz="0" w:space="0" w:color="auto"/>
                  </w:divBdr>
                  <w:divsChild>
                    <w:div w:id="713039299">
                      <w:marLeft w:val="0"/>
                      <w:marRight w:val="0"/>
                      <w:marTop w:val="0"/>
                      <w:marBottom w:val="0"/>
                      <w:divBdr>
                        <w:top w:val="none" w:sz="0" w:space="0" w:color="auto"/>
                        <w:left w:val="none" w:sz="0" w:space="0" w:color="auto"/>
                        <w:bottom w:val="none" w:sz="0" w:space="0" w:color="auto"/>
                        <w:right w:val="none" w:sz="0" w:space="0" w:color="auto"/>
                      </w:divBdr>
                      <w:divsChild>
                        <w:div w:id="1249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68698">
      <w:bodyDiv w:val="1"/>
      <w:marLeft w:val="0"/>
      <w:marRight w:val="0"/>
      <w:marTop w:val="0"/>
      <w:marBottom w:val="0"/>
      <w:divBdr>
        <w:top w:val="none" w:sz="0" w:space="0" w:color="auto"/>
        <w:left w:val="none" w:sz="0" w:space="0" w:color="auto"/>
        <w:bottom w:val="none" w:sz="0" w:space="0" w:color="auto"/>
        <w:right w:val="none" w:sz="0" w:space="0" w:color="auto"/>
      </w:divBdr>
    </w:div>
    <w:div w:id="1193684457">
      <w:bodyDiv w:val="1"/>
      <w:marLeft w:val="0"/>
      <w:marRight w:val="0"/>
      <w:marTop w:val="0"/>
      <w:marBottom w:val="0"/>
      <w:divBdr>
        <w:top w:val="none" w:sz="0" w:space="0" w:color="auto"/>
        <w:left w:val="none" w:sz="0" w:space="0" w:color="auto"/>
        <w:bottom w:val="none" w:sz="0" w:space="0" w:color="auto"/>
        <w:right w:val="none" w:sz="0" w:space="0" w:color="auto"/>
      </w:divBdr>
    </w:div>
    <w:div w:id="1266691241">
      <w:bodyDiv w:val="1"/>
      <w:marLeft w:val="0"/>
      <w:marRight w:val="0"/>
      <w:marTop w:val="0"/>
      <w:marBottom w:val="0"/>
      <w:divBdr>
        <w:top w:val="none" w:sz="0" w:space="0" w:color="auto"/>
        <w:left w:val="none" w:sz="0" w:space="0" w:color="auto"/>
        <w:bottom w:val="none" w:sz="0" w:space="0" w:color="auto"/>
        <w:right w:val="none" w:sz="0" w:space="0" w:color="auto"/>
      </w:divBdr>
      <w:divsChild>
        <w:div w:id="826092796">
          <w:marLeft w:val="786"/>
          <w:marRight w:val="0"/>
          <w:marTop w:val="0"/>
          <w:marBottom w:val="0"/>
          <w:divBdr>
            <w:top w:val="none" w:sz="0" w:space="0" w:color="auto"/>
            <w:left w:val="none" w:sz="0" w:space="0" w:color="auto"/>
            <w:bottom w:val="none" w:sz="0" w:space="0" w:color="auto"/>
            <w:right w:val="none" w:sz="0" w:space="0" w:color="auto"/>
          </w:divBdr>
        </w:div>
      </w:divsChild>
    </w:div>
    <w:div w:id="1379665736">
      <w:bodyDiv w:val="1"/>
      <w:marLeft w:val="0"/>
      <w:marRight w:val="0"/>
      <w:marTop w:val="0"/>
      <w:marBottom w:val="0"/>
      <w:divBdr>
        <w:top w:val="none" w:sz="0" w:space="0" w:color="auto"/>
        <w:left w:val="none" w:sz="0" w:space="0" w:color="auto"/>
        <w:bottom w:val="none" w:sz="0" w:space="0" w:color="auto"/>
        <w:right w:val="none" w:sz="0" w:space="0" w:color="auto"/>
      </w:divBdr>
      <w:divsChild>
        <w:div w:id="1005208176">
          <w:marLeft w:val="0"/>
          <w:marRight w:val="0"/>
          <w:marTop w:val="0"/>
          <w:marBottom w:val="180"/>
          <w:divBdr>
            <w:top w:val="none" w:sz="0" w:space="0" w:color="auto"/>
            <w:left w:val="none" w:sz="0" w:space="0" w:color="auto"/>
            <w:bottom w:val="none" w:sz="0" w:space="0" w:color="auto"/>
            <w:right w:val="none" w:sz="0" w:space="0" w:color="auto"/>
          </w:divBdr>
          <w:divsChild>
            <w:div w:id="1765492422">
              <w:marLeft w:val="0"/>
              <w:marRight w:val="0"/>
              <w:marTop w:val="0"/>
              <w:marBottom w:val="0"/>
              <w:divBdr>
                <w:top w:val="none" w:sz="0" w:space="0" w:color="auto"/>
                <w:left w:val="none" w:sz="0" w:space="0" w:color="auto"/>
                <w:bottom w:val="none" w:sz="0" w:space="0" w:color="auto"/>
                <w:right w:val="none" w:sz="0" w:space="0" w:color="auto"/>
              </w:divBdr>
              <w:divsChild>
                <w:div w:id="1079596184">
                  <w:marLeft w:val="0"/>
                  <w:marRight w:val="0"/>
                  <w:marTop w:val="0"/>
                  <w:marBottom w:val="0"/>
                  <w:divBdr>
                    <w:top w:val="none" w:sz="0" w:space="0" w:color="auto"/>
                    <w:left w:val="none" w:sz="0" w:space="0" w:color="auto"/>
                    <w:bottom w:val="none" w:sz="0" w:space="0" w:color="auto"/>
                    <w:right w:val="none" w:sz="0" w:space="0" w:color="auto"/>
                  </w:divBdr>
                  <w:divsChild>
                    <w:div w:id="1718508982">
                      <w:marLeft w:val="0"/>
                      <w:marRight w:val="0"/>
                      <w:marTop w:val="0"/>
                      <w:marBottom w:val="0"/>
                      <w:divBdr>
                        <w:top w:val="none" w:sz="0" w:space="0" w:color="auto"/>
                        <w:left w:val="none" w:sz="0" w:space="0" w:color="auto"/>
                        <w:bottom w:val="none" w:sz="0" w:space="0" w:color="auto"/>
                        <w:right w:val="none" w:sz="0" w:space="0" w:color="auto"/>
                      </w:divBdr>
                      <w:divsChild>
                        <w:div w:id="1393428193">
                          <w:marLeft w:val="0"/>
                          <w:marRight w:val="0"/>
                          <w:marTop w:val="0"/>
                          <w:marBottom w:val="0"/>
                          <w:divBdr>
                            <w:top w:val="none" w:sz="0" w:space="0" w:color="auto"/>
                            <w:left w:val="none" w:sz="0" w:space="0" w:color="auto"/>
                            <w:bottom w:val="none" w:sz="0" w:space="0" w:color="auto"/>
                            <w:right w:val="none" w:sz="0" w:space="0" w:color="auto"/>
                          </w:divBdr>
                          <w:divsChild>
                            <w:div w:id="339891391">
                              <w:marLeft w:val="0"/>
                              <w:marRight w:val="0"/>
                              <w:marTop w:val="0"/>
                              <w:marBottom w:val="0"/>
                              <w:divBdr>
                                <w:top w:val="none" w:sz="0" w:space="0" w:color="auto"/>
                                <w:left w:val="none" w:sz="0" w:space="0" w:color="auto"/>
                                <w:bottom w:val="none" w:sz="0" w:space="0" w:color="auto"/>
                                <w:right w:val="none" w:sz="0" w:space="0" w:color="auto"/>
                              </w:divBdr>
                            </w:div>
                            <w:div w:id="1406801135">
                              <w:marLeft w:val="0"/>
                              <w:marRight w:val="0"/>
                              <w:marTop w:val="0"/>
                              <w:marBottom w:val="0"/>
                              <w:divBdr>
                                <w:top w:val="none" w:sz="0" w:space="0" w:color="auto"/>
                                <w:left w:val="none" w:sz="0" w:space="0" w:color="auto"/>
                                <w:bottom w:val="none" w:sz="0" w:space="0" w:color="auto"/>
                                <w:right w:val="none" w:sz="0" w:space="0" w:color="auto"/>
                              </w:divBdr>
                            </w:div>
                            <w:div w:id="832794371">
                              <w:marLeft w:val="0"/>
                              <w:marRight w:val="0"/>
                              <w:marTop w:val="0"/>
                              <w:marBottom w:val="0"/>
                              <w:divBdr>
                                <w:top w:val="none" w:sz="0" w:space="0" w:color="auto"/>
                                <w:left w:val="none" w:sz="0" w:space="0" w:color="auto"/>
                                <w:bottom w:val="none" w:sz="0" w:space="0" w:color="auto"/>
                                <w:right w:val="none" w:sz="0" w:space="0" w:color="auto"/>
                              </w:divBdr>
                            </w:div>
                            <w:div w:id="1569025735">
                              <w:marLeft w:val="0"/>
                              <w:marRight w:val="0"/>
                              <w:marTop w:val="0"/>
                              <w:marBottom w:val="0"/>
                              <w:divBdr>
                                <w:top w:val="none" w:sz="0" w:space="0" w:color="auto"/>
                                <w:left w:val="none" w:sz="0" w:space="0" w:color="auto"/>
                                <w:bottom w:val="none" w:sz="0" w:space="0" w:color="auto"/>
                                <w:right w:val="none" w:sz="0" w:space="0" w:color="auto"/>
                              </w:divBdr>
                            </w:div>
                            <w:div w:id="1639603919">
                              <w:marLeft w:val="0"/>
                              <w:marRight w:val="0"/>
                              <w:marTop w:val="0"/>
                              <w:marBottom w:val="0"/>
                              <w:divBdr>
                                <w:top w:val="none" w:sz="0" w:space="0" w:color="auto"/>
                                <w:left w:val="none" w:sz="0" w:space="0" w:color="auto"/>
                                <w:bottom w:val="none" w:sz="0" w:space="0" w:color="auto"/>
                                <w:right w:val="none" w:sz="0" w:space="0" w:color="auto"/>
                              </w:divBdr>
                            </w:div>
                            <w:div w:id="1524399752">
                              <w:marLeft w:val="0"/>
                              <w:marRight w:val="0"/>
                              <w:marTop w:val="0"/>
                              <w:marBottom w:val="0"/>
                              <w:divBdr>
                                <w:top w:val="none" w:sz="0" w:space="0" w:color="auto"/>
                                <w:left w:val="none" w:sz="0" w:space="0" w:color="auto"/>
                                <w:bottom w:val="none" w:sz="0" w:space="0" w:color="auto"/>
                                <w:right w:val="none" w:sz="0" w:space="0" w:color="auto"/>
                              </w:divBdr>
                            </w:div>
                            <w:div w:id="1306010817">
                              <w:marLeft w:val="0"/>
                              <w:marRight w:val="0"/>
                              <w:marTop w:val="0"/>
                              <w:marBottom w:val="0"/>
                              <w:divBdr>
                                <w:top w:val="none" w:sz="0" w:space="0" w:color="auto"/>
                                <w:left w:val="none" w:sz="0" w:space="0" w:color="auto"/>
                                <w:bottom w:val="none" w:sz="0" w:space="0" w:color="auto"/>
                                <w:right w:val="none" w:sz="0" w:space="0" w:color="auto"/>
                              </w:divBdr>
                            </w:div>
                            <w:div w:id="102697846">
                              <w:marLeft w:val="0"/>
                              <w:marRight w:val="0"/>
                              <w:marTop w:val="0"/>
                              <w:marBottom w:val="0"/>
                              <w:divBdr>
                                <w:top w:val="none" w:sz="0" w:space="0" w:color="auto"/>
                                <w:left w:val="none" w:sz="0" w:space="0" w:color="auto"/>
                                <w:bottom w:val="none" w:sz="0" w:space="0" w:color="auto"/>
                                <w:right w:val="none" w:sz="0" w:space="0" w:color="auto"/>
                              </w:divBdr>
                            </w:div>
                            <w:div w:id="813564738">
                              <w:marLeft w:val="0"/>
                              <w:marRight w:val="0"/>
                              <w:marTop w:val="0"/>
                              <w:marBottom w:val="0"/>
                              <w:divBdr>
                                <w:top w:val="none" w:sz="0" w:space="0" w:color="auto"/>
                                <w:left w:val="none" w:sz="0" w:space="0" w:color="auto"/>
                                <w:bottom w:val="none" w:sz="0" w:space="0" w:color="auto"/>
                                <w:right w:val="none" w:sz="0" w:space="0" w:color="auto"/>
                              </w:divBdr>
                            </w:div>
                            <w:div w:id="1955363889">
                              <w:marLeft w:val="0"/>
                              <w:marRight w:val="0"/>
                              <w:marTop w:val="0"/>
                              <w:marBottom w:val="0"/>
                              <w:divBdr>
                                <w:top w:val="none" w:sz="0" w:space="0" w:color="auto"/>
                                <w:left w:val="none" w:sz="0" w:space="0" w:color="auto"/>
                                <w:bottom w:val="none" w:sz="0" w:space="0" w:color="auto"/>
                                <w:right w:val="none" w:sz="0" w:space="0" w:color="auto"/>
                              </w:divBdr>
                            </w:div>
                            <w:div w:id="470901883">
                              <w:marLeft w:val="0"/>
                              <w:marRight w:val="0"/>
                              <w:marTop w:val="0"/>
                              <w:marBottom w:val="0"/>
                              <w:divBdr>
                                <w:top w:val="none" w:sz="0" w:space="0" w:color="auto"/>
                                <w:left w:val="none" w:sz="0" w:space="0" w:color="auto"/>
                                <w:bottom w:val="none" w:sz="0" w:space="0" w:color="auto"/>
                                <w:right w:val="none" w:sz="0" w:space="0" w:color="auto"/>
                              </w:divBdr>
                            </w:div>
                            <w:div w:id="1648435262">
                              <w:marLeft w:val="0"/>
                              <w:marRight w:val="0"/>
                              <w:marTop w:val="0"/>
                              <w:marBottom w:val="0"/>
                              <w:divBdr>
                                <w:top w:val="none" w:sz="0" w:space="0" w:color="auto"/>
                                <w:left w:val="none" w:sz="0" w:space="0" w:color="auto"/>
                                <w:bottom w:val="none" w:sz="0" w:space="0" w:color="auto"/>
                                <w:right w:val="none" w:sz="0" w:space="0" w:color="auto"/>
                              </w:divBdr>
                            </w:div>
                            <w:div w:id="2054768278">
                              <w:marLeft w:val="0"/>
                              <w:marRight w:val="0"/>
                              <w:marTop w:val="0"/>
                              <w:marBottom w:val="0"/>
                              <w:divBdr>
                                <w:top w:val="none" w:sz="0" w:space="0" w:color="auto"/>
                                <w:left w:val="none" w:sz="0" w:space="0" w:color="auto"/>
                                <w:bottom w:val="none" w:sz="0" w:space="0" w:color="auto"/>
                                <w:right w:val="none" w:sz="0" w:space="0" w:color="auto"/>
                              </w:divBdr>
                            </w:div>
                            <w:div w:id="230624771">
                              <w:marLeft w:val="0"/>
                              <w:marRight w:val="0"/>
                              <w:marTop w:val="0"/>
                              <w:marBottom w:val="0"/>
                              <w:divBdr>
                                <w:top w:val="none" w:sz="0" w:space="0" w:color="auto"/>
                                <w:left w:val="none" w:sz="0" w:space="0" w:color="auto"/>
                                <w:bottom w:val="none" w:sz="0" w:space="0" w:color="auto"/>
                                <w:right w:val="none" w:sz="0" w:space="0" w:color="auto"/>
                              </w:divBdr>
                            </w:div>
                            <w:div w:id="360204538">
                              <w:marLeft w:val="0"/>
                              <w:marRight w:val="0"/>
                              <w:marTop w:val="0"/>
                              <w:marBottom w:val="0"/>
                              <w:divBdr>
                                <w:top w:val="none" w:sz="0" w:space="0" w:color="auto"/>
                                <w:left w:val="none" w:sz="0" w:space="0" w:color="auto"/>
                                <w:bottom w:val="none" w:sz="0" w:space="0" w:color="auto"/>
                                <w:right w:val="none" w:sz="0" w:space="0" w:color="auto"/>
                              </w:divBdr>
                            </w:div>
                            <w:div w:id="920338338">
                              <w:marLeft w:val="0"/>
                              <w:marRight w:val="0"/>
                              <w:marTop w:val="0"/>
                              <w:marBottom w:val="0"/>
                              <w:divBdr>
                                <w:top w:val="none" w:sz="0" w:space="0" w:color="auto"/>
                                <w:left w:val="none" w:sz="0" w:space="0" w:color="auto"/>
                                <w:bottom w:val="none" w:sz="0" w:space="0" w:color="auto"/>
                                <w:right w:val="none" w:sz="0" w:space="0" w:color="auto"/>
                              </w:divBdr>
                            </w:div>
                            <w:div w:id="960113516">
                              <w:marLeft w:val="0"/>
                              <w:marRight w:val="0"/>
                              <w:marTop w:val="0"/>
                              <w:marBottom w:val="0"/>
                              <w:divBdr>
                                <w:top w:val="none" w:sz="0" w:space="0" w:color="auto"/>
                                <w:left w:val="none" w:sz="0" w:space="0" w:color="auto"/>
                                <w:bottom w:val="none" w:sz="0" w:space="0" w:color="auto"/>
                                <w:right w:val="none" w:sz="0" w:space="0" w:color="auto"/>
                              </w:divBdr>
                            </w:div>
                            <w:div w:id="1418672089">
                              <w:marLeft w:val="0"/>
                              <w:marRight w:val="0"/>
                              <w:marTop w:val="0"/>
                              <w:marBottom w:val="0"/>
                              <w:divBdr>
                                <w:top w:val="none" w:sz="0" w:space="0" w:color="auto"/>
                                <w:left w:val="none" w:sz="0" w:space="0" w:color="auto"/>
                                <w:bottom w:val="none" w:sz="0" w:space="0" w:color="auto"/>
                                <w:right w:val="none" w:sz="0" w:space="0" w:color="auto"/>
                              </w:divBdr>
                            </w:div>
                            <w:div w:id="654530020">
                              <w:marLeft w:val="0"/>
                              <w:marRight w:val="0"/>
                              <w:marTop w:val="0"/>
                              <w:marBottom w:val="0"/>
                              <w:divBdr>
                                <w:top w:val="none" w:sz="0" w:space="0" w:color="auto"/>
                                <w:left w:val="none" w:sz="0" w:space="0" w:color="auto"/>
                                <w:bottom w:val="none" w:sz="0" w:space="0" w:color="auto"/>
                                <w:right w:val="none" w:sz="0" w:space="0" w:color="auto"/>
                              </w:divBdr>
                            </w:div>
                            <w:div w:id="880047705">
                              <w:marLeft w:val="0"/>
                              <w:marRight w:val="0"/>
                              <w:marTop w:val="0"/>
                              <w:marBottom w:val="0"/>
                              <w:divBdr>
                                <w:top w:val="none" w:sz="0" w:space="0" w:color="auto"/>
                                <w:left w:val="none" w:sz="0" w:space="0" w:color="auto"/>
                                <w:bottom w:val="none" w:sz="0" w:space="0" w:color="auto"/>
                                <w:right w:val="none" w:sz="0" w:space="0" w:color="auto"/>
                              </w:divBdr>
                            </w:div>
                            <w:div w:id="1864132102">
                              <w:marLeft w:val="0"/>
                              <w:marRight w:val="0"/>
                              <w:marTop w:val="0"/>
                              <w:marBottom w:val="0"/>
                              <w:divBdr>
                                <w:top w:val="none" w:sz="0" w:space="0" w:color="auto"/>
                                <w:left w:val="none" w:sz="0" w:space="0" w:color="auto"/>
                                <w:bottom w:val="none" w:sz="0" w:space="0" w:color="auto"/>
                                <w:right w:val="none" w:sz="0" w:space="0" w:color="auto"/>
                              </w:divBdr>
                            </w:div>
                            <w:div w:id="698745218">
                              <w:marLeft w:val="0"/>
                              <w:marRight w:val="0"/>
                              <w:marTop w:val="0"/>
                              <w:marBottom w:val="0"/>
                              <w:divBdr>
                                <w:top w:val="none" w:sz="0" w:space="0" w:color="auto"/>
                                <w:left w:val="none" w:sz="0" w:space="0" w:color="auto"/>
                                <w:bottom w:val="none" w:sz="0" w:space="0" w:color="auto"/>
                                <w:right w:val="none" w:sz="0" w:space="0" w:color="auto"/>
                              </w:divBdr>
                            </w:div>
                            <w:div w:id="1911426318">
                              <w:marLeft w:val="0"/>
                              <w:marRight w:val="0"/>
                              <w:marTop w:val="0"/>
                              <w:marBottom w:val="0"/>
                              <w:divBdr>
                                <w:top w:val="none" w:sz="0" w:space="0" w:color="auto"/>
                                <w:left w:val="none" w:sz="0" w:space="0" w:color="auto"/>
                                <w:bottom w:val="none" w:sz="0" w:space="0" w:color="auto"/>
                                <w:right w:val="none" w:sz="0" w:space="0" w:color="auto"/>
                              </w:divBdr>
                            </w:div>
                            <w:div w:id="1797064603">
                              <w:marLeft w:val="0"/>
                              <w:marRight w:val="0"/>
                              <w:marTop w:val="0"/>
                              <w:marBottom w:val="0"/>
                              <w:divBdr>
                                <w:top w:val="none" w:sz="0" w:space="0" w:color="auto"/>
                                <w:left w:val="none" w:sz="0" w:space="0" w:color="auto"/>
                                <w:bottom w:val="none" w:sz="0" w:space="0" w:color="auto"/>
                                <w:right w:val="none" w:sz="0" w:space="0" w:color="auto"/>
                              </w:divBdr>
                            </w:div>
                            <w:div w:id="1161628333">
                              <w:marLeft w:val="0"/>
                              <w:marRight w:val="0"/>
                              <w:marTop w:val="0"/>
                              <w:marBottom w:val="0"/>
                              <w:divBdr>
                                <w:top w:val="none" w:sz="0" w:space="0" w:color="auto"/>
                                <w:left w:val="none" w:sz="0" w:space="0" w:color="auto"/>
                                <w:bottom w:val="none" w:sz="0" w:space="0" w:color="auto"/>
                                <w:right w:val="none" w:sz="0" w:space="0" w:color="auto"/>
                              </w:divBdr>
                            </w:div>
                            <w:div w:id="746652877">
                              <w:marLeft w:val="0"/>
                              <w:marRight w:val="0"/>
                              <w:marTop w:val="0"/>
                              <w:marBottom w:val="0"/>
                              <w:divBdr>
                                <w:top w:val="none" w:sz="0" w:space="0" w:color="auto"/>
                                <w:left w:val="none" w:sz="0" w:space="0" w:color="auto"/>
                                <w:bottom w:val="none" w:sz="0" w:space="0" w:color="auto"/>
                                <w:right w:val="none" w:sz="0" w:space="0" w:color="auto"/>
                              </w:divBdr>
                            </w:div>
                            <w:div w:id="880943534">
                              <w:marLeft w:val="0"/>
                              <w:marRight w:val="0"/>
                              <w:marTop w:val="0"/>
                              <w:marBottom w:val="0"/>
                              <w:divBdr>
                                <w:top w:val="none" w:sz="0" w:space="0" w:color="auto"/>
                                <w:left w:val="none" w:sz="0" w:space="0" w:color="auto"/>
                                <w:bottom w:val="none" w:sz="0" w:space="0" w:color="auto"/>
                                <w:right w:val="none" w:sz="0" w:space="0" w:color="auto"/>
                              </w:divBdr>
                            </w:div>
                            <w:div w:id="716322246">
                              <w:marLeft w:val="0"/>
                              <w:marRight w:val="0"/>
                              <w:marTop w:val="0"/>
                              <w:marBottom w:val="0"/>
                              <w:divBdr>
                                <w:top w:val="none" w:sz="0" w:space="0" w:color="auto"/>
                                <w:left w:val="none" w:sz="0" w:space="0" w:color="auto"/>
                                <w:bottom w:val="none" w:sz="0" w:space="0" w:color="auto"/>
                                <w:right w:val="none" w:sz="0" w:space="0" w:color="auto"/>
                              </w:divBdr>
                            </w:div>
                            <w:div w:id="2056075294">
                              <w:marLeft w:val="0"/>
                              <w:marRight w:val="0"/>
                              <w:marTop w:val="0"/>
                              <w:marBottom w:val="0"/>
                              <w:divBdr>
                                <w:top w:val="none" w:sz="0" w:space="0" w:color="auto"/>
                                <w:left w:val="none" w:sz="0" w:space="0" w:color="auto"/>
                                <w:bottom w:val="none" w:sz="0" w:space="0" w:color="auto"/>
                                <w:right w:val="none" w:sz="0" w:space="0" w:color="auto"/>
                              </w:divBdr>
                            </w:div>
                            <w:div w:id="2041781680">
                              <w:marLeft w:val="0"/>
                              <w:marRight w:val="0"/>
                              <w:marTop w:val="0"/>
                              <w:marBottom w:val="0"/>
                              <w:divBdr>
                                <w:top w:val="none" w:sz="0" w:space="0" w:color="auto"/>
                                <w:left w:val="none" w:sz="0" w:space="0" w:color="auto"/>
                                <w:bottom w:val="none" w:sz="0" w:space="0" w:color="auto"/>
                                <w:right w:val="none" w:sz="0" w:space="0" w:color="auto"/>
                              </w:divBdr>
                            </w:div>
                            <w:div w:id="1957785414">
                              <w:marLeft w:val="0"/>
                              <w:marRight w:val="0"/>
                              <w:marTop w:val="0"/>
                              <w:marBottom w:val="0"/>
                              <w:divBdr>
                                <w:top w:val="none" w:sz="0" w:space="0" w:color="auto"/>
                                <w:left w:val="none" w:sz="0" w:space="0" w:color="auto"/>
                                <w:bottom w:val="none" w:sz="0" w:space="0" w:color="auto"/>
                                <w:right w:val="none" w:sz="0" w:space="0" w:color="auto"/>
                              </w:divBdr>
                            </w:div>
                            <w:div w:id="1947611196">
                              <w:marLeft w:val="0"/>
                              <w:marRight w:val="0"/>
                              <w:marTop w:val="0"/>
                              <w:marBottom w:val="0"/>
                              <w:divBdr>
                                <w:top w:val="none" w:sz="0" w:space="0" w:color="auto"/>
                                <w:left w:val="none" w:sz="0" w:space="0" w:color="auto"/>
                                <w:bottom w:val="none" w:sz="0" w:space="0" w:color="auto"/>
                                <w:right w:val="none" w:sz="0" w:space="0" w:color="auto"/>
                              </w:divBdr>
                            </w:div>
                            <w:div w:id="2020545709">
                              <w:marLeft w:val="0"/>
                              <w:marRight w:val="0"/>
                              <w:marTop w:val="0"/>
                              <w:marBottom w:val="0"/>
                              <w:divBdr>
                                <w:top w:val="none" w:sz="0" w:space="0" w:color="auto"/>
                                <w:left w:val="none" w:sz="0" w:space="0" w:color="auto"/>
                                <w:bottom w:val="none" w:sz="0" w:space="0" w:color="auto"/>
                                <w:right w:val="none" w:sz="0" w:space="0" w:color="auto"/>
                              </w:divBdr>
                            </w:div>
                            <w:div w:id="885482871">
                              <w:marLeft w:val="0"/>
                              <w:marRight w:val="0"/>
                              <w:marTop w:val="0"/>
                              <w:marBottom w:val="0"/>
                              <w:divBdr>
                                <w:top w:val="none" w:sz="0" w:space="0" w:color="auto"/>
                                <w:left w:val="none" w:sz="0" w:space="0" w:color="auto"/>
                                <w:bottom w:val="none" w:sz="0" w:space="0" w:color="auto"/>
                                <w:right w:val="none" w:sz="0" w:space="0" w:color="auto"/>
                              </w:divBdr>
                            </w:div>
                            <w:div w:id="798954660">
                              <w:marLeft w:val="0"/>
                              <w:marRight w:val="0"/>
                              <w:marTop w:val="0"/>
                              <w:marBottom w:val="0"/>
                              <w:divBdr>
                                <w:top w:val="none" w:sz="0" w:space="0" w:color="auto"/>
                                <w:left w:val="none" w:sz="0" w:space="0" w:color="auto"/>
                                <w:bottom w:val="none" w:sz="0" w:space="0" w:color="auto"/>
                                <w:right w:val="none" w:sz="0" w:space="0" w:color="auto"/>
                              </w:divBdr>
                            </w:div>
                            <w:div w:id="1850367254">
                              <w:marLeft w:val="0"/>
                              <w:marRight w:val="0"/>
                              <w:marTop w:val="0"/>
                              <w:marBottom w:val="0"/>
                              <w:divBdr>
                                <w:top w:val="none" w:sz="0" w:space="0" w:color="auto"/>
                                <w:left w:val="none" w:sz="0" w:space="0" w:color="auto"/>
                                <w:bottom w:val="none" w:sz="0" w:space="0" w:color="auto"/>
                                <w:right w:val="none" w:sz="0" w:space="0" w:color="auto"/>
                              </w:divBdr>
                            </w:div>
                            <w:div w:id="678776943">
                              <w:marLeft w:val="0"/>
                              <w:marRight w:val="0"/>
                              <w:marTop w:val="0"/>
                              <w:marBottom w:val="0"/>
                              <w:divBdr>
                                <w:top w:val="none" w:sz="0" w:space="0" w:color="auto"/>
                                <w:left w:val="none" w:sz="0" w:space="0" w:color="auto"/>
                                <w:bottom w:val="none" w:sz="0" w:space="0" w:color="auto"/>
                                <w:right w:val="none" w:sz="0" w:space="0" w:color="auto"/>
                              </w:divBdr>
                            </w:div>
                            <w:div w:id="1514684140">
                              <w:marLeft w:val="0"/>
                              <w:marRight w:val="0"/>
                              <w:marTop w:val="0"/>
                              <w:marBottom w:val="0"/>
                              <w:divBdr>
                                <w:top w:val="none" w:sz="0" w:space="0" w:color="auto"/>
                                <w:left w:val="none" w:sz="0" w:space="0" w:color="auto"/>
                                <w:bottom w:val="none" w:sz="0" w:space="0" w:color="auto"/>
                                <w:right w:val="none" w:sz="0" w:space="0" w:color="auto"/>
                              </w:divBdr>
                            </w:div>
                            <w:div w:id="229002322">
                              <w:marLeft w:val="0"/>
                              <w:marRight w:val="0"/>
                              <w:marTop w:val="0"/>
                              <w:marBottom w:val="0"/>
                              <w:divBdr>
                                <w:top w:val="none" w:sz="0" w:space="0" w:color="auto"/>
                                <w:left w:val="none" w:sz="0" w:space="0" w:color="auto"/>
                                <w:bottom w:val="none" w:sz="0" w:space="0" w:color="auto"/>
                                <w:right w:val="none" w:sz="0" w:space="0" w:color="auto"/>
                              </w:divBdr>
                            </w:div>
                            <w:div w:id="92937195">
                              <w:marLeft w:val="0"/>
                              <w:marRight w:val="0"/>
                              <w:marTop w:val="0"/>
                              <w:marBottom w:val="0"/>
                              <w:divBdr>
                                <w:top w:val="none" w:sz="0" w:space="0" w:color="auto"/>
                                <w:left w:val="none" w:sz="0" w:space="0" w:color="auto"/>
                                <w:bottom w:val="none" w:sz="0" w:space="0" w:color="auto"/>
                                <w:right w:val="none" w:sz="0" w:space="0" w:color="auto"/>
                              </w:divBdr>
                            </w:div>
                            <w:div w:id="504366449">
                              <w:marLeft w:val="0"/>
                              <w:marRight w:val="0"/>
                              <w:marTop w:val="0"/>
                              <w:marBottom w:val="0"/>
                              <w:divBdr>
                                <w:top w:val="none" w:sz="0" w:space="0" w:color="auto"/>
                                <w:left w:val="none" w:sz="0" w:space="0" w:color="auto"/>
                                <w:bottom w:val="none" w:sz="0" w:space="0" w:color="auto"/>
                                <w:right w:val="none" w:sz="0" w:space="0" w:color="auto"/>
                              </w:divBdr>
                            </w:div>
                            <w:div w:id="944774808">
                              <w:marLeft w:val="0"/>
                              <w:marRight w:val="0"/>
                              <w:marTop w:val="0"/>
                              <w:marBottom w:val="0"/>
                              <w:divBdr>
                                <w:top w:val="none" w:sz="0" w:space="0" w:color="auto"/>
                                <w:left w:val="none" w:sz="0" w:space="0" w:color="auto"/>
                                <w:bottom w:val="none" w:sz="0" w:space="0" w:color="auto"/>
                                <w:right w:val="none" w:sz="0" w:space="0" w:color="auto"/>
                              </w:divBdr>
                            </w:div>
                            <w:div w:id="881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730599">
          <w:marLeft w:val="0"/>
          <w:marRight w:val="0"/>
          <w:marTop w:val="0"/>
          <w:marBottom w:val="180"/>
          <w:divBdr>
            <w:top w:val="none" w:sz="0" w:space="0" w:color="auto"/>
            <w:left w:val="none" w:sz="0" w:space="0" w:color="auto"/>
            <w:bottom w:val="none" w:sz="0" w:space="0" w:color="auto"/>
            <w:right w:val="none" w:sz="0" w:space="0" w:color="auto"/>
          </w:divBdr>
          <w:divsChild>
            <w:div w:id="38360607">
              <w:marLeft w:val="0"/>
              <w:marRight w:val="0"/>
              <w:marTop w:val="0"/>
              <w:marBottom w:val="0"/>
              <w:divBdr>
                <w:top w:val="none" w:sz="0" w:space="0" w:color="auto"/>
                <w:left w:val="none" w:sz="0" w:space="0" w:color="auto"/>
                <w:bottom w:val="none" w:sz="0" w:space="0" w:color="auto"/>
                <w:right w:val="none" w:sz="0" w:space="0" w:color="auto"/>
              </w:divBdr>
              <w:divsChild>
                <w:div w:id="41905913">
                  <w:marLeft w:val="0"/>
                  <w:marRight w:val="0"/>
                  <w:marTop w:val="0"/>
                  <w:marBottom w:val="0"/>
                  <w:divBdr>
                    <w:top w:val="none" w:sz="0" w:space="0" w:color="auto"/>
                    <w:left w:val="none" w:sz="0" w:space="0" w:color="auto"/>
                    <w:bottom w:val="none" w:sz="0" w:space="0" w:color="auto"/>
                    <w:right w:val="none" w:sz="0" w:space="0" w:color="auto"/>
                  </w:divBdr>
                  <w:divsChild>
                    <w:div w:id="1133906167">
                      <w:marLeft w:val="0"/>
                      <w:marRight w:val="0"/>
                      <w:marTop w:val="0"/>
                      <w:marBottom w:val="0"/>
                      <w:divBdr>
                        <w:top w:val="none" w:sz="0" w:space="0" w:color="auto"/>
                        <w:left w:val="none" w:sz="0" w:space="0" w:color="auto"/>
                        <w:bottom w:val="none" w:sz="0" w:space="0" w:color="auto"/>
                        <w:right w:val="none" w:sz="0" w:space="0" w:color="auto"/>
                      </w:divBdr>
                      <w:divsChild>
                        <w:div w:id="2085226467">
                          <w:marLeft w:val="0"/>
                          <w:marRight w:val="0"/>
                          <w:marTop w:val="0"/>
                          <w:marBottom w:val="0"/>
                          <w:divBdr>
                            <w:top w:val="none" w:sz="0" w:space="0" w:color="auto"/>
                            <w:left w:val="none" w:sz="0" w:space="0" w:color="auto"/>
                            <w:bottom w:val="none" w:sz="0" w:space="0" w:color="auto"/>
                            <w:right w:val="none" w:sz="0" w:space="0" w:color="auto"/>
                          </w:divBdr>
                          <w:divsChild>
                            <w:div w:id="1540124327">
                              <w:marLeft w:val="0"/>
                              <w:marRight w:val="0"/>
                              <w:marTop w:val="0"/>
                              <w:marBottom w:val="0"/>
                              <w:divBdr>
                                <w:top w:val="none" w:sz="0" w:space="0" w:color="auto"/>
                                <w:left w:val="none" w:sz="0" w:space="0" w:color="auto"/>
                                <w:bottom w:val="none" w:sz="0" w:space="0" w:color="auto"/>
                                <w:right w:val="none" w:sz="0" w:space="0" w:color="auto"/>
                              </w:divBdr>
                            </w:div>
                            <w:div w:id="823132898">
                              <w:marLeft w:val="0"/>
                              <w:marRight w:val="0"/>
                              <w:marTop w:val="0"/>
                              <w:marBottom w:val="0"/>
                              <w:divBdr>
                                <w:top w:val="none" w:sz="0" w:space="0" w:color="auto"/>
                                <w:left w:val="none" w:sz="0" w:space="0" w:color="auto"/>
                                <w:bottom w:val="none" w:sz="0" w:space="0" w:color="auto"/>
                                <w:right w:val="none" w:sz="0" w:space="0" w:color="auto"/>
                              </w:divBdr>
                            </w:div>
                            <w:div w:id="356351465">
                              <w:marLeft w:val="0"/>
                              <w:marRight w:val="0"/>
                              <w:marTop w:val="0"/>
                              <w:marBottom w:val="0"/>
                              <w:divBdr>
                                <w:top w:val="none" w:sz="0" w:space="0" w:color="auto"/>
                                <w:left w:val="none" w:sz="0" w:space="0" w:color="auto"/>
                                <w:bottom w:val="none" w:sz="0" w:space="0" w:color="auto"/>
                                <w:right w:val="none" w:sz="0" w:space="0" w:color="auto"/>
                              </w:divBdr>
                            </w:div>
                            <w:div w:id="2065450284">
                              <w:marLeft w:val="0"/>
                              <w:marRight w:val="0"/>
                              <w:marTop w:val="0"/>
                              <w:marBottom w:val="0"/>
                              <w:divBdr>
                                <w:top w:val="none" w:sz="0" w:space="0" w:color="auto"/>
                                <w:left w:val="none" w:sz="0" w:space="0" w:color="auto"/>
                                <w:bottom w:val="none" w:sz="0" w:space="0" w:color="auto"/>
                                <w:right w:val="none" w:sz="0" w:space="0" w:color="auto"/>
                              </w:divBdr>
                            </w:div>
                            <w:div w:id="1056470639">
                              <w:marLeft w:val="0"/>
                              <w:marRight w:val="0"/>
                              <w:marTop w:val="0"/>
                              <w:marBottom w:val="0"/>
                              <w:divBdr>
                                <w:top w:val="none" w:sz="0" w:space="0" w:color="auto"/>
                                <w:left w:val="none" w:sz="0" w:space="0" w:color="auto"/>
                                <w:bottom w:val="none" w:sz="0" w:space="0" w:color="auto"/>
                                <w:right w:val="none" w:sz="0" w:space="0" w:color="auto"/>
                              </w:divBdr>
                            </w:div>
                            <w:div w:id="479345025">
                              <w:marLeft w:val="0"/>
                              <w:marRight w:val="0"/>
                              <w:marTop w:val="0"/>
                              <w:marBottom w:val="0"/>
                              <w:divBdr>
                                <w:top w:val="none" w:sz="0" w:space="0" w:color="auto"/>
                                <w:left w:val="none" w:sz="0" w:space="0" w:color="auto"/>
                                <w:bottom w:val="none" w:sz="0" w:space="0" w:color="auto"/>
                                <w:right w:val="none" w:sz="0" w:space="0" w:color="auto"/>
                              </w:divBdr>
                            </w:div>
                            <w:div w:id="732002849">
                              <w:marLeft w:val="0"/>
                              <w:marRight w:val="0"/>
                              <w:marTop w:val="0"/>
                              <w:marBottom w:val="0"/>
                              <w:divBdr>
                                <w:top w:val="none" w:sz="0" w:space="0" w:color="auto"/>
                                <w:left w:val="none" w:sz="0" w:space="0" w:color="auto"/>
                                <w:bottom w:val="none" w:sz="0" w:space="0" w:color="auto"/>
                                <w:right w:val="none" w:sz="0" w:space="0" w:color="auto"/>
                              </w:divBdr>
                            </w:div>
                            <w:div w:id="2128967551">
                              <w:marLeft w:val="0"/>
                              <w:marRight w:val="0"/>
                              <w:marTop w:val="0"/>
                              <w:marBottom w:val="0"/>
                              <w:divBdr>
                                <w:top w:val="none" w:sz="0" w:space="0" w:color="auto"/>
                                <w:left w:val="none" w:sz="0" w:space="0" w:color="auto"/>
                                <w:bottom w:val="none" w:sz="0" w:space="0" w:color="auto"/>
                                <w:right w:val="none" w:sz="0" w:space="0" w:color="auto"/>
                              </w:divBdr>
                            </w:div>
                            <w:div w:id="1824853492">
                              <w:marLeft w:val="0"/>
                              <w:marRight w:val="0"/>
                              <w:marTop w:val="0"/>
                              <w:marBottom w:val="0"/>
                              <w:divBdr>
                                <w:top w:val="none" w:sz="0" w:space="0" w:color="auto"/>
                                <w:left w:val="none" w:sz="0" w:space="0" w:color="auto"/>
                                <w:bottom w:val="none" w:sz="0" w:space="0" w:color="auto"/>
                                <w:right w:val="none" w:sz="0" w:space="0" w:color="auto"/>
                              </w:divBdr>
                            </w:div>
                            <w:div w:id="1208567247">
                              <w:marLeft w:val="0"/>
                              <w:marRight w:val="0"/>
                              <w:marTop w:val="0"/>
                              <w:marBottom w:val="0"/>
                              <w:divBdr>
                                <w:top w:val="none" w:sz="0" w:space="0" w:color="auto"/>
                                <w:left w:val="none" w:sz="0" w:space="0" w:color="auto"/>
                                <w:bottom w:val="none" w:sz="0" w:space="0" w:color="auto"/>
                                <w:right w:val="none" w:sz="0" w:space="0" w:color="auto"/>
                              </w:divBdr>
                            </w:div>
                            <w:div w:id="599683923">
                              <w:marLeft w:val="0"/>
                              <w:marRight w:val="0"/>
                              <w:marTop w:val="0"/>
                              <w:marBottom w:val="0"/>
                              <w:divBdr>
                                <w:top w:val="none" w:sz="0" w:space="0" w:color="auto"/>
                                <w:left w:val="none" w:sz="0" w:space="0" w:color="auto"/>
                                <w:bottom w:val="none" w:sz="0" w:space="0" w:color="auto"/>
                                <w:right w:val="none" w:sz="0" w:space="0" w:color="auto"/>
                              </w:divBdr>
                            </w:div>
                            <w:div w:id="1407265279">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1493446216">
                              <w:marLeft w:val="0"/>
                              <w:marRight w:val="0"/>
                              <w:marTop w:val="0"/>
                              <w:marBottom w:val="0"/>
                              <w:divBdr>
                                <w:top w:val="none" w:sz="0" w:space="0" w:color="auto"/>
                                <w:left w:val="none" w:sz="0" w:space="0" w:color="auto"/>
                                <w:bottom w:val="none" w:sz="0" w:space="0" w:color="auto"/>
                                <w:right w:val="none" w:sz="0" w:space="0" w:color="auto"/>
                              </w:divBdr>
                            </w:div>
                            <w:div w:id="223296930">
                              <w:marLeft w:val="0"/>
                              <w:marRight w:val="0"/>
                              <w:marTop w:val="0"/>
                              <w:marBottom w:val="0"/>
                              <w:divBdr>
                                <w:top w:val="none" w:sz="0" w:space="0" w:color="auto"/>
                                <w:left w:val="none" w:sz="0" w:space="0" w:color="auto"/>
                                <w:bottom w:val="none" w:sz="0" w:space="0" w:color="auto"/>
                                <w:right w:val="none" w:sz="0" w:space="0" w:color="auto"/>
                              </w:divBdr>
                            </w:div>
                            <w:div w:id="169833232">
                              <w:marLeft w:val="0"/>
                              <w:marRight w:val="0"/>
                              <w:marTop w:val="0"/>
                              <w:marBottom w:val="0"/>
                              <w:divBdr>
                                <w:top w:val="none" w:sz="0" w:space="0" w:color="auto"/>
                                <w:left w:val="none" w:sz="0" w:space="0" w:color="auto"/>
                                <w:bottom w:val="none" w:sz="0" w:space="0" w:color="auto"/>
                                <w:right w:val="none" w:sz="0" w:space="0" w:color="auto"/>
                              </w:divBdr>
                            </w:div>
                            <w:div w:id="1162769844">
                              <w:marLeft w:val="0"/>
                              <w:marRight w:val="0"/>
                              <w:marTop w:val="0"/>
                              <w:marBottom w:val="0"/>
                              <w:divBdr>
                                <w:top w:val="none" w:sz="0" w:space="0" w:color="auto"/>
                                <w:left w:val="none" w:sz="0" w:space="0" w:color="auto"/>
                                <w:bottom w:val="none" w:sz="0" w:space="0" w:color="auto"/>
                                <w:right w:val="none" w:sz="0" w:space="0" w:color="auto"/>
                              </w:divBdr>
                            </w:div>
                            <w:div w:id="762800673">
                              <w:marLeft w:val="0"/>
                              <w:marRight w:val="0"/>
                              <w:marTop w:val="0"/>
                              <w:marBottom w:val="0"/>
                              <w:divBdr>
                                <w:top w:val="none" w:sz="0" w:space="0" w:color="auto"/>
                                <w:left w:val="none" w:sz="0" w:space="0" w:color="auto"/>
                                <w:bottom w:val="none" w:sz="0" w:space="0" w:color="auto"/>
                                <w:right w:val="none" w:sz="0" w:space="0" w:color="auto"/>
                              </w:divBdr>
                            </w:div>
                            <w:div w:id="502865061">
                              <w:marLeft w:val="0"/>
                              <w:marRight w:val="0"/>
                              <w:marTop w:val="0"/>
                              <w:marBottom w:val="0"/>
                              <w:divBdr>
                                <w:top w:val="none" w:sz="0" w:space="0" w:color="auto"/>
                                <w:left w:val="none" w:sz="0" w:space="0" w:color="auto"/>
                                <w:bottom w:val="none" w:sz="0" w:space="0" w:color="auto"/>
                                <w:right w:val="none" w:sz="0" w:space="0" w:color="auto"/>
                              </w:divBdr>
                            </w:div>
                            <w:div w:id="2133135419">
                              <w:marLeft w:val="0"/>
                              <w:marRight w:val="0"/>
                              <w:marTop w:val="0"/>
                              <w:marBottom w:val="0"/>
                              <w:divBdr>
                                <w:top w:val="none" w:sz="0" w:space="0" w:color="auto"/>
                                <w:left w:val="none" w:sz="0" w:space="0" w:color="auto"/>
                                <w:bottom w:val="none" w:sz="0" w:space="0" w:color="auto"/>
                                <w:right w:val="none" w:sz="0" w:space="0" w:color="auto"/>
                              </w:divBdr>
                            </w:div>
                            <w:div w:id="601299748">
                              <w:marLeft w:val="0"/>
                              <w:marRight w:val="0"/>
                              <w:marTop w:val="0"/>
                              <w:marBottom w:val="0"/>
                              <w:divBdr>
                                <w:top w:val="none" w:sz="0" w:space="0" w:color="auto"/>
                                <w:left w:val="none" w:sz="0" w:space="0" w:color="auto"/>
                                <w:bottom w:val="none" w:sz="0" w:space="0" w:color="auto"/>
                                <w:right w:val="none" w:sz="0" w:space="0" w:color="auto"/>
                              </w:divBdr>
                            </w:div>
                            <w:div w:id="865484064">
                              <w:marLeft w:val="0"/>
                              <w:marRight w:val="0"/>
                              <w:marTop w:val="0"/>
                              <w:marBottom w:val="0"/>
                              <w:divBdr>
                                <w:top w:val="none" w:sz="0" w:space="0" w:color="auto"/>
                                <w:left w:val="none" w:sz="0" w:space="0" w:color="auto"/>
                                <w:bottom w:val="none" w:sz="0" w:space="0" w:color="auto"/>
                                <w:right w:val="none" w:sz="0" w:space="0" w:color="auto"/>
                              </w:divBdr>
                            </w:div>
                            <w:div w:id="192156969">
                              <w:marLeft w:val="0"/>
                              <w:marRight w:val="0"/>
                              <w:marTop w:val="0"/>
                              <w:marBottom w:val="0"/>
                              <w:divBdr>
                                <w:top w:val="none" w:sz="0" w:space="0" w:color="auto"/>
                                <w:left w:val="none" w:sz="0" w:space="0" w:color="auto"/>
                                <w:bottom w:val="none" w:sz="0" w:space="0" w:color="auto"/>
                                <w:right w:val="none" w:sz="0" w:space="0" w:color="auto"/>
                              </w:divBdr>
                            </w:div>
                            <w:div w:id="1491561459">
                              <w:marLeft w:val="0"/>
                              <w:marRight w:val="0"/>
                              <w:marTop w:val="0"/>
                              <w:marBottom w:val="0"/>
                              <w:divBdr>
                                <w:top w:val="none" w:sz="0" w:space="0" w:color="auto"/>
                                <w:left w:val="none" w:sz="0" w:space="0" w:color="auto"/>
                                <w:bottom w:val="none" w:sz="0" w:space="0" w:color="auto"/>
                                <w:right w:val="none" w:sz="0" w:space="0" w:color="auto"/>
                              </w:divBdr>
                            </w:div>
                            <w:div w:id="1704792444">
                              <w:marLeft w:val="0"/>
                              <w:marRight w:val="0"/>
                              <w:marTop w:val="0"/>
                              <w:marBottom w:val="0"/>
                              <w:divBdr>
                                <w:top w:val="none" w:sz="0" w:space="0" w:color="auto"/>
                                <w:left w:val="none" w:sz="0" w:space="0" w:color="auto"/>
                                <w:bottom w:val="none" w:sz="0" w:space="0" w:color="auto"/>
                                <w:right w:val="none" w:sz="0" w:space="0" w:color="auto"/>
                              </w:divBdr>
                            </w:div>
                            <w:div w:id="1531840072">
                              <w:marLeft w:val="0"/>
                              <w:marRight w:val="0"/>
                              <w:marTop w:val="0"/>
                              <w:marBottom w:val="0"/>
                              <w:divBdr>
                                <w:top w:val="none" w:sz="0" w:space="0" w:color="auto"/>
                                <w:left w:val="none" w:sz="0" w:space="0" w:color="auto"/>
                                <w:bottom w:val="none" w:sz="0" w:space="0" w:color="auto"/>
                                <w:right w:val="none" w:sz="0" w:space="0" w:color="auto"/>
                              </w:divBdr>
                            </w:div>
                            <w:div w:id="318926812">
                              <w:marLeft w:val="0"/>
                              <w:marRight w:val="0"/>
                              <w:marTop w:val="0"/>
                              <w:marBottom w:val="0"/>
                              <w:divBdr>
                                <w:top w:val="none" w:sz="0" w:space="0" w:color="auto"/>
                                <w:left w:val="none" w:sz="0" w:space="0" w:color="auto"/>
                                <w:bottom w:val="none" w:sz="0" w:space="0" w:color="auto"/>
                                <w:right w:val="none" w:sz="0" w:space="0" w:color="auto"/>
                              </w:divBdr>
                            </w:div>
                            <w:div w:id="1727023875">
                              <w:marLeft w:val="0"/>
                              <w:marRight w:val="0"/>
                              <w:marTop w:val="0"/>
                              <w:marBottom w:val="0"/>
                              <w:divBdr>
                                <w:top w:val="none" w:sz="0" w:space="0" w:color="auto"/>
                                <w:left w:val="none" w:sz="0" w:space="0" w:color="auto"/>
                                <w:bottom w:val="none" w:sz="0" w:space="0" w:color="auto"/>
                                <w:right w:val="none" w:sz="0" w:space="0" w:color="auto"/>
                              </w:divBdr>
                            </w:div>
                            <w:div w:id="1289748748">
                              <w:marLeft w:val="0"/>
                              <w:marRight w:val="0"/>
                              <w:marTop w:val="0"/>
                              <w:marBottom w:val="0"/>
                              <w:divBdr>
                                <w:top w:val="none" w:sz="0" w:space="0" w:color="auto"/>
                                <w:left w:val="none" w:sz="0" w:space="0" w:color="auto"/>
                                <w:bottom w:val="none" w:sz="0" w:space="0" w:color="auto"/>
                                <w:right w:val="none" w:sz="0" w:space="0" w:color="auto"/>
                              </w:divBdr>
                            </w:div>
                            <w:div w:id="863329618">
                              <w:marLeft w:val="0"/>
                              <w:marRight w:val="0"/>
                              <w:marTop w:val="0"/>
                              <w:marBottom w:val="0"/>
                              <w:divBdr>
                                <w:top w:val="none" w:sz="0" w:space="0" w:color="auto"/>
                                <w:left w:val="none" w:sz="0" w:space="0" w:color="auto"/>
                                <w:bottom w:val="none" w:sz="0" w:space="0" w:color="auto"/>
                                <w:right w:val="none" w:sz="0" w:space="0" w:color="auto"/>
                              </w:divBdr>
                            </w:div>
                            <w:div w:id="784228455">
                              <w:marLeft w:val="0"/>
                              <w:marRight w:val="0"/>
                              <w:marTop w:val="0"/>
                              <w:marBottom w:val="0"/>
                              <w:divBdr>
                                <w:top w:val="none" w:sz="0" w:space="0" w:color="auto"/>
                                <w:left w:val="none" w:sz="0" w:space="0" w:color="auto"/>
                                <w:bottom w:val="none" w:sz="0" w:space="0" w:color="auto"/>
                                <w:right w:val="none" w:sz="0" w:space="0" w:color="auto"/>
                              </w:divBdr>
                            </w:div>
                            <w:div w:id="1683704483">
                              <w:marLeft w:val="0"/>
                              <w:marRight w:val="0"/>
                              <w:marTop w:val="0"/>
                              <w:marBottom w:val="0"/>
                              <w:divBdr>
                                <w:top w:val="none" w:sz="0" w:space="0" w:color="auto"/>
                                <w:left w:val="none" w:sz="0" w:space="0" w:color="auto"/>
                                <w:bottom w:val="none" w:sz="0" w:space="0" w:color="auto"/>
                                <w:right w:val="none" w:sz="0" w:space="0" w:color="auto"/>
                              </w:divBdr>
                            </w:div>
                            <w:div w:id="1623418180">
                              <w:marLeft w:val="0"/>
                              <w:marRight w:val="0"/>
                              <w:marTop w:val="0"/>
                              <w:marBottom w:val="0"/>
                              <w:divBdr>
                                <w:top w:val="none" w:sz="0" w:space="0" w:color="auto"/>
                                <w:left w:val="none" w:sz="0" w:space="0" w:color="auto"/>
                                <w:bottom w:val="none" w:sz="0" w:space="0" w:color="auto"/>
                                <w:right w:val="none" w:sz="0" w:space="0" w:color="auto"/>
                              </w:divBdr>
                            </w:div>
                          </w:divsChild>
                        </w:div>
                        <w:div w:id="1060321743">
                          <w:marLeft w:val="0"/>
                          <w:marRight w:val="0"/>
                          <w:marTop w:val="0"/>
                          <w:marBottom w:val="0"/>
                          <w:divBdr>
                            <w:top w:val="none" w:sz="0" w:space="0" w:color="auto"/>
                            <w:left w:val="none" w:sz="0" w:space="0" w:color="auto"/>
                            <w:bottom w:val="none" w:sz="0" w:space="0" w:color="auto"/>
                            <w:right w:val="none" w:sz="0" w:space="0" w:color="auto"/>
                          </w:divBdr>
                          <w:divsChild>
                            <w:div w:id="506821594">
                              <w:marLeft w:val="0"/>
                              <w:marRight w:val="0"/>
                              <w:marTop w:val="0"/>
                              <w:marBottom w:val="0"/>
                              <w:divBdr>
                                <w:top w:val="none" w:sz="0" w:space="0" w:color="auto"/>
                                <w:left w:val="none" w:sz="0" w:space="0" w:color="auto"/>
                                <w:bottom w:val="none" w:sz="0" w:space="0" w:color="auto"/>
                                <w:right w:val="none" w:sz="0" w:space="0" w:color="auto"/>
                              </w:divBdr>
                            </w:div>
                            <w:div w:id="9114101">
                              <w:marLeft w:val="0"/>
                              <w:marRight w:val="0"/>
                              <w:marTop w:val="0"/>
                              <w:marBottom w:val="0"/>
                              <w:divBdr>
                                <w:top w:val="none" w:sz="0" w:space="0" w:color="auto"/>
                                <w:left w:val="none" w:sz="0" w:space="0" w:color="auto"/>
                                <w:bottom w:val="none" w:sz="0" w:space="0" w:color="auto"/>
                                <w:right w:val="none" w:sz="0" w:space="0" w:color="auto"/>
                              </w:divBdr>
                            </w:div>
                            <w:div w:id="1962032501">
                              <w:marLeft w:val="0"/>
                              <w:marRight w:val="0"/>
                              <w:marTop w:val="0"/>
                              <w:marBottom w:val="0"/>
                              <w:divBdr>
                                <w:top w:val="none" w:sz="0" w:space="0" w:color="auto"/>
                                <w:left w:val="none" w:sz="0" w:space="0" w:color="auto"/>
                                <w:bottom w:val="none" w:sz="0" w:space="0" w:color="auto"/>
                                <w:right w:val="none" w:sz="0" w:space="0" w:color="auto"/>
                              </w:divBdr>
                            </w:div>
                            <w:div w:id="1462648077">
                              <w:marLeft w:val="0"/>
                              <w:marRight w:val="0"/>
                              <w:marTop w:val="0"/>
                              <w:marBottom w:val="0"/>
                              <w:divBdr>
                                <w:top w:val="none" w:sz="0" w:space="0" w:color="auto"/>
                                <w:left w:val="none" w:sz="0" w:space="0" w:color="auto"/>
                                <w:bottom w:val="none" w:sz="0" w:space="0" w:color="auto"/>
                                <w:right w:val="none" w:sz="0" w:space="0" w:color="auto"/>
                              </w:divBdr>
                            </w:div>
                            <w:div w:id="830682931">
                              <w:marLeft w:val="0"/>
                              <w:marRight w:val="0"/>
                              <w:marTop w:val="0"/>
                              <w:marBottom w:val="0"/>
                              <w:divBdr>
                                <w:top w:val="none" w:sz="0" w:space="0" w:color="auto"/>
                                <w:left w:val="none" w:sz="0" w:space="0" w:color="auto"/>
                                <w:bottom w:val="none" w:sz="0" w:space="0" w:color="auto"/>
                                <w:right w:val="none" w:sz="0" w:space="0" w:color="auto"/>
                              </w:divBdr>
                            </w:div>
                            <w:div w:id="808280882">
                              <w:marLeft w:val="0"/>
                              <w:marRight w:val="0"/>
                              <w:marTop w:val="0"/>
                              <w:marBottom w:val="0"/>
                              <w:divBdr>
                                <w:top w:val="none" w:sz="0" w:space="0" w:color="auto"/>
                                <w:left w:val="none" w:sz="0" w:space="0" w:color="auto"/>
                                <w:bottom w:val="none" w:sz="0" w:space="0" w:color="auto"/>
                                <w:right w:val="none" w:sz="0" w:space="0" w:color="auto"/>
                              </w:divBdr>
                            </w:div>
                            <w:div w:id="129053194">
                              <w:marLeft w:val="0"/>
                              <w:marRight w:val="0"/>
                              <w:marTop w:val="0"/>
                              <w:marBottom w:val="0"/>
                              <w:divBdr>
                                <w:top w:val="none" w:sz="0" w:space="0" w:color="auto"/>
                                <w:left w:val="none" w:sz="0" w:space="0" w:color="auto"/>
                                <w:bottom w:val="none" w:sz="0" w:space="0" w:color="auto"/>
                                <w:right w:val="none" w:sz="0" w:space="0" w:color="auto"/>
                              </w:divBdr>
                            </w:div>
                            <w:div w:id="1299460460">
                              <w:marLeft w:val="0"/>
                              <w:marRight w:val="0"/>
                              <w:marTop w:val="0"/>
                              <w:marBottom w:val="0"/>
                              <w:divBdr>
                                <w:top w:val="none" w:sz="0" w:space="0" w:color="auto"/>
                                <w:left w:val="none" w:sz="0" w:space="0" w:color="auto"/>
                                <w:bottom w:val="none" w:sz="0" w:space="0" w:color="auto"/>
                                <w:right w:val="none" w:sz="0" w:space="0" w:color="auto"/>
                              </w:divBdr>
                            </w:div>
                            <w:div w:id="125895131">
                              <w:marLeft w:val="0"/>
                              <w:marRight w:val="0"/>
                              <w:marTop w:val="0"/>
                              <w:marBottom w:val="0"/>
                              <w:divBdr>
                                <w:top w:val="none" w:sz="0" w:space="0" w:color="auto"/>
                                <w:left w:val="none" w:sz="0" w:space="0" w:color="auto"/>
                                <w:bottom w:val="none" w:sz="0" w:space="0" w:color="auto"/>
                                <w:right w:val="none" w:sz="0" w:space="0" w:color="auto"/>
                              </w:divBdr>
                            </w:div>
                            <w:div w:id="959265249">
                              <w:marLeft w:val="0"/>
                              <w:marRight w:val="0"/>
                              <w:marTop w:val="0"/>
                              <w:marBottom w:val="0"/>
                              <w:divBdr>
                                <w:top w:val="none" w:sz="0" w:space="0" w:color="auto"/>
                                <w:left w:val="none" w:sz="0" w:space="0" w:color="auto"/>
                                <w:bottom w:val="none" w:sz="0" w:space="0" w:color="auto"/>
                                <w:right w:val="none" w:sz="0" w:space="0" w:color="auto"/>
                              </w:divBdr>
                            </w:div>
                            <w:div w:id="78524962">
                              <w:marLeft w:val="0"/>
                              <w:marRight w:val="0"/>
                              <w:marTop w:val="0"/>
                              <w:marBottom w:val="0"/>
                              <w:divBdr>
                                <w:top w:val="none" w:sz="0" w:space="0" w:color="auto"/>
                                <w:left w:val="none" w:sz="0" w:space="0" w:color="auto"/>
                                <w:bottom w:val="none" w:sz="0" w:space="0" w:color="auto"/>
                                <w:right w:val="none" w:sz="0" w:space="0" w:color="auto"/>
                              </w:divBdr>
                            </w:div>
                            <w:div w:id="1673871896">
                              <w:marLeft w:val="0"/>
                              <w:marRight w:val="0"/>
                              <w:marTop w:val="0"/>
                              <w:marBottom w:val="0"/>
                              <w:divBdr>
                                <w:top w:val="none" w:sz="0" w:space="0" w:color="auto"/>
                                <w:left w:val="none" w:sz="0" w:space="0" w:color="auto"/>
                                <w:bottom w:val="none" w:sz="0" w:space="0" w:color="auto"/>
                                <w:right w:val="none" w:sz="0" w:space="0" w:color="auto"/>
                              </w:divBdr>
                            </w:div>
                          </w:divsChild>
                        </w:div>
                        <w:div w:id="568544486">
                          <w:marLeft w:val="0"/>
                          <w:marRight w:val="0"/>
                          <w:marTop w:val="0"/>
                          <w:marBottom w:val="0"/>
                          <w:divBdr>
                            <w:top w:val="none" w:sz="0" w:space="0" w:color="auto"/>
                            <w:left w:val="none" w:sz="0" w:space="0" w:color="auto"/>
                            <w:bottom w:val="none" w:sz="0" w:space="0" w:color="auto"/>
                            <w:right w:val="none" w:sz="0" w:space="0" w:color="auto"/>
                          </w:divBdr>
                          <w:divsChild>
                            <w:div w:id="1463422623">
                              <w:marLeft w:val="0"/>
                              <w:marRight w:val="0"/>
                              <w:marTop w:val="0"/>
                              <w:marBottom w:val="0"/>
                              <w:divBdr>
                                <w:top w:val="none" w:sz="0" w:space="0" w:color="auto"/>
                                <w:left w:val="none" w:sz="0" w:space="0" w:color="auto"/>
                                <w:bottom w:val="none" w:sz="0" w:space="0" w:color="auto"/>
                                <w:right w:val="none" w:sz="0" w:space="0" w:color="auto"/>
                              </w:divBdr>
                            </w:div>
                            <w:div w:id="1496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62114">
          <w:marLeft w:val="0"/>
          <w:marRight w:val="0"/>
          <w:marTop w:val="0"/>
          <w:marBottom w:val="180"/>
          <w:divBdr>
            <w:top w:val="none" w:sz="0" w:space="0" w:color="auto"/>
            <w:left w:val="none" w:sz="0" w:space="0" w:color="auto"/>
            <w:bottom w:val="none" w:sz="0" w:space="0" w:color="auto"/>
            <w:right w:val="none" w:sz="0" w:space="0" w:color="auto"/>
          </w:divBdr>
          <w:divsChild>
            <w:div w:id="1368292337">
              <w:marLeft w:val="0"/>
              <w:marRight w:val="0"/>
              <w:marTop w:val="0"/>
              <w:marBottom w:val="0"/>
              <w:divBdr>
                <w:top w:val="none" w:sz="0" w:space="0" w:color="auto"/>
                <w:left w:val="none" w:sz="0" w:space="0" w:color="auto"/>
                <w:bottom w:val="none" w:sz="0" w:space="0" w:color="auto"/>
                <w:right w:val="none" w:sz="0" w:space="0" w:color="auto"/>
              </w:divBdr>
              <w:divsChild>
                <w:div w:id="611059014">
                  <w:marLeft w:val="0"/>
                  <w:marRight w:val="0"/>
                  <w:marTop w:val="0"/>
                  <w:marBottom w:val="0"/>
                  <w:divBdr>
                    <w:top w:val="none" w:sz="0" w:space="0" w:color="auto"/>
                    <w:left w:val="none" w:sz="0" w:space="0" w:color="auto"/>
                    <w:bottom w:val="none" w:sz="0" w:space="0" w:color="auto"/>
                    <w:right w:val="none" w:sz="0" w:space="0" w:color="auto"/>
                  </w:divBdr>
                  <w:divsChild>
                    <w:div w:id="2104498012">
                      <w:marLeft w:val="0"/>
                      <w:marRight w:val="0"/>
                      <w:marTop w:val="0"/>
                      <w:marBottom w:val="0"/>
                      <w:divBdr>
                        <w:top w:val="none" w:sz="0" w:space="0" w:color="auto"/>
                        <w:left w:val="none" w:sz="0" w:space="0" w:color="auto"/>
                        <w:bottom w:val="none" w:sz="0" w:space="0" w:color="auto"/>
                        <w:right w:val="none" w:sz="0" w:space="0" w:color="auto"/>
                      </w:divBdr>
                      <w:divsChild>
                        <w:div w:id="1146361130">
                          <w:marLeft w:val="0"/>
                          <w:marRight w:val="0"/>
                          <w:marTop w:val="0"/>
                          <w:marBottom w:val="0"/>
                          <w:divBdr>
                            <w:top w:val="none" w:sz="0" w:space="0" w:color="auto"/>
                            <w:left w:val="none" w:sz="0" w:space="0" w:color="auto"/>
                            <w:bottom w:val="none" w:sz="0" w:space="0" w:color="auto"/>
                            <w:right w:val="none" w:sz="0" w:space="0" w:color="auto"/>
                          </w:divBdr>
                          <w:divsChild>
                            <w:div w:id="307563705">
                              <w:marLeft w:val="0"/>
                              <w:marRight w:val="0"/>
                              <w:marTop w:val="0"/>
                              <w:marBottom w:val="0"/>
                              <w:divBdr>
                                <w:top w:val="none" w:sz="0" w:space="0" w:color="auto"/>
                                <w:left w:val="none" w:sz="0" w:space="0" w:color="auto"/>
                                <w:bottom w:val="none" w:sz="0" w:space="0" w:color="auto"/>
                                <w:right w:val="none" w:sz="0" w:space="0" w:color="auto"/>
                              </w:divBdr>
                            </w:div>
                            <w:div w:id="303394165">
                              <w:marLeft w:val="0"/>
                              <w:marRight w:val="0"/>
                              <w:marTop w:val="0"/>
                              <w:marBottom w:val="0"/>
                              <w:divBdr>
                                <w:top w:val="none" w:sz="0" w:space="0" w:color="auto"/>
                                <w:left w:val="none" w:sz="0" w:space="0" w:color="auto"/>
                                <w:bottom w:val="none" w:sz="0" w:space="0" w:color="auto"/>
                                <w:right w:val="none" w:sz="0" w:space="0" w:color="auto"/>
                              </w:divBdr>
                            </w:div>
                            <w:div w:id="1168474009">
                              <w:marLeft w:val="0"/>
                              <w:marRight w:val="0"/>
                              <w:marTop w:val="0"/>
                              <w:marBottom w:val="0"/>
                              <w:divBdr>
                                <w:top w:val="none" w:sz="0" w:space="0" w:color="auto"/>
                                <w:left w:val="none" w:sz="0" w:space="0" w:color="auto"/>
                                <w:bottom w:val="none" w:sz="0" w:space="0" w:color="auto"/>
                                <w:right w:val="none" w:sz="0" w:space="0" w:color="auto"/>
                              </w:divBdr>
                            </w:div>
                            <w:div w:id="1179466217">
                              <w:marLeft w:val="0"/>
                              <w:marRight w:val="0"/>
                              <w:marTop w:val="0"/>
                              <w:marBottom w:val="0"/>
                              <w:divBdr>
                                <w:top w:val="none" w:sz="0" w:space="0" w:color="auto"/>
                                <w:left w:val="none" w:sz="0" w:space="0" w:color="auto"/>
                                <w:bottom w:val="none" w:sz="0" w:space="0" w:color="auto"/>
                                <w:right w:val="none" w:sz="0" w:space="0" w:color="auto"/>
                              </w:divBdr>
                            </w:div>
                            <w:div w:id="739448275">
                              <w:marLeft w:val="0"/>
                              <w:marRight w:val="0"/>
                              <w:marTop w:val="0"/>
                              <w:marBottom w:val="0"/>
                              <w:divBdr>
                                <w:top w:val="none" w:sz="0" w:space="0" w:color="auto"/>
                                <w:left w:val="none" w:sz="0" w:space="0" w:color="auto"/>
                                <w:bottom w:val="none" w:sz="0" w:space="0" w:color="auto"/>
                                <w:right w:val="none" w:sz="0" w:space="0" w:color="auto"/>
                              </w:divBdr>
                            </w:div>
                            <w:div w:id="1479567612">
                              <w:marLeft w:val="0"/>
                              <w:marRight w:val="0"/>
                              <w:marTop w:val="0"/>
                              <w:marBottom w:val="0"/>
                              <w:divBdr>
                                <w:top w:val="none" w:sz="0" w:space="0" w:color="auto"/>
                                <w:left w:val="none" w:sz="0" w:space="0" w:color="auto"/>
                                <w:bottom w:val="none" w:sz="0" w:space="0" w:color="auto"/>
                                <w:right w:val="none" w:sz="0" w:space="0" w:color="auto"/>
                              </w:divBdr>
                            </w:div>
                            <w:div w:id="574776789">
                              <w:marLeft w:val="0"/>
                              <w:marRight w:val="0"/>
                              <w:marTop w:val="0"/>
                              <w:marBottom w:val="0"/>
                              <w:divBdr>
                                <w:top w:val="none" w:sz="0" w:space="0" w:color="auto"/>
                                <w:left w:val="none" w:sz="0" w:space="0" w:color="auto"/>
                                <w:bottom w:val="none" w:sz="0" w:space="0" w:color="auto"/>
                                <w:right w:val="none" w:sz="0" w:space="0" w:color="auto"/>
                              </w:divBdr>
                            </w:div>
                            <w:div w:id="1407797808">
                              <w:marLeft w:val="0"/>
                              <w:marRight w:val="0"/>
                              <w:marTop w:val="0"/>
                              <w:marBottom w:val="0"/>
                              <w:divBdr>
                                <w:top w:val="none" w:sz="0" w:space="0" w:color="auto"/>
                                <w:left w:val="none" w:sz="0" w:space="0" w:color="auto"/>
                                <w:bottom w:val="none" w:sz="0" w:space="0" w:color="auto"/>
                                <w:right w:val="none" w:sz="0" w:space="0" w:color="auto"/>
                              </w:divBdr>
                            </w:div>
                            <w:div w:id="734351787">
                              <w:marLeft w:val="0"/>
                              <w:marRight w:val="0"/>
                              <w:marTop w:val="0"/>
                              <w:marBottom w:val="0"/>
                              <w:divBdr>
                                <w:top w:val="none" w:sz="0" w:space="0" w:color="auto"/>
                                <w:left w:val="none" w:sz="0" w:space="0" w:color="auto"/>
                                <w:bottom w:val="none" w:sz="0" w:space="0" w:color="auto"/>
                                <w:right w:val="none" w:sz="0" w:space="0" w:color="auto"/>
                              </w:divBdr>
                            </w:div>
                            <w:div w:id="492767196">
                              <w:marLeft w:val="0"/>
                              <w:marRight w:val="0"/>
                              <w:marTop w:val="0"/>
                              <w:marBottom w:val="0"/>
                              <w:divBdr>
                                <w:top w:val="none" w:sz="0" w:space="0" w:color="auto"/>
                                <w:left w:val="none" w:sz="0" w:space="0" w:color="auto"/>
                                <w:bottom w:val="none" w:sz="0" w:space="0" w:color="auto"/>
                                <w:right w:val="none" w:sz="0" w:space="0" w:color="auto"/>
                              </w:divBdr>
                            </w:div>
                            <w:div w:id="243490298">
                              <w:marLeft w:val="0"/>
                              <w:marRight w:val="0"/>
                              <w:marTop w:val="0"/>
                              <w:marBottom w:val="0"/>
                              <w:divBdr>
                                <w:top w:val="none" w:sz="0" w:space="0" w:color="auto"/>
                                <w:left w:val="none" w:sz="0" w:space="0" w:color="auto"/>
                                <w:bottom w:val="none" w:sz="0" w:space="0" w:color="auto"/>
                                <w:right w:val="none" w:sz="0" w:space="0" w:color="auto"/>
                              </w:divBdr>
                            </w:div>
                            <w:div w:id="1986086612">
                              <w:marLeft w:val="0"/>
                              <w:marRight w:val="0"/>
                              <w:marTop w:val="0"/>
                              <w:marBottom w:val="0"/>
                              <w:divBdr>
                                <w:top w:val="none" w:sz="0" w:space="0" w:color="auto"/>
                                <w:left w:val="none" w:sz="0" w:space="0" w:color="auto"/>
                                <w:bottom w:val="none" w:sz="0" w:space="0" w:color="auto"/>
                                <w:right w:val="none" w:sz="0" w:space="0" w:color="auto"/>
                              </w:divBdr>
                            </w:div>
                            <w:div w:id="1274440932">
                              <w:marLeft w:val="0"/>
                              <w:marRight w:val="0"/>
                              <w:marTop w:val="0"/>
                              <w:marBottom w:val="0"/>
                              <w:divBdr>
                                <w:top w:val="none" w:sz="0" w:space="0" w:color="auto"/>
                                <w:left w:val="none" w:sz="0" w:space="0" w:color="auto"/>
                                <w:bottom w:val="none" w:sz="0" w:space="0" w:color="auto"/>
                                <w:right w:val="none" w:sz="0" w:space="0" w:color="auto"/>
                              </w:divBdr>
                            </w:div>
                            <w:div w:id="43453244">
                              <w:marLeft w:val="0"/>
                              <w:marRight w:val="0"/>
                              <w:marTop w:val="0"/>
                              <w:marBottom w:val="0"/>
                              <w:divBdr>
                                <w:top w:val="none" w:sz="0" w:space="0" w:color="auto"/>
                                <w:left w:val="none" w:sz="0" w:space="0" w:color="auto"/>
                                <w:bottom w:val="none" w:sz="0" w:space="0" w:color="auto"/>
                                <w:right w:val="none" w:sz="0" w:space="0" w:color="auto"/>
                              </w:divBdr>
                            </w:div>
                            <w:div w:id="253635699">
                              <w:marLeft w:val="0"/>
                              <w:marRight w:val="0"/>
                              <w:marTop w:val="0"/>
                              <w:marBottom w:val="0"/>
                              <w:divBdr>
                                <w:top w:val="none" w:sz="0" w:space="0" w:color="auto"/>
                                <w:left w:val="none" w:sz="0" w:space="0" w:color="auto"/>
                                <w:bottom w:val="none" w:sz="0" w:space="0" w:color="auto"/>
                                <w:right w:val="none" w:sz="0" w:space="0" w:color="auto"/>
                              </w:divBdr>
                            </w:div>
                            <w:div w:id="1556894423">
                              <w:marLeft w:val="0"/>
                              <w:marRight w:val="0"/>
                              <w:marTop w:val="0"/>
                              <w:marBottom w:val="0"/>
                              <w:divBdr>
                                <w:top w:val="none" w:sz="0" w:space="0" w:color="auto"/>
                                <w:left w:val="none" w:sz="0" w:space="0" w:color="auto"/>
                                <w:bottom w:val="none" w:sz="0" w:space="0" w:color="auto"/>
                                <w:right w:val="none" w:sz="0" w:space="0" w:color="auto"/>
                              </w:divBdr>
                            </w:div>
                            <w:div w:id="788549051">
                              <w:marLeft w:val="0"/>
                              <w:marRight w:val="0"/>
                              <w:marTop w:val="0"/>
                              <w:marBottom w:val="0"/>
                              <w:divBdr>
                                <w:top w:val="none" w:sz="0" w:space="0" w:color="auto"/>
                                <w:left w:val="none" w:sz="0" w:space="0" w:color="auto"/>
                                <w:bottom w:val="none" w:sz="0" w:space="0" w:color="auto"/>
                                <w:right w:val="none" w:sz="0" w:space="0" w:color="auto"/>
                              </w:divBdr>
                            </w:div>
                            <w:div w:id="253168432">
                              <w:marLeft w:val="0"/>
                              <w:marRight w:val="0"/>
                              <w:marTop w:val="0"/>
                              <w:marBottom w:val="0"/>
                              <w:divBdr>
                                <w:top w:val="none" w:sz="0" w:space="0" w:color="auto"/>
                                <w:left w:val="none" w:sz="0" w:space="0" w:color="auto"/>
                                <w:bottom w:val="none" w:sz="0" w:space="0" w:color="auto"/>
                                <w:right w:val="none" w:sz="0" w:space="0" w:color="auto"/>
                              </w:divBdr>
                            </w:div>
                            <w:div w:id="979269725">
                              <w:marLeft w:val="0"/>
                              <w:marRight w:val="0"/>
                              <w:marTop w:val="0"/>
                              <w:marBottom w:val="0"/>
                              <w:divBdr>
                                <w:top w:val="none" w:sz="0" w:space="0" w:color="auto"/>
                                <w:left w:val="none" w:sz="0" w:space="0" w:color="auto"/>
                                <w:bottom w:val="none" w:sz="0" w:space="0" w:color="auto"/>
                                <w:right w:val="none" w:sz="0" w:space="0" w:color="auto"/>
                              </w:divBdr>
                            </w:div>
                            <w:div w:id="992029434">
                              <w:marLeft w:val="0"/>
                              <w:marRight w:val="0"/>
                              <w:marTop w:val="0"/>
                              <w:marBottom w:val="0"/>
                              <w:divBdr>
                                <w:top w:val="none" w:sz="0" w:space="0" w:color="auto"/>
                                <w:left w:val="none" w:sz="0" w:space="0" w:color="auto"/>
                                <w:bottom w:val="none" w:sz="0" w:space="0" w:color="auto"/>
                                <w:right w:val="none" w:sz="0" w:space="0" w:color="auto"/>
                              </w:divBdr>
                            </w:div>
                            <w:div w:id="1189484808">
                              <w:marLeft w:val="0"/>
                              <w:marRight w:val="0"/>
                              <w:marTop w:val="0"/>
                              <w:marBottom w:val="0"/>
                              <w:divBdr>
                                <w:top w:val="none" w:sz="0" w:space="0" w:color="auto"/>
                                <w:left w:val="none" w:sz="0" w:space="0" w:color="auto"/>
                                <w:bottom w:val="none" w:sz="0" w:space="0" w:color="auto"/>
                                <w:right w:val="none" w:sz="0" w:space="0" w:color="auto"/>
                              </w:divBdr>
                            </w:div>
                            <w:div w:id="1769157216">
                              <w:marLeft w:val="0"/>
                              <w:marRight w:val="0"/>
                              <w:marTop w:val="0"/>
                              <w:marBottom w:val="0"/>
                              <w:divBdr>
                                <w:top w:val="none" w:sz="0" w:space="0" w:color="auto"/>
                                <w:left w:val="none" w:sz="0" w:space="0" w:color="auto"/>
                                <w:bottom w:val="none" w:sz="0" w:space="0" w:color="auto"/>
                                <w:right w:val="none" w:sz="0" w:space="0" w:color="auto"/>
                              </w:divBdr>
                            </w:div>
                            <w:div w:id="624502651">
                              <w:marLeft w:val="0"/>
                              <w:marRight w:val="0"/>
                              <w:marTop w:val="0"/>
                              <w:marBottom w:val="0"/>
                              <w:divBdr>
                                <w:top w:val="none" w:sz="0" w:space="0" w:color="auto"/>
                                <w:left w:val="none" w:sz="0" w:space="0" w:color="auto"/>
                                <w:bottom w:val="none" w:sz="0" w:space="0" w:color="auto"/>
                                <w:right w:val="none" w:sz="0" w:space="0" w:color="auto"/>
                              </w:divBdr>
                            </w:div>
                            <w:div w:id="482046384">
                              <w:marLeft w:val="0"/>
                              <w:marRight w:val="0"/>
                              <w:marTop w:val="0"/>
                              <w:marBottom w:val="0"/>
                              <w:divBdr>
                                <w:top w:val="none" w:sz="0" w:space="0" w:color="auto"/>
                                <w:left w:val="none" w:sz="0" w:space="0" w:color="auto"/>
                                <w:bottom w:val="none" w:sz="0" w:space="0" w:color="auto"/>
                                <w:right w:val="none" w:sz="0" w:space="0" w:color="auto"/>
                              </w:divBdr>
                            </w:div>
                            <w:div w:id="184028808">
                              <w:marLeft w:val="0"/>
                              <w:marRight w:val="0"/>
                              <w:marTop w:val="0"/>
                              <w:marBottom w:val="0"/>
                              <w:divBdr>
                                <w:top w:val="none" w:sz="0" w:space="0" w:color="auto"/>
                                <w:left w:val="none" w:sz="0" w:space="0" w:color="auto"/>
                                <w:bottom w:val="none" w:sz="0" w:space="0" w:color="auto"/>
                                <w:right w:val="none" w:sz="0" w:space="0" w:color="auto"/>
                              </w:divBdr>
                            </w:div>
                            <w:div w:id="8456997">
                              <w:marLeft w:val="0"/>
                              <w:marRight w:val="0"/>
                              <w:marTop w:val="0"/>
                              <w:marBottom w:val="0"/>
                              <w:divBdr>
                                <w:top w:val="none" w:sz="0" w:space="0" w:color="auto"/>
                                <w:left w:val="none" w:sz="0" w:space="0" w:color="auto"/>
                                <w:bottom w:val="none" w:sz="0" w:space="0" w:color="auto"/>
                                <w:right w:val="none" w:sz="0" w:space="0" w:color="auto"/>
                              </w:divBdr>
                            </w:div>
                            <w:div w:id="106002940">
                              <w:marLeft w:val="0"/>
                              <w:marRight w:val="0"/>
                              <w:marTop w:val="0"/>
                              <w:marBottom w:val="0"/>
                              <w:divBdr>
                                <w:top w:val="none" w:sz="0" w:space="0" w:color="auto"/>
                                <w:left w:val="none" w:sz="0" w:space="0" w:color="auto"/>
                                <w:bottom w:val="none" w:sz="0" w:space="0" w:color="auto"/>
                                <w:right w:val="none" w:sz="0" w:space="0" w:color="auto"/>
                              </w:divBdr>
                            </w:div>
                            <w:div w:id="1462769736">
                              <w:marLeft w:val="0"/>
                              <w:marRight w:val="0"/>
                              <w:marTop w:val="0"/>
                              <w:marBottom w:val="0"/>
                              <w:divBdr>
                                <w:top w:val="none" w:sz="0" w:space="0" w:color="auto"/>
                                <w:left w:val="none" w:sz="0" w:space="0" w:color="auto"/>
                                <w:bottom w:val="none" w:sz="0" w:space="0" w:color="auto"/>
                                <w:right w:val="none" w:sz="0" w:space="0" w:color="auto"/>
                              </w:divBdr>
                            </w:div>
                            <w:div w:id="435709852">
                              <w:marLeft w:val="0"/>
                              <w:marRight w:val="0"/>
                              <w:marTop w:val="0"/>
                              <w:marBottom w:val="0"/>
                              <w:divBdr>
                                <w:top w:val="none" w:sz="0" w:space="0" w:color="auto"/>
                                <w:left w:val="none" w:sz="0" w:space="0" w:color="auto"/>
                                <w:bottom w:val="none" w:sz="0" w:space="0" w:color="auto"/>
                                <w:right w:val="none" w:sz="0" w:space="0" w:color="auto"/>
                              </w:divBdr>
                            </w:div>
                            <w:div w:id="2033677657">
                              <w:marLeft w:val="0"/>
                              <w:marRight w:val="0"/>
                              <w:marTop w:val="0"/>
                              <w:marBottom w:val="0"/>
                              <w:divBdr>
                                <w:top w:val="none" w:sz="0" w:space="0" w:color="auto"/>
                                <w:left w:val="none" w:sz="0" w:space="0" w:color="auto"/>
                                <w:bottom w:val="none" w:sz="0" w:space="0" w:color="auto"/>
                                <w:right w:val="none" w:sz="0" w:space="0" w:color="auto"/>
                              </w:divBdr>
                            </w:div>
                            <w:div w:id="1396290">
                              <w:marLeft w:val="0"/>
                              <w:marRight w:val="0"/>
                              <w:marTop w:val="0"/>
                              <w:marBottom w:val="0"/>
                              <w:divBdr>
                                <w:top w:val="none" w:sz="0" w:space="0" w:color="auto"/>
                                <w:left w:val="none" w:sz="0" w:space="0" w:color="auto"/>
                                <w:bottom w:val="none" w:sz="0" w:space="0" w:color="auto"/>
                                <w:right w:val="none" w:sz="0" w:space="0" w:color="auto"/>
                              </w:divBdr>
                            </w:div>
                            <w:div w:id="1385786379">
                              <w:marLeft w:val="0"/>
                              <w:marRight w:val="0"/>
                              <w:marTop w:val="0"/>
                              <w:marBottom w:val="0"/>
                              <w:divBdr>
                                <w:top w:val="none" w:sz="0" w:space="0" w:color="auto"/>
                                <w:left w:val="none" w:sz="0" w:space="0" w:color="auto"/>
                                <w:bottom w:val="none" w:sz="0" w:space="0" w:color="auto"/>
                                <w:right w:val="none" w:sz="0" w:space="0" w:color="auto"/>
                              </w:divBdr>
                            </w:div>
                            <w:div w:id="90123748">
                              <w:marLeft w:val="0"/>
                              <w:marRight w:val="0"/>
                              <w:marTop w:val="0"/>
                              <w:marBottom w:val="0"/>
                              <w:divBdr>
                                <w:top w:val="none" w:sz="0" w:space="0" w:color="auto"/>
                                <w:left w:val="none" w:sz="0" w:space="0" w:color="auto"/>
                                <w:bottom w:val="none" w:sz="0" w:space="0" w:color="auto"/>
                                <w:right w:val="none" w:sz="0" w:space="0" w:color="auto"/>
                              </w:divBdr>
                            </w:div>
                            <w:div w:id="133717747">
                              <w:marLeft w:val="0"/>
                              <w:marRight w:val="0"/>
                              <w:marTop w:val="0"/>
                              <w:marBottom w:val="0"/>
                              <w:divBdr>
                                <w:top w:val="none" w:sz="0" w:space="0" w:color="auto"/>
                                <w:left w:val="none" w:sz="0" w:space="0" w:color="auto"/>
                                <w:bottom w:val="none" w:sz="0" w:space="0" w:color="auto"/>
                                <w:right w:val="none" w:sz="0" w:space="0" w:color="auto"/>
                              </w:divBdr>
                            </w:div>
                            <w:div w:id="1070733716">
                              <w:marLeft w:val="0"/>
                              <w:marRight w:val="0"/>
                              <w:marTop w:val="0"/>
                              <w:marBottom w:val="0"/>
                              <w:divBdr>
                                <w:top w:val="none" w:sz="0" w:space="0" w:color="auto"/>
                                <w:left w:val="none" w:sz="0" w:space="0" w:color="auto"/>
                                <w:bottom w:val="none" w:sz="0" w:space="0" w:color="auto"/>
                                <w:right w:val="none" w:sz="0" w:space="0" w:color="auto"/>
                              </w:divBdr>
                            </w:div>
                            <w:div w:id="1465196798">
                              <w:marLeft w:val="0"/>
                              <w:marRight w:val="0"/>
                              <w:marTop w:val="0"/>
                              <w:marBottom w:val="0"/>
                              <w:divBdr>
                                <w:top w:val="none" w:sz="0" w:space="0" w:color="auto"/>
                                <w:left w:val="none" w:sz="0" w:space="0" w:color="auto"/>
                                <w:bottom w:val="none" w:sz="0" w:space="0" w:color="auto"/>
                                <w:right w:val="none" w:sz="0" w:space="0" w:color="auto"/>
                              </w:divBdr>
                            </w:div>
                          </w:divsChild>
                        </w:div>
                        <w:div w:id="1114129643">
                          <w:marLeft w:val="0"/>
                          <w:marRight w:val="0"/>
                          <w:marTop w:val="0"/>
                          <w:marBottom w:val="0"/>
                          <w:divBdr>
                            <w:top w:val="none" w:sz="0" w:space="0" w:color="auto"/>
                            <w:left w:val="none" w:sz="0" w:space="0" w:color="auto"/>
                            <w:bottom w:val="none" w:sz="0" w:space="0" w:color="auto"/>
                            <w:right w:val="none" w:sz="0" w:space="0" w:color="auto"/>
                          </w:divBdr>
                          <w:divsChild>
                            <w:div w:id="2015255033">
                              <w:marLeft w:val="0"/>
                              <w:marRight w:val="0"/>
                              <w:marTop w:val="0"/>
                              <w:marBottom w:val="0"/>
                              <w:divBdr>
                                <w:top w:val="none" w:sz="0" w:space="0" w:color="auto"/>
                                <w:left w:val="none" w:sz="0" w:space="0" w:color="auto"/>
                                <w:bottom w:val="none" w:sz="0" w:space="0" w:color="auto"/>
                                <w:right w:val="none" w:sz="0" w:space="0" w:color="auto"/>
                              </w:divBdr>
                            </w:div>
                            <w:div w:id="974722679">
                              <w:marLeft w:val="0"/>
                              <w:marRight w:val="0"/>
                              <w:marTop w:val="0"/>
                              <w:marBottom w:val="0"/>
                              <w:divBdr>
                                <w:top w:val="none" w:sz="0" w:space="0" w:color="auto"/>
                                <w:left w:val="none" w:sz="0" w:space="0" w:color="auto"/>
                                <w:bottom w:val="none" w:sz="0" w:space="0" w:color="auto"/>
                                <w:right w:val="none" w:sz="0" w:space="0" w:color="auto"/>
                              </w:divBdr>
                            </w:div>
                            <w:div w:id="1410421692">
                              <w:marLeft w:val="0"/>
                              <w:marRight w:val="0"/>
                              <w:marTop w:val="0"/>
                              <w:marBottom w:val="0"/>
                              <w:divBdr>
                                <w:top w:val="none" w:sz="0" w:space="0" w:color="auto"/>
                                <w:left w:val="none" w:sz="0" w:space="0" w:color="auto"/>
                                <w:bottom w:val="none" w:sz="0" w:space="0" w:color="auto"/>
                                <w:right w:val="none" w:sz="0" w:space="0" w:color="auto"/>
                              </w:divBdr>
                            </w:div>
                            <w:div w:id="1815835150">
                              <w:marLeft w:val="0"/>
                              <w:marRight w:val="0"/>
                              <w:marTop w:val="0"/>
                              <w:marBottom w:val="0"/>
                              <w:divBdr>
                                <w:top w:val="none" w:sz="0" w:space="0" w:color="auto"/>
                                <w:left w:val="none" w:sz="0" w:space="0" w:color="auto"/>
                                <w:bottom w:val="none" w:sz="0" w:space="0" w:color="auto"/>
                                <w:right w:val="none" w:sz="0" w:space="0" w:color="auto"/>
                              </w:divBdr>
                            </w:div>
                            <w:div w:id="1028263306">
                              <w:marLeft w:val="0"/>
                              <w:marRight w:val="0"/>
                              <w:marTop w:val="0"/>
                              <w:marBottom w:val="0"/>
                              <w:divBdr>
                                <w:top w:val="none" w:sz="0" w:space="0" w:color="auto"/>
                                <w:left w:val="none" w:sz="0" w:space="0" w:color="auto"/>
                                <w:bottom w:val="none" w:sz="0" w:space="0" w:color="auto"/>
                                <w:right w:val="none" w:sz="0" w:space="0" w:color="auto"/>
                              </w:divBdr>
                            </w:div>
                            <w:div w:id="51926624">
                              <w:marLeft w:val="0"/>
                              <w:marRight w:val="0"/>
                              <w:marTop w:val="0"/>
                              <w:marBottom w:val="0"/>
                              <w:divBdr>
                                <w:top w:val="none" w:sz="0" w:space="0" w:color="auto"/>
                                <w:left w:val="none" w:sz="0" w:space="0" w:color="auto"/>
                                <w:bottom w:val="none" w:sz="0" w:space="0" w:color="auto"/>
                                <w:right w:val="none" w:sz="0" w:space="0" w:color="auto"/>
                              </w:divBdr>
                            </w:div>
                            <w:div w:id="1364943709">
                              <w:marLeft w:val="0"/>
                              <w:marRight w:val="0"/>
                              <w:marTop w:val="0"/>
                              <w:marBottom w:val="0"/>
                              <w:divBdr>
                                <w:top w:val="none" w:sz="0" w:space="0" w:color="auto"/>
                                <w:left w:val="none" w:sz="0" w:space="0" w:color="auto"/>
                                <w:bottom w:val="none" w:sz="0" w:space="0" w:color="auto"/>
                                <w:right w:val="none" w:sz="0" w:space="0" w:color="auto"/>
                              </w:divBdr>
                            </w:div>
                            <w:div w:id="504782005">
                              <w:marLeft w:val="0"/>
                              <w:marRight w:val="0"/>
                              <w:marTop w:val="0"/>
                              <w:marBottom w:val="0"/>
                              <w:divBdr>
                                <w:top w:val="none" w:sz="0" w:space="0" w:color="auto"/>
                                <w:left w:val="none" w:sz="0" w:space="0" w:color="auto"/>
                                <w:bottom w:val="none" w:sz="0" w:space="0" w:color="auto"/>
                                <w:right w:val="none" w:sz="0" w:space="0" w:color="auto"/>
                              </w:divBdr>
                            </w:div>
                            <w:div w:id="496577276">
                              <w:marLeft w:val="0"/>
                              <w:marRight w:val="0"/>
                              <w:marTop w:val="0"/>
                              <w:marBottom w:val="0"/>
                              <w:divBdr>
                                <w:top w:val="none" w:sz="0" w:space="0" w:color="auto"/>
                                <w:left w:val="none" w:sz="0" w:space="0" w:color="auto"/>
                                <w:bottom w:val="none" w:sz="0" w:space="0" w:color="auto"/>
                                <w:right w:val="none" w:sz="0" w:space="0" w:color="auto"/>
                              </w:divBdr>
                            </w:div>
                            <w:div w:id="3172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14990">
          <w:marLeft w:val="0"/>
          <w:marRight w:val="0"/>
          <w:marTop w:val="0"/>
          <w:marBottom w:val="180"/>
          <w:divBdr>
            <w:top w:val="none" w:sz="0" w:space="0" w:color="auto"/>
            <w:left w:val="none" w:sz="0" w:space="0" w:color="auto"/>
            <w:bottom w:val="none" w:sz="0" w:space="0" w:color="auto"/>
            <w:right w:val="none" w:sz="0" w:space="0" w:color="auto"/>
          </w:divBdr>
          <w:divsChild>
            <w:div w:id="475923803">
              <w:marLeft w:val="0"/>
              <w:marRight w:val="0"/>
              <w:marTop w:val="0"/>
              <w:marBottom w:val="0"/>
              <w:divBdr>
                <w:top w:val="none" w:sz="0" w:space="0" w:color="auto"/>
                <w:left w:val="none" w:sz="0" w:space="0" w:color="auto"/>
                <w:bottom w:val="none" w:sz="0" w:space="0" w:color="auto"/>
                <w:right w:val="none" w:sz="0" w:space="0" w:color="auto"/>
              </w:divBdr>
              <w:divsChild>
                <w:div w:id="681978964">
                  <w:marLeft w:val="0"/>
                  <w:marRight w:val="0"/>
                  <w:marTop w:val="0"/>
                  <w:marBottom w:val="0"/>
                  <w:divBdr>
                    <w:top w:val="none" w:sz="0" w:space="0" w:color="auto"/>
                    <w:left w:val="none" w:sz="0" w:space="0" w:color="auto"/>
                    <w:bottom w:val="none" w:sz="0" w:space="0" w:color="auto"/>
                    <w:right w:val="none" w:sz="0" w:space="0" w:color="auto"/>
                  </w:divBdr>
                  <w:divsChild>
                    <w:div w:id="2128695366">
                      <w:marLeft w:val="0"/>
                      <w:marRight w:val="0"/>
                      <w:marTop w:val="0"/>
                      <w:marBottom w:val="0"/>
                      <w:divBdr>
                        <w:top w:val="none" w:sz="0" w:space="0" w:color="auto"/>
                        <w:left w:val="none" w:sz="0" w:space="0" w:color="auto"/>
                        <w:bottom w:val="none" w:sz="0" w:space="0" w:color="auto"/>
                        <w:right w:val="none" w:sz="0" w:space="0" w:color="auto"/>
                      </w:divBdr>
                      <w:divsChild>
                        <w:div w:id="1392924388">
                          <w:marLeft w:val="0"/>
                          <w:marRight w:val="0"/>
                          <w:marTop w:val="0"/>
                          <w:marBottom w:val="0"/>
                          <w:divBdr>
                            <w:top w:val="none" w:sz="0" w:space="0" w:color="auto"/>
                            <w:left w:val="none" w:sz="0" w:space="0" w:color="auto"/>
                            <w:bottom w:val="none" w:sz="0" w:space="0" w:color="auto"/>
                            <w:right w:val="none" w:sz="0" w:space="0" w:color="auto"/>
                          </w:divBdr>
                          <w:divsChild>
                            <w:div w:id="752167918">
                              <w:marLeft w:val="0"/>
                              <w:marRight w:val="0"/>
                              <w:marTop w:val="0"/>
                              <w:marBottom w:val="0"/>
                              <w:divBdr>
                                <w:top w:val="none" w:sz="0" w:space="0" w:color="auto"/>
                                <w:left w:val="none" w:sz="0" w:space="0" w:color="auto"/>
                                <w:bottom w:val="none" w:sz="0" w:space="0" w:color="auto"/>
                                <w:right w:val="none" w:sz="0" w:space="0" w:color="auto"/>
                              </w:divBdr>
                            </w:div>
                            <w:div w:id="1285306344">
                              <w:marLeft w:val="0"/>
                              <w:marRight w:val="0"/>
                              <w:marTop w:val="0"/>
                              <w:marBottom w:val="0"/>
                              <w:divBdr>
                                <w:top w:val="none" w:sz="0" w:space="0" w:color="auto"/>
                                <w:left w:val="none" w:sz="0" w:space="0" w:color="auto"/>
                                <w:bottom w:val="none" w:sz="0" w:space="0" w:color="auto"/>
                                <w:right w:val="none" w:sz="0" w:space="0" w:color="auto"/>
                              </w:divBdr>
                            </w:div>
                            <w:div w:id="1374041343">
                              <w:marLeft w:val="0"/>
                              <w:marRight w:val="0"/>
                              <w:marTop w:val="0"/>
                              <w:marBottom w:val="0"/>
                              <w:divBdr>
                                <w:top w:val="none" w:sz="0" w:space="0" w:color="auto"/>
                                <w:left w:val="none" w:sz="0" w:space="0" w:color="auto"/>
                                <w:bottom w:val="none" w:sz="0" w:space="0" w:color="auto"/>
                                <w:right w:val="none" w:sz="0" w:space="0" w:color="auto"/>
                              </w:divBdr>
                            </w:div>
                            <w:div w:id="665596296">
                              <w:marLeft w:val="0"/>
                              <w:marRight w:val="0"/>
                              <w:marTop w:val="0"/>
                              <w:marBottom w:val="0"/>
                              <w:divBdr>
                                <w:top w:val="none" w:sz="0" w:space="0" w:color="auto"/>
                                <w:left w:val="none" w:sz="0" w:space="0" w:color="auto"/>
                                <w:bottom w:val="none" w:sz="0" w:space="0" w:color="auto"/>
                                <w:right w:val="none" w:sz="0" w:space="0" w:color="auto"/>
                              </w:divBdr>
                            </w:div>
                            <w:div w:id="955406020">
                              <w:marLeft w:val="0"/>
                              <w:marRight w:val="0"/>
                              <w:marTop w:val="0"/>
                              <w:marBottom w:val="0"/>
                              <w:divBdr>
                                <w:top w:val="none" w:sz="0" w:space="0" w:color="auto"/>
                                <w:left w:val="none" w:sz="0" w:space="0" w:color="auto"/>
                                <w:bottom w:val="none" w:sz="0" w:space="0" w:color="auto"/>
                                <w:right w:val="none" w:sz="0" w:space="0" w:color="auto"/>
                              </w:divBdr>
                            </w:div>
                            <w:div w:id="1242593847">
                              <w:marLeft w:val="0"/>
                              <w:marRight w:val="0"/>
                              <w:marTop w:val="0"/>
                              <w:marBottom w:val="0"/>
                              <w:divBdr>
                                <w:top w:val="none" w:sz="0" w:space="0" w:color="auto"/>
                                <w:left w:val="none" w:sz="0" w:space="0" w:color="auto"/>
                                <w:bottom w:val="none" w:sz="0" w:space="0" w:color="auto"/>
                                <w:right w:val="none" w:sz="0" w:space="0" w:color="auto"/>
                              </w:divBdr>
                            </w:div>
                            <w:div w:id="721708606">
                              <w:marLeft w:val="0"/>
                              <w:marRight w:val="0"/>
                              <w:marTop w:val="0"/>
                              <w:marBottom w:val="0"/>
                              <w:divBdr>
                                <w:top w:val="none" w:sz="0" w:space="0" w:color="auto"/>
                                <w:left w:val="none" w:sz="0" w:space="0" w:color="auto"/>
                                <w:bottom w:val="none" w:sz="0" w:space="0" w:color="auto"/>
                                <w:right w:val="none" w:sz="0" w:space="0" w:color="auto"/>
                              </w:divBdr>
                            </w:div>
                            <w:div w:id="225336689">
                              <w:marLeft w:val="0"/>
                              <w:marRight w:val="0"/>
                              <w:marTop w:val="0"/>
                              <w:marBottom w:val="0"/>
                              <w:divBdr>
                                <w:top w:val="none" w:sz="0" w:space="0" w:color="auto"/>
                                <w:left w:val="none" w:sz="0" w:space="0" w:color="auto"/>
                                <w:bottom w:val="none" w:sz="0" w:space="0" w:color="auto"/>
                                <w:right w:val="none" w:sz="0" w:space="0" w:color="auto"/>
                              </w:divBdr>
                            </w:div>
                            <w:div w:id="1246574691">
                              <w:marLeft w:val="0"/>
                              <w:marRight w:val="0"/>
                              <w:marTop w:val="0"/>
                              <w:marBottom w:val="0"/>
                              <w:divBdr>
                                <w:top w:val="none" w:sz="0" w:space="0" w:color="auto"/>
                                <w:left w:val="none" w:sz="0" w:space="0" w:color="auto"/>
                                <w:bottom w:val="none" w:sz="0" w:space="0" w:color="auto"/>
                                <w:right w:val="none" w:sz="0" w:space="0" w:color="auto"/>
                              </w:divBdr>
                            </w:div>
                            <w:div w:id="1182745587">
                              <w:marLeft w:val="0"/>
                              <w:marRight w:val="0"/>
                              <w:marTop w:val="0"/>
                              <w:marBottom w:val="0"/>
                              <w:divBdr>
                                <w:top w:val="none" w:sz="0" w:space="0" w:color="auto"/>
                                <w:left w:val="none" w:sz="0" w:space="0" w:color="auto"/>
                                <w:bottom w:val="none" w:sz="0" w:space="0" w:color="auto"/>
                                <w:right w:val="none" w:sz="0" w:space="0" w:color="auto"/>
                              </w:divBdr>
                            </w:div>
                            <w:div w:id="1691183021">
                              <w:marLeft w:val="0"/>
                              <w:marRight w:val="0"/>
                              <w:marTop w:val="0"/>
                              <w:marBottom w:val="0"/>
                              <w:divBdr>
                                <w:top w:val="none" w:sz="0" w:space="0" w:color="auto"/>
                                <w:left w:val="none" w:sz="0" w:space="0" w:color="auto"/>
                                <w:bottom w:val="none" w:sz="0" w:space="0" w:color="auto"/>
                                <w:right w:val="none" w:sz="0" w:space="0" w:color="auto"/>
                              </w:divBdr>
                            </w:div>
                            <w:div w:id="49037571">
                              <w:marLeft w:val="0"/>
                              <w:marRight w:val="0"/>
                              <w:marTop w:val="0"/>
                              <w:marBottom w:val="0"/>
                              <w:divBdr>
                                <w:top w:val="none" w:sz="0" w:space="0" w:color="auto"/>
                                <w:left w:val="none" w:sz="0" w:space="0" w:color="auto"/>
                                <w:bottom w:val="none" w:sz="0" w:space="0" w:color="auto"/>
                                <w:right w:val="none" w:sz="0" w:space="0" w:color="auto"/>
                              </w:divBdr>
                            </w:div>
                            <w:div w:id="765613267">
                              <w:marLeft w:val="0"/>
                              <w:marRight w:val="0"/>
                              <w:marTop w:val="0"/>
                              <w:marBottom w:val="0"/>
                              <w:divBdr>
                                <w:top w:val="none" w:sz="0" w:space="0" w:color="auto"/>
                                <w:left w:val="none" w:sz="0" w:space="0" w:color="auto"/>
                                <w:bottom w:val="none" w:sz="0" w:space="0" w:color="auto"/>
                                <w:right w:val="none" w:sz="0" w:space="0" w:color="auto"/>
                              </w:divBdr>
                            </w:div>
                            <w:div w:id="1180895957">
                              <w:marLeft w:val="0"/>
                              <w:marRight w:val="0"/>
                              <w:marTop w:val="0"/>
                              <w:marBottom w:val="0"/>
                              <w:divBdr>
                                <w:top w:val="none" w:sz="0" w:space="0" w:color="auto"/>
                                <w:left w:val="none" w:sz="0" w:space="0" w:color="auto"/>
                                <w:bottom w:val="none" w:sz="0" w:space="0" w:color="auto"/>
                                <w:right w:val="none" w:sz="0" w:space="0" w:color="auto"/>
                              </w:divBdr>
                            </w:div>
                            <w:div w:id="359086353">
                              <w:marLeft w:val="0"/>
                              <w:marRight w:val="0"/>
                              <w:marTop w:val="0"/>
                              <w:marBottom w:val="0"/>
                              <w:divBdr>
                                <w:top w:val="none" w:sz="0" w:space="0" w:color="auto"/>
                                <w:left w:val="none" w:sz="0" w:space="0" w:color="auto"/>
                                <w:bottom w:val="none" w:sz="0" w:space="0" w:color="auto"/>
                                <w:right w:val="none" w:sz="0" w:space="0" w:color="auto"/>
                              </w:divBdr>
                            </w:div>
                            <w:div w:id="1434202563">
                              <w:marLeft w:val="0"/>
                              <w:marRight w:val="0"/>
                              <w:marTop w:val="0"/>
                              <w:marBottom w:val="0"/>
                              <w:divBdr>
                                <w:top w:val="none" w:sz="0" w:space="0" w:color="auto"/>
                                <w:left w:val="none" w:sz="0" w:space="0" w:color="auto"/>
                                <w:bottom w:val="none" w:sz="0" w:space="0" w:color="auto"/>
                                <w:right w:val="none" w:sz="0" w:space="0" w:color="auto"/>
                              </w:divBdr>
                            </w:div>
                            <w:div w:id="205068927">
                              <w:marLeft w:val="0"/>
                              <w:marRight w:val="0"/>
                              <w:marTop w:val="0"/>
                              <w:marBottom w:val="0"/>
                              <w:divBdr>
                                <w:top w:val="none" w:sz="0" w:space="0" w:color="auto"/>
                                <w:left w:val="none" w:sz="0" w:space="0" w:color="auto"/>
                                <w:bottom w:val="none" w:sz="0" w:space="0" w:color="auto"/>
                                <w:right w:val="none" w:sz="0" w:space="0" w:color="auto"/>
                              </w:divBdr>
                            </w:div>
                            <w:div w:id="188841049">
                              <w:marLeft w:val="0"/>
                              <w:marRight w:val="0"/>
                              <w:marTop w:val="0"/>
                              <w:marBottom w:val="0"/>
                              <w:divBdr>
                                <w:top w:val="none" w:sz="0" w:space="0" w:color="auto"/>
                                <w:left w:val="none" w:sz="0" w:space="0" w:color="auto"/>
                                <w:bottom w:val="none" w:sz="0" w:space="0" w:color="auto"/>
                                <w:right w:val="none" w:sz="0" w:space="0" w:color="auto"/>
                              </w:divBdr>
                            </w:div>
                            <w:div w:id="547182685">
                              <w:marLeft w:val="0"/>
                              <w:marRight w:val="0"/>
                              <w:marTop w:val="0"/>
                              <w:marBottom w:val="0"/>
                              <w:divBdr>
                                <w:top w:val="none" w:sz="0" w:space="0" w:color="auto"/>
                                <w:left w:val="none" w:sz="0" w:space="0" w:color="auto"/>
                                <w:bottom w:val="none" w:sz="0" w:space="0" w:color="auto"/>
                                <w:right w:val="none" w:sz="0" w:space="0" w:color="auto"/>
                              </w:divBdr>
                            </w:div>
                            <w:div w:id="278684760">
                              <w:marLeft w:val="0"/>
                              <w:marRight w:val="0"/>
                              <w:marTop w:val="0"/>
                              <w:marBottom w:val="0"/>
                              <w:divBdr>
                                <w:top w:val="none" w:sz="0" w:space="0" w:color="auto"/>
                                <w:left w:val="none" w:sz="0" w:space="0" w:color="auto"/>
                                <w:bottom w:val="none" w:sz="0" w:space="0" w:color="auto"/>
                                <w:right w:val="none" w:sz="0" w:space="0" w:color="auto"/>
                              </w:divBdr>
                            </w:div>
                            <w:div w:id="694578546">
                              <w:marLeft w:val="0"/>
                              <w:marRight w:val="0"/>
                              <w:marTop w:val="0"/>
                              <w:marBottom w:val="0"/>
                              <w:divBdr>
                                <w:top w:val="none" w:sz="0" w:space="0" w:color="auto"/>
                                <w:left w:val="none" w:sz="0" w:space="0" w:color="auto"/>
                                <w:bottom w:val="none" w:sz="0" w:space="0" w:color="auto"/>
                                <w:right w:val="none" w:sz="0" w:space="0" w:color="auto"/>
                              </w:divBdr>
                            </w:div>
                            <w:div w:id="1479153793">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646516287">
                              <w:marLeft w:val="0"/>
                              <w:marRight w:val="0"/>
                              <w:marTop w:val="0"/>
                              <w:marBottom w:val="0"/>
                              <w:divBdr>
                                <w:top w:val="none" w:sz="0" w:space="0" w:color="auto"/>
                                <w:left w:val="none" w:sz="0" w:space="0" w:color="auto"/>
                                <w:bottom w:val="none" w:sz="0" w:space="0" w:color="auto"/>
                                <w:right w:val="none" w:sz="0" w:space="0" w:color="auto"/>
                              </w:divBdr>
                            </w:div>
                            <w:div w:id="549004290">
                              <w:marLeft w:val="0"/>
                              <w:marRight w:val="0"/>
                              <w:marTop w:val="0"/>
                              <w:marBottom w:val="0"/>
                              <w:divBdr>
                                <w:top w:val="none" w:sz="0" w:space="0" w:color="auto"/>
                                <w:left w:val="none" w:sz="0" w:space="0" w:color="auto"/>
                                <w:bottom w:val="none" w:sz="0" w:space="0" w:color="auto"/>
                                <w:right w:val="none" w:sz="0" w:space="0" w:color="auto"/>
                              </w:divBdr>
                            </w:div>
                            <w:div w:id="1673799181">
                              <w:marLeft w:val="0"/>
                              <w:marRight w:val="0"/>
                              <w:marTop w:val="0"/>
                              <w:marBottom w:val="0"/>
                              <w:divBdr>
                                <w:top w:val="none" w:sz="0" w:space="0" w:color="auto"/>
                                <w:left w:val="none" w:sz="0" w:space="0" w:color="auto"/>
                                <w:bottom w:val="none" w:sz="0" w:space="0" w:color="auto"/>
                                <w:right w:val="none" w:sz="0" w:space="0" w:color="auto"/>
                              </w:divBdr>
                            </w:div>
                            <w:div w:id="1414625282">
                              <w:marLeft w:val="0"/>
                              <w:marRight w:val="0"/>
                              <w:marTop w:val="0"/>
                              <w:marBottom w:val="0"/>
                              <w:divBdr>
                                <w:top w:val="none" w:sz="0" w:space="0" w:color="auto"/>
                                <w:left w:val="none" w:sz="0" w:space="0" w:color="auto"/>
                                <w:bottom w:val="none" w:sz="0" w:space="0" w:color="auto"/>
                                <w:right w:val="none" w:sz="0" w:space="0" w:color="auto"/>
                              </w:divBdr>
                            </w:div>
                            <w:div w:id="481778355">
                              <w:marLeft w:val="0"/>
                              <w:marRight w:val="0"/>
                              <w:marTop w:val="0"/>
                              <w:marBottom w:val="0"/>
                              <w:divBdr>
                                <w:top w:val="none" w:sz="0" w:space="0" w:color="auto"/>
                                <w:left w:val="none" w:sz="0" w:space="0" w:color="auto"/>
                                <w:bottom w:val="none" w:sz="0" w:space="0" w:color="auto"/>
                                <w:right w:val="none" w:sz="0" w:space="0" w:color="auto"/>
                              </w:divBdr>
                            </w:div>
                            <w:div w:id="571888378">
                              <w:marLeft w:val="0"/>
                              <w:marRight w:val="0"/>
                              <w:marTop w:val="0"/>
                              <w:marBottom w:val="0"/>
                              <w:divBdr>
                                <w:top w:val="none" w:sz="0" w:space="0" w:color="auto"/>
                                <w:left w:val="none" w:sz="0" w:space="0" w:color="auto"/>
                                <w:bottom w:val="none" w:sz="0" w:space="0" w:color="auto"/>
                                <w:right w:val="none" w:sz="0" w:space="0" w:color="auto"/>
                              </w:divBdr>
                            </w:div>
                          </w:divsChild>
                        </w:div>
                        <w:div w:id="1853453617">
                          <w:marLeft w:val="0"/>
                          <w:marRight w:val="0"/>
                          <w:marTop w:val="0"/>
                          <w:marBottom w:val="0"/>
                          <w:divBdr>
                            <w:top w:val="none" w:sz="0" w:space="0" w:color="auto"/>
                            <w:left w:val="none" w:sz="0" w:space="0" w:color="auto"/>
                            <w:bottom w:val="none" w:sz="0" w:space="0" w:color="auto"/>
                            <w:right w:val="none" w:sz="0" w:space="0" w:color="auto"/>
                          </w:divBdr>
                          <w:divsChild>
                            <w:div w:id="2063206964">
                              <w:marLeft w:val="0"/>
                              <w:marRight w:val="0"/>
                              <w:marTop w:val="0"/>
                              <w:marBottom w:val="0"/>
                              <w:divBdr>
                                <w:top w:val="none" w:sz="0" w:space="0" w:color="auto"/>
                                <w:left w:val="none" w:sz="0" w:space="0" w:color="auto"/>
                                <w:bottom w:val="none" w:sz="0" w:space="0" w:color="auto"/>
                                <w:right w:val="none" w:sz="0" w:space="0" w:color="auto"/>
                              </w:divBdr>
                            </w:div>
                            <w:div w:id="169613415">
                              <w:marLeft w:val="0"/>
                              <w:marRight w:val="0"/>
                              <w:marTop w:val="0"/>
                              <w:marBottom w:val="0"/>
                              <w:divBdr>
                                <w:top w:val="none" w:sz="0" w:space="0" w:color="auto"/>
                                <w:left w:val="none" w:sz="0" w:space="0" w:color="auto"/>
                                <w:bottom w:val="none" w:sz="0" w:space="0" w:color="auto"/>
                                <w:right w:val="none" w:sz="0" w:space="0" w:color="auto"/>
                              </w:divBdr>
                            </w:div>
                            <w:div w:id="1168400959">
                              <w:marLeft w:val="0"/>
                              <w:marRight w:val="0"/>
                              <w:marTop w:val="0"/>
                              <w:marBottom w:val="0"/>
                              <w:divBdr>
                                <w:top w:val="none" w:sz="0" w:space="0" w:color="auto"/>
                                <w:left w:val="none" w:sz="0" w:space="0" w:color="auto"/>
                                <w:bottom w:val="none" w:sz="0" w:space="0" w:color="auto"/>
                                <w:right w:val="none" w:sz="0" w:space="0" w:color="auto"/>
                              </w:divBdr>
                            </w:div>
                            <w:div w:id="988628279">
                              <w:marLeft w:val="0"/>
                              <w:marRight w:val="0"/>
                              <w:marTop w:val="0"/>
                              <w:marBottom w:val="0"/>
                              <w:divBdr>
                                <w:top w:val="none" w:sz="0" w:space="0" w:color="auto"/>
                                <w:left w:val="none" w:sz="0" w:space="0" w:color="auto"/>
                                <w:bottom w:val="none" w:sz="0" w:space="0" w:color="auto"/>
                                <w:right w:val="none" w:sz="0" w:space="0" w:color="auto"/>
                              </w:divBdr>
                            </w:div>
                            <w:div w:id="1577590211">
                              <w:marLeft w:val="0"/>
                              <w:marRight w:val="0"/>
                              <w:marTop w:val="0"/>
                              <w:marBottom w:val="0"/>
                              <w:divBdr>
                                <w:top w:val="none" w:sz="0" w:space="0" w:color="auto"/>
                                <w:left w:val="none" w:sz="0" w:space="0" w:color="auto"/>
                                <w:bottom w:val="none" w:sz="0" w:space="0" w:color="auto"/>
                                <w:right w:val="none" w:sz="0" w:space="0" w:color="auto"/>
                              </w:divBdr>
                            </w:div>
                            <w:div w:id="1229997086">
                              <w:marLeft w:val="0"/>
                              <w:marRight w:val="0"/>
                              <w:marTop w:val="0"/>
                              <w:marBottom w:val="0"/>
                              <w:divBdr>
                                <w:top w:val="none" w:sz="0" w:space="0" w:color="auto"/>
                                <w:left w:val="none" w:sz="0" w:space="0" w:color="auto"/>
                                <w:bottom w:val="none" w:sz="0" w:space="0" w:color="auto"/>
                                <w:right w:val="none" w:sz="0" w:space="0" w:color="auto"/>
                              </w:divBdr>
                            </w:div>
                            <w:div w:id="1176842816">
                              <w:marLeft w:val="0"/>
                              <w:marRight w:val="0"/>
                              <w:marTop w:val="0"/>
                              <w:marBottom w:val="0"/>
                              <w:divBdr>
                                <w:top w:val="none" w:sz="0" w:space="0" w:color="auto"/>
                                <w:left w:val="none" w:sz="0" w:space="0" w:color="auto"/>
                                <w:bottom w:val="none" w:sz="0" w:space="0" w:color="auto"/>
                                <w:right w:val="none" w:sz="0" w:space="0" w:color="auto"/>
                              </w:divBdr>
                            </w:div>
                            <w:div w:id="1427994679">
                              <w:marLeft w:val="0"/>
                              <w:marRight w:val="0"/>
                              <w:marTop w:val="0"/>
                              <w:marBottom w:val="0"/>
                              <w:divBdr>
                                <w:top w:val="none" w:sz="0" w:space="0" w:color="auto"/>
                                <w:left w:val="none" w:sz="0" w:space="0" w:color="auto"/>
                                <w:bottom w:val="none" w:sz="0" w:space="0" w:color="auto"/>
                                <w:right w:val="none" w:sz="0" w:space="0" w:color="auto"/>
                              </w:divBdr>
                            </w:div>
                            <w:div w:id="129397367">
                              <w:marLeft w:val="0"/>
                              <w:marRight w:val="0"/>
                              <w:marTop w:val="0"/>
                              <w:marBottom w:val="0"/>
                              <w:divBdr>
                                <w:top w:val="none" w:sz="0" w:space="0" w:color="auto"/>
                                <w:left w:val="none" w:sz="0" w:space="0" w:color="auto"/>
                                <w:bottom w:val="none" w:sz="0" w:space="0" w:color="auto"/>
                                <w:right w:val="none" w:sz="0" w:space="0" w:color="auto"/>
                              </w:divBdr>
                            </w:div>
                            <w:div w:id="1965766609">
                              <w:marLeft w:val="0"/>
                              <w:marRight w:val="0"/>
                              <w:marTop w:val="0"/>
                              <w:marBottom w:val="0"/>
                              <w:divBdr>
                                <w:top w:val="none" w:sz="0" w:space="0" w:color="auto"/>
                                <w:left w:val="none" w:sz="0" w:space="0" w:color="auto"/>
                                <w:bottom w:val="none" w:sz="0" w:space="0" w:color="auto"/>
                                <w:right w:val="none" w:sz="0" w:space="0" w:color="auto"/>
                              </w:divBdr>
                            </w:div>
                            <w:div w:id="1948081349">
                              <w:marLeft w:val="0"/>
                              <w:marRight w:val="0"/>
                              <w:marTop w:val="0"/>
                              <w:marBottom w:val="0"/>
                              <w:divBdr>
                                <w:top w:val="none" w:sz="0" w:space="0" w:color="auto"/>
                                <w:left w:val="none" w:sz="0" w:space="0" w:color="auto"/>
                                <w:bottom w:val="none" w:sz="0" w:space="0" w:color="auto"/>
                                <w:right w:val="none" w:sz="0" w:space="0" w:color="auto"/>
                              </w:divBdr>
                            </w:div>
                            <w:div w:id="104080437">
                              <w:marLeft w:val="0"/>
                              <w:marRight w:val="0"/>
                              <w:marTop w:val="0"/>
                              <w:marBottom w:val="0"/>
                              <w:divBdr>
                                <w:top w:val="none" w:sz="0" w:space="0" w:color="auto"/>
                                <w:left w:val="none" w:sz="0" w:space="0" w:color="auto"/>
                                <w:bottom w:val="none" w:sz="0" w:space="0" w:color="auto"/>
                                <w:right w:val="none" w:sz="0" w:space="0" w:color="auto"/>
                              </w:divBdr>
                            </w:div>
                            <w:div w:id="197936074">
                              <w:marLeft w:val="0"/>
                              <w:marRight w:val="0"/>
                              <w:marTop w:val="0"/>
                              <w:marBottom w:val="0"/>
                              <w:divBdr>
                                <w:top w:val="none" w:sz="0" w:space="0" w:color="auto"/>
                                <w:left w:val="none" w:sz="0" w:space="0" w:color="auto"/>
                                <w:bottom w:val="none" w:sz="0" w:space="0" w:color="auto"/>
                                <w:right w:val="none" w:sz="0" w:space="0" w:color="auto"/>
                              </w:divBdr>
                            </w:div>
                            <w:div w:id="1107047395">
                              <w:marLeft w:val="0"/>
                              <w:marRight w:val="0"/>
                              <w:marTop w:val="0"/>
                              <w:marBottom w:val="0"/>
                              <w:divBdr>
                                <w:top w:val="none" w:sz="0" w:space="0" w:color="auto"/>
                                <w:left w:val="none" w:sz="0" w:space="0" w:color="auto"/>
                                <w:bottom w:val="none" w:sz="0" w:space="0" w:color="auto"/>
                                <w:right w:val="none" w:sz="0" w:space="0" w:color="auto"/>
                              </w:divBdr>
                            </w:div>
                            <w:div w:id="753664637">
                              <w:marLeft w:val="0"/>
                              <w:marRight w:val="0"/>
                              <w:marTop w:val="0"/>
                              <w:marBottom w:val="0"/>
                              <w:divBdr>
                                <w:top w:val="none" w:sz="0" w:space="0" w:color="auto"/>
                                <w:left w:val="none" w:sz="0" w:space="0" w:color="auto"/>
                                <w:bottom w:val="none" w:sz="0" w:space="0" w:color="auto"/>
                                <w:right w:val="none" w:sz="0" w:space="0" w:color="auto"/>
                              </w:divBdr>
                            </w:div>
                          </w:divsChild>
                        </w:div>
                        <w:div w:id="1285042012">
                          <w:marLeft w:val="0"/>
                          <w:marRight w:val="0"/>
                          <w:marTop w:val="0"/>
                          <w:marBottom w:val="0"/>
                          <w:divBdr>
                            <w:top w:val="none" w:sz="0" w:space="0" w:color="auto"/>
                            <w:left w:val="none" w:sz="0" w:space="0" w:color="auto"/>
                            <w:bottom w:val="none" w:sz="0" w:space="0" w:color="auto"/>
                            <w:right w:val="none" w:sz="0" w:space="0" w:color="auto"/>
                          </w:divBdr>
                          <w:divsChild>
                            <w:div w:id="1956787715">
                              <w:marLeft w:val="0"/>
                              <w:marRight w:val="0"/>
                              <w:marTop w:val="0"/>
                              <w:marBottom w:val="0"/>
                              <w:divBdr>
                                <w:top w:val="none" w:sz="0" w:space="0" w:color="auto"/>
                                <w:left w:val="none" w:sz="0" w:space="0" w:color="auto"/>
                                <w:bottom w:val="none" w:sz="0" w:space="0" w:color="auto"/>
                                <w:right w:val="none" w:sz="0" w:space="0" w:color="auto"/>
                              </w:divBdr>
                            </w:div>
                            <w:div w:id="740324881">
                              <w:marLeft w:val="0"/>
                              <w:marRight w:val="0"/>
                              <w:marTop w:val="0"/>
                              <w:marBottom w:val="0"/>
                              <w:divBdr>
                                <w:top w:val="none" w:sz="0" w:space="0" w:color="auto"/>
                                <w:left w:val="none" w:sz="0" w:space="0" w:color="auto"/>
                                <w:bottom w:val="none" w:sz="0" w:space="0" w:color="auto"/>
                                <w:right w:val="none" w:sz="0" w:space="0" w:color="auto"/>
                              </w:divBdr>
                            </w:div>
                            <w:div w:id="341513217">
                              <w:marLeft w:val="0"/>
                              <w:marRight w:val="0"/>
                              <w:marTop w:val="0"/>
                              <w:marBottom w:val="0"/>
                              <w:divBdr>
                                <w:top w:val="none" w:sz="0" w:space="0" w:color="auto"/>
                                <w:left w:val="none" w:sz="0" w:space="0" w:color="auto"/>
                                <w:bottom w:val="none" w:sz="0" w:space="0" w:color="auto"/>
                                <w:right w:val="none" w:sz="0" w:space="0" w:color="auto"/>
                              </w:divBdr>
                            </w:div>
                            <w:div w:id="1934630432">
                              <w:marLeft w:val="0"/>
                              <w:marRight w:val="0"/>
                              <w:marTop w:val="0"/>
                              <w:marBottom w:val="0"/>
                              <w:divBdr>
                                <w:top w:val="none" w:sz="0" w:space="0" w:color="auto"/>
                                <w:left w:val="none" w:sz="0" w:space="0" w:color="auto"/>
                                <w:bottom w:val="none" w:sz="0" w:space="0" w:color="auto"/>
                                <w:right w:val="none" w:sz="0" w:space="0" w:color="auto"/>
                              </w:divBdr>
                            </w:div>
                            <w:div w:id="1070926940">
                              <w:marLeft w:val="0"/>
                              <w:marRight w:val="0"/>
                              <w:marTop w:val="0"/>
                              <w:marBottom w:val="0"/>
                              <w:divBdr>
                                <w:top w:val="none" w:sz="0" w:space="0" w:color="auto"/>
                                <w:left w:val="none" w:sz="0" w:space="0" w:color="auto"/>
                                <w:bottom w:val="none" w:sz="0" w:space="0" w:color="auto"/>
                                <w:right w:val="none" w:sz="0" w:space="0" w:color="auto"/>
                              </w:divBdr>
                            </w:div>
                            <w:div w:id="672340010">
                              <w:marLeft w:val="0"/>
                              <w:marRight w:val="0"/>
                              <w:marTop w:val="0"/>
                              <w:marBottom w:val="0"/>
                              <w:divBdr>
                                <w:top w:val="none" w:sz="0" w:space="0" w:color="auto"/>
                                <w:left w:val="none" w:sz="0" w:space="0" w:color="auto"/>
                                <w:bottom w:val="none" w:sz="0" w:space="0" w:color="auto"/>
                                <w:right w:val="none" w:sz="0" w:space="0" w:color="auto"/>
                              </w:divBdr>
                            </w:div>
                            <w:div w:id="450822610">
                              <w:marLeft w:val="0"/>
                              <w:marRight w:val="0"/>
                              <w:marTop w:val="0"/>
                              <w:marBottom w:val="0"/>
                              <w:divBdr>
                                <w:top w:val="none" w:sz="0" w:space="0" w:color="auto"/>
                                <w:left w:val="none" w:sz="0" w:space="0" w:color="auto"/>
                                <w:bottom w:val="none" w:sz="0" w:space="0" w:color="auto"/>
                                <w:right w:val="none" w:sz="0" w:space="0" w:color="auto"/>
                              </w:divBdr>
                            </w:div>
                            <w:div w:id="1755786922">
                              <w:marLeft w:val="0"/>
                              <w:marRight w:val="0"/>
                              <w:marTop w:val="0"/>
                              <w:marBottom w:val="0"/>
                              <w:divBdr>
                                <w:top w:val="none" w:sz="0" w:space="0" w:color="auto"/>
                                <w:left w:val="none" w:sz="0" w:space="0" w:color="auto"/>
                                <w:bottom w:val="none" w:sz="0" w:space="0" w:color="auto"/>
                                <w:right w:val="none" w:sz="0" w:space="0" w:color="auto"/>
                              </w:divBdr>
                            </w:div>
                            <w:div w:id="11068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628367">
          <w:marLeft w:val="0"/>
          <w:marRight w:val="0"/>
          <w:marTop w:val="0"/>
          <w:marBottom w:val="180"/>
          <w:divBdr>
            <w:top w:val="none" w:sz="0" w:space="0" w:color="auto"/>
            <w:left w:val="none" w:sz="0" w:space="0" w:color="auto"/>
            <w:bottom w:val="none" w:sz="0" w:space="0" w:color="auto"/>
            <w:right w:val="none" w:sz="0" w:space="0" w:color="auto"/>
          </w:divBdr>
          <w:divsChild>
            <w:div w:id="179242411">
              <w:marLeft w:val="0"/>
              <w:marRight w:val="0"/>
              <w:marTop w:val="0"/>
              <w:marBottom w:val="0"/>
              <w:divBdr>
                <w:top w:val="none" w:sz="0" w:space="0" w:color="auto"/>
                <w:left w:val="none" w:sz="0" w:space="0" w:color="auto"/>
                <w:bottom w:val="none" w:sz="0" w:space="0" w:color="auto"/>
                <w:right w:val="none" w:sz="0" w:space="0" w:color="auto"/>
              </w:divBdr>
              <w:divsChild>
                <w:div w:id="1788157918">
                  <w:marLeft w:val="0"/>
                  <w:marRight w:val="0"/>
                  <w:marTop w:val="0"/>
                  <w:marBottom w:val="0"/>
                  <w:divBdr>
                    <w:top w:val="none" w:sz="0" w:space="0" w:color="auto"/>
                    <w:left w:val="none" w:sz="0" w:space="0" w:color="auto"/>
                    <w:bottom w:val="none" w:sz="0" w:space="0" w:color="auto"/>
                    <w:right w:val="none" w:sz="0" w:space="0" w:color="auto"/>
                  </w:divBdr>
                  <w:divsChild>
                    <w:div w:id="1369571721">
                      <w:marLeft w:val="0"/>
                      <w:marRight w:val="0"/>
                      <w:marTop w:val="0"/>
                      <w:marBottom w:val="0"/>
                      <w:divBdr>
                        <w:top w:val="none" w:sz="0" w:space="0" w:color="auto"/>
                        <w:left w:val="none" w:sz="0" w:space="0" w:color="auto"/>
                        <w:bottom w:val="none" w:sz="0" w:space="0" w:color="auto"/>
                        <w:right w:val="none" w:sz="0" w:space="0" w:color="auto"/>
                      </w:divBdr>
                      <w:divsChild>
                        <w:div w:id="6536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570497">
      <w:bodyDiv w:val="1"/>
      <w:marLeft w:val="0"/>
      <w:marRight w:val="0"/>
      <w:marTop w:val="0"/>
      <w:marBottom w:val="0"/>
      <w:divBdr>
        <w:top w:val="none" w:sz="0" w:space="0" w:color="auto"/>
        <w:left w:val="none" w:sz="0" w:space="0" w:color="auto"/>
        <w:bottom w:val="none" w:sz="0" w:space="0" w:color="auto"/>
        <w:right w:val="none" w:sz="0" w:space="0" w:color="auto"/>
      </w:divBdr>
      <w:divsChild>
        <w:div w:id="1003901785">
          <w:marLeft w:val="0"/>
          <w:marRight w:val="0"/>
          <w:marTop w:val="0"/>
          <w:marBottom w:val="180"/>
          <w:divBdr>
            <w:top w:val="none" w:sz="0" w:space="0" w:color="auto"/>
            <w:left w:val="none" w:sz="0" w:space="0" w:color="auto"/>
            <w:bottom w:val="none" w:sz="0" w:space="0" w:color="auto"/>
            <w:right w:val="none" w:sz="0" w:space="0" w:color="auto"/>
          </w:divBdr>
          <w:divsChild>
            <w:div w:id="1186672068">
              <w:marLeft w:val="0"/>
              <w:marRight w:val="0"/>
              <w:marTop w:val="0"/>
              <w:marBottom w:val="0"/>
              <w:divBdr>
                <w:top w:val="none" w:sz="0" w:space="0" w:color="auto"/>
                <w:left w:val="none" w:sz="0" w:space="0" w:color="auto"/>
                <w:bottom w:val="none" w:sz="0" w:space="0" w:color="auto"/>
                <w:right w:val="none" w:sz="0" w:space="0" w:color="auto"/>
              </w:divBdr>
              <w:divsChild>
                <w:div w:id="761682822">
                  <w:marLeft w:val="0"/>
                  <w:marRight w:val="0"/>
                  <w:marTop w:val="0"/>
                  <w:marBottom w:val="0"/>
                  <w:divBdr>
                    <w:top w:val="none" w:sz="0" w:space="0" w:color="auto"/>
                    <w:left w:val="none" w:sz="0" w:space="0" w:color="auto"/>
                    <w:bottom w:val="none" w:sz="0" w:space="0" w:color="auto"/>
                    <w:right w:val="none" w:sz="0" w:space="0" w:color="auto"/>
                  </w:divBdr>
                  <w:divsChild>
                    <w:div w:id="1021323201">
                      <w:marLeft w:val="0"/>
                      <w:marRight w:val="0"/>
                      <w:marTop w:val="0"/>
                      <w:marBottom w:val="0"/>
                      <w:divBdr>
                        <w:top w:val="none" w:sz="0" w:space="0" w:color="auto"/>
                        <w:left w:val="none" w:sz="0" w:space="0" w:color="auto"/>
                        <w:bottom w:val="none" w:sz="0" w:space="0" w:color="auto"/>
                        <w:right w:val="none" w:sz="0" w:space="0" w:color="auto"/>
                      </w:divBdr>
                      <w:divsChild>
                        <w:div w:id="1935094092">
                          <w:marLeft w:val="0"/>
                          <w:marRight w:val="0"/>
                          <w:marTop w:val="0"/>
                          <w:marBottom w:val="0"/>
                          <w:divBdr>
                            <w:top w:val="none" w:sz="0" w:space="0" w:color="auto"/>
                            <w:left w:val="none" w:sz="0" w:space="0" w:color="auto"/>
                            <w:bottom w:val="none" w:sz="0" w:space="0" w:color="auto"/>
                            <w:right w:val="none" w:sz="0" w:space="0" w:color="auto"/>
                          </w:divBdr>
                          <w:divsChild>
                            <w:div w:id="1704332030">
                              <w:marLeft w:val="0"/>
                              <w:marRight w:val="0"/>
                              <w:marTop w:val="0"/>
                              <w:marBottom w:val="0"/>
                              <w:divBdr>
                                <w:top w:val="none" w:sz="0" w:space="0" w:color="auto"/>
                                <w:left w:val="none" w:sz="0" w:space="0" w:color="auto"/>
                                <w:bottom w:val="none" w:sz="0" w:space="0" w:color="auto"/>
                                <w:right w:val="none" w:sz="0" w:space="0" w:color="auto"/>
                              </w:divBdr>
                            </w:div>
                            <w:div w:id="915630591">
                              <w:marLeft w:val="0"/>
                              <w:marRight w:val="0"/>
                              <w:marTop w:val="0"/>
                              <w:marBottom w:val="0"/>
                              <w:divBdr>
                                <w:top w:val="none" w:sz="0" w:space="0" w:color="auto"/>
                                <w:left w:val="none" w:sz="0" w:space="0" w:color="auto"/>
                                <w:bottom w:val="none" w:sz="0" w:space="0" w:color="auto"/>
                                <w:right w:val="none" w:sz="0" w:space="0" w:color="auto"/>
                              </w:divBdr>
                            </w:div>
                            <w:div w:id="368603022">
                              <w:marLeft w:val="0"/>
                              <w:marRight w:val="0"/>
                              <w:marTop w:val="0"/>
                              <w:marBottom w:val="0"/>
                              <w:divBdr>
                                <w:top w:val="none" w:sz="0" w:space="0" w:color="auto"/>
                                <w:left w:val="none" w:sz="0" w:space="0" w:color="auto"/>
                                <w:bottom w:val="none" w:sz="0" w:space="0" w:color="auto"/>
                                <w:right w:val="none" w:sz="0" w:space="0" w:color="auto"/>
                              </w:divBdr>
                            </w:div>
                            <w:div w:id="928125997">
                              <w:marLeft w:val="0"/>
                              <w:marRight w:val="0"/>
                              <w:marTop w:val="0"/>
                              <w:marBottom w:val="0"/>
                              <w:divBdr>
                                <w:top w:val="none" w:sz="0" w:space="0" w:color="auto"/>
                                <w:left w:val="none" w:sz="0" w:space="0" w:color="auto"/>
                                <w:bottom w:val="none" w:sz="0" w:space="0" w:color="auto"/>
                                <w:right w:val="none" w:sz="0" w:space="0" w:color="auto"/>
                              </w:divBdr>
                            </w:div>
                            <w:div w:id="318967756">
                              <w:marLeft w:val="0"/>
                              <w:marRight w:val="0"/>
                              <w:marTop w:val="0"/>
                              <w:marBottom w:val="0"/>
                              <w:divBdr>
                                <w:top w:val="none" w:sz="0" w:space="0" w:color="auto"/>
                                <w:left w:val="none" w:sz="0" w:space="0" w:color="auto"/>
                                <w:bottom w:val="none" w:sz="0" w:space="0" w:color="auto"/>
                                <w:right w:val="none" w:sz="0" w:space="0" w:color="auto"/>
                              </w:divBdr>
                            </w:div>
                            <w:div w:id="513883626">
                              <w:marLeft w:val="0"/>
                              <w:marRight w:val="0"/>
                              <w:marTop w:val="0"/>
                              <w:marBottom w:val="0"/>
                              <w:divBdr>
                                <w:top w:val="none" w:sz="0" w:space="0" w:color="auto"/>
                                <w:left w:val="none" w:sz="0" w:space="0" w:color="auto"/>
                                <w:bottom w:val="none" w:sz="0" w:space="0" w:color="auto"/>
                                <w:right w:val="none" w:sz="0" w:space="0" w:color="auto"/>
                              </w:divBdr>
                            </w:div>
                            <w:div w:id="1299189656">
                              <w:marLeft w:val="0"/>
                              <w:marRight w:val="0"/>
                              <w:marTop w:val="0"/>
                              <w:marBottom w:val="0"/>
                              <w:divBdr>
                                <w:top w:val="none" w:sz="0" w:space="0" w:color="auto"/>
                                <w:left w:val="none" w:sz="0" w:space="0" w:color="auto"/>
                                <w:bottom w:val="none" w:sz="0" w:space="0" w:color="auto"/>
                                <w:right w:val="none" w:sz="0" w:space="0" w:color="auto"/>
                              </w:divBdr>
                            </w:div>
                            <w:div w:id="1023048088">
                              <w:marLeft w:val="0"/>
                              <w:marRight w:val="0"/>
                              <w:marTop w:val="0"/>
                              <w:marBottom w:val="0"/>
                              <w:divBdr>
                                <w:top w:val="none" w:sz="0" w:space="0" w:color="auto"/>
                                <w:left w:val="none" w:sz="0" w:space="0" w:color="auto"/>
                                <w:bottom w:val="none" w:sz="0" w:space="0" w:color="auto"/>
                                <w:right w:val="none" w:sz="0" w:space="0" w:color="auto"/>
                              </w:divBdr>
                            </w:div>
                            <w:div w:id="1918054145">
                              <w:marLeft w:val="0"/>
                              <w:marRight w:val="0"/>
                              <w:marTop w:val="0"/>
                              <w:marBottom w:val="0"/>
                              <w:divBdr>
                                <w:top w:val="none" w:sz="0" w:space="0" w:color="auto"/>
                                <w:left w:val="none" w:sz="0" w:space="0" w:color="auto"/>
                                <w:bottom w:val="none" w:sz="0" w:space="0" w:color="auto"/>
                                <w:right w:val="none" w:sz="0" w:space="0" w:color="auto"/>
                              </w:divBdr>
                            </w:div>
                            <w:div w:id="1348215846">
                              <w:marLeft w:val="0"/>
                              <w:marRight w:val="0"/>
                              <w:marTop w:val="0"/>
                              <w:marBottom w:val="0"/>
                              <w:divBdr>
                                <w:top w:val="none" w:sz="0" w:space="0" w:color="auto"/>
                                <w:left w:val="none" w:sz="0" w:space="0" w:color="auto"/>
                                <w:bottom w:val="none" w:sz="0" w:space="0" w:color="auto"/>
                                <w:right w:val="none" w:sz="0" w:space="0" w:color="auto"/>
                              </w:divBdr>
                            </w:div>
                            <w:div w:id="1336029513">
                              <w:marLeft w:val="0"/>
                              <w:marRight w:val="0"/>
                              <w:marTop w:val="0"/>
                              <w:marBottom w:val="0"/>
                              <w:divBdr>
                                <w:top w:val="none" w:sz="0" w:space="0" w:color="auto"/>
                                <w:left w:val="none" w:sz="0" w:space="0" w:color="auto"/>
                                <w:bottom w:val="none" w:sz="0" w:space="0" w:color="auto"/>
                                <w:right w:val="none" w:sz="0" w:space="0" w:color="auto"/>
                              </w:divBdr>
                            </w:div>
                            <w:div w:id="1163666994">
                              <w:marLeft w:val="0"/>
                              <w:marRight w:val="0"/>
                              <w:marTop w:val="0"/>
                              <w:marBottom w:val="0"/>
                              <w:divBdr>
                                <w:top w:val="none" w:sz="0" w:space="0" w:color="auto"/>
                                <w:left w:val="none" w:sz="0" w:space="0" w:color="auto"/>
                                <w:bottom w:val="none" w:sz="0" w:space="0" w:color="auto"/>
                                <w:right w:val="none" w:sz="0" w:space="0" w:color="auto"/>
                              </w:divBdr>
                            </w:div>
                            <w:div w:id="1645233718">
                              <w:marLeft w:val="0"/>
                              <w:marRight w:val="0"/>
                              <w:marTop w:val="0"/>
                              <w:marBottom w:val="0"/>
                              <w:divBdr>
                                <w:top w:val="none" w:sz="0" w:space="0" w:color="auto"/>
                                <w:left w:val="none" w:sz="0" w:space="0" w:color="auto"/>
                                <w:bottom w:val="none" w:sz="0" w:space="0" w:color="auto"/>
                                <w:right w:val="none" w:sz="0" w:space="0" w:color="auto"/>
                              </w:divBdr>
                            </w:div>
                            <w:div w:id="548342861">
                              <w:marLeft w:val="0"/>
                              <w:marRight w:val="0"/>
                              <w:marTop w:val="0"/>
                              <w:marBottom w:val="0"/>
                              <w:divBdr>
                                <w:top w:val="none" w:sz="0" w:space="0" w:color="auto"/>
                                <w:left w:val="none" w:sz="0" w:space="0" w:color="auto"/>
                                <w:bottom w:val="none" w:sz="0" w:space="0" w:color="auto"/>
                                <w:right w:val="none" w:sz="0" w:space="0" w:color="auto"/>
                              </w:divBdr>
                            </w:div>
                            <w:div w:id="1613585958">
                              <w:marLeft w:val="0"/>
                              <w:marRight w:val="0"/>
                              <w:marTop w:val="0"/>
                              <w:marBottom w:val="0"/>
                              <w:divBdr>
                                <w:top w:val="none" w:sz="0" w:space="0" w:color="auto"/>
                                <w:left w:val="none" w:sz="0" w:space="0" w:color="auto"/>
                                <w:bottom w:val="none" w:sz="0" w:space="0" w:color="auto"/>
                                <w:right w:val="none" w:sz="0" w:space="0" w:color="auto"/>
                              </w:divBdr>
                            </w:div>
                            <w:div w:id="1993868140">
                              <w:marLeft w:val="0"/>
                              <w:marRight w:val="0"/>
                              <w:marTop w:val="0"/>
                              <w:marBottom w:val="0"/>
                              <w:divBdr>
                                <w:top w:val="none" w:sz="0" w:space="0" w:color="auto"/>
                                <w:left w:val="none" w:sz="0" w:space="0" w:color="auto"/>
                                <w:bottom w:val="none" w:sz="0" w:space="0" w:color="auto"/>
                                <w:right w:val="none" w:sz="0" w:space="0" w:color="auto"/>
                              </w:divBdr>
                            </w:div>
                            <w:div w:id="1243755727">
                              <w:marLeft w:val="0"/>
                              <w:marRight w:val="0"/>
                              <w:marTop w:val="0"/>
                              <w:marBottom w:val="0"/>
                              <w:divBdr>
                                <w:top w:val="none" w:sz="0" w:space="0" w:color="auto"/>
                                <w:left w:val="none" w:sz="0" w:space="0" w:color="auto"/>
                                <w:bottom w:val="none" w:sz="0" w:space="0" w:color="auto"/>
                                <w:right w:val="none" w:sz="0" w:space="0" w:color="auto"/>
                              </w:divBdr>
                            </w:div>
                            <w:div w:id="2009016123">
                              <w:marLeft w:val="0"/>
                              <w:marRight w:val="0"/>
                              <w:marTop w:val="0"/>
                              <w:marBottom w:val="0"/>
                              <w:divBdr>
                                <w:top w:val="none" w:sz="0" w:space="0" w:color="auto"/>
                                <w:left w:val="none" w:sz="0" w:space="0" w:color="auto"/>
                                <w:bottom w:val="none" w:sz="0" w:space="0" w:color="auto"/>
                                <w:right w:val="none" w:sz="0" w:space="0" w:color="auto"/>
                              </w:divBdr>
                            </w:div>
                            <w:div w:id="194513100">
                              <w:marLeft w:val="0"/>
                              <w:marRight w:val="0"/>
                              <w:marTop w:val="0"/>
                              <w:marBottom w:val="0"/>
                              <w:divBdr>
                                <w:top w:val="none" w:sz="0" w:space="0" w:color="auto"/>
                                <w:left w:val="none" w:sz="0" w:space="0" w:color="auto"/>
                                <w:bottom w:val="none" w:sz="0" w:space="0" w:color="auto"/>
                                <w:right w:val="none" w:sz="0" w:space="0" w:color="auto"/>
                              </w:divBdr>
                            </w:div>
                            <w:div w:id="286132841">
                              <w:marLeft w:val="0"/>
                              <w:marRight w:val="0"/>
                              <w:marTop w:val="0"/>
                              <w:marBottom w:val="0"/>
                              <w:divBdr>
                                <w:top w:val="none" w:sz="0" w:space="0" w:color="auto"/>
                                <w:left w:val="none" w:sz="0" w:space="0" w:color="auto"/>
                                <w:bottom w:val="none" w:sz="0" w:space="0" w:color="auto"/>
                                <w:right w:val="none" w:sz="0" w:space="0" w:color="auto"/>
                              </w:divBdr>
                            </w:div>
                            <w:div w:id="1728912574">
                              <w:marLeft w:val="0"/>
                              <w:marRight w:val="0"/>
                              <w:marTop w:val="0"/>
                              <w:marBottom w:val="0"/>
                              <w:divBdr>
                                <w:top w:val="none" w:sz="0" w:space="0" w:color="auto"/>
                                <w:left w:val="none" w:sz="0" w:space="0" w:color="auto"/>
                                <w:bottom w:val="none" w:sz="0" w:space="0" w:color="auto"/>
                                <w:right w:val="none" w:sz="0" w:space="0" w:color="auto"/>
                              </w:divBdr>
                            </w:div>
                            <w:div w:id="909465851">
                              <w:marLeft w:val="0"/>
                              <w:marRight w:val="0"/>
                              <w:marTop w:val="0"/>
                              <w:marBottom w:val="0"/>
                              <w:divBdr>
                                <w:top w:val="none" w:sz="0" w:space="0" w:color="auto"/>
                                <w:left w:val="none" w:sz="0" w:space="0" w:color="auto"/>
                                <w:bottom w:val="none" w:sz="0" w:space="0" w:color="auto"/>
                                <w:right w:val="none" w:sz="0" w:space="0" w:color="auto"/>
                              </w:divBdr>
                            </w:div>
                            <w:div w:id="1212696136">
                              <w:marLeft w:val="0"/>
                              <w:marRight w:val="0"/>
                              <w:marTop w:val="0"/>
                              <w:marBottom w:val="0"/>
                              <w:divBdr>
                                <w:top w:val="none" w:sz="0" w:space="0" w:color="auto"/>
                                <w:left w:val="none" w:sz="0" w:space="0" w:color="auto"/>
                                <w:bottom w:val="none" w:sz="0" w:space="0" w:color="auto"/>
                                <w:right w:val="none" w:sz="0" w:space="0" w:color="auto"/>
                              </w:divBdr>
                            </w:div>
                            <w:div w:id="1278755605">
                              <w:marLeft w:val="0"/>
                              <w:marRight w:val="0"/>
                              <w:marTop w:val="0"/>
                              <w:marBottom w:val="0"/>
                              <w:divBdr>
                                <w:top w:val="none" w:sz="0" w:space="0" w:color="auto"/>
                                <w:left w:val="none" w:sz="0" w:space="0" w:color="auto"/>
                                <w:bottom w:val="none" w:sz="0" w:space="0" w:color="auto"/>
                                <w:right w:val="none" w:sz="0" w:space="0" w:color="auto"/>
                              </w:divBdr>
                            </w:div>
                            <w:div w:id="643630959">
                              <w:marLeft w:val="0"/>
                              <w:marRight w:val="0"/>
                              <w:marTop w:val="0"/>
                              <w:marBottom w:val="0"/>
                              <w:divBdr>
                                <w:top w:val="none" w:sz="0" w:space="0" w:color="auto"/>
                                <w:left w:val="none" w:sz="0" w:space="0" w:color="auto"/>
                                <w:bottom w:val="none" w:sz="0" w:space="0" w:color="auto"/>
                                <w:right w:val="none" w:sz="0" w:space="0" w:color="auto"/>
                              </w:divBdr>
                            </w:div>
                            <w:div w:id="1214198517">
                              <w:marLeft w:val="0"/>
                              <w:marRight w:val="0"/>
                              <w:marTop w:val="0"/>
                              <w:marBottom w:val="0"/>
                              <w:divBdr>
                                <w:top w:val="none" w:sz="0" w:space="0" w:color="auto"/>
                                <w:left w:val="none" w:sz="0" w:space="0" w:color="auto"/>
                                <w:bottom w:val="none" w:sz="0" w:space="0" w:color="auto"/>
                                <w:right w:val="none" w:sz="0" w:space="0" w:color="auto"/>
                              </w:divBdr>
                            </w:div>
                            <w:div w:id="111822405">
                              <w:marLeft w:val="0"/>
                              <w:marRight w:val="0"/>
                              <w:marTop w:val="0"/>
                              <w:marBottom w:val="0"/>
                              <w:divBdr>
                                <w:top w:val="none" w:sz="0" w:space="0" w:color="auto"/>
                                <w:left w:val="none" w:sz="0" w:space="0" w:color="auto"/>
                                <w:bottom w:val="none" w:sz="0" w:space="0" w:color="auto"/>
                                <w:right w:val="none" w:sz="0" w:space="0" w:color="auto"/>
                              </w:divBdr>
                            </w:div>
                            <w:div w:id="1389769805">
                              <w:marLeft w:val="0"/>
                              <w:marRight w:val="0"/>
                              <w:marTop w:val="0"/>
                              <w:marBottom w:val="0"/>
                              <w:divBdr>
                                <w:top w:val="none" w:sz="0" w:space="0" w:color="auto"/>
                                <w:left w:val="none" w:sz="0" w:space="0" w:color="auto"/>
                                <w:bottom w:val="none" w:sz="0" w:space="0" w:color="auto"/>
                                <w:right w:val="none" w:sz="0" w:space="0" w:color="auto"/>
                              </w:divBdr>
                            </w:div>
                            <w:div w:id="138305736">
                              <w:marLeft w:val="0"/>
                              <w:marRight w:val="0"/>
                              <w:marTop w:val="0"/>
                              <w:marBottom w:val="0"/>
                              <w:divBdr>
                                <w:top w:val="none" w:sz="0" w:space="0" w:color="auto"/>
                                <w:left w:val="none" w:sz="0" w:space="0" w:color="auto"/>
                                <w:bottom w:val="none" w:sz="0" w:space="0" w:color="auto"/>
                                <w:right w:val="none" w:sz="0" w:space="0" w:color="auto"/>
                              </w:divBdr>
                            </w:div>
                            <w:div w:id="81950360">
                              <w:marLeft w:val="0"/>
                              <w:marRight w:val="0"/>
                              <w:marTop w:val="0"/>
                              <w:marBottom w:val="0"/>
                              <w:divBdr>
                                <w:top w:val="none" w:sz="0" w:space="0" w:color="auto"/>
                                <w:left w:val="none" w:sz="0" w:space="0" w:color="auto"/>
                                <w:bottom w:val="none" w:sz="0" w:space="0" w:color="auto"/>
                                <w:right w:val="none" w:sz="0" w:space="0" w:color="auto"/>
                              </w:divBdr>
                            </w:div>
                            <w:div w:id="1230504899">
                              <w:marLeft w:val="0"/>
                              <w:marRight w:val="0"/>
                              <w:marTop w:val="0"/>
                              <w:marBottom w:val="0"/>
                              <w:divBdr>
                                <w:top w:val="none" w:sz="0" w:space="0" w:color="auto"/>
                                <w:left w:val="none" w:sz="0" w:space="0" w:color="auto"/>
                                <w:bottom w:val="none" w:sz="0" w:space="0" w:color="auto"/>
                                <w:right w:val="none" w:sz="0" w:space="0" w:color="auto"/>
                              </w:divBdr>
                            </w:div>
                            <w:div w:id="1663385873">
                              <w:marLeft w:val="0"/>
                              <w:marRight w:val="0"/>
                              <w:marTop w:val="0"/>
                              <w:marBottom w:val="0"/>
                              <w:divBdr>
                                <w:top w:val="none" w:sz="0" w:space="0" w:color="auto"/>
                                <w:left w:val="none" w:sz="0" w:space="0" w:color="auto"/>
                                <w:bottom w:val="none" w:sz="0" w:space="0" w:color="auto"/>
                                <w:right w:val="none" w:sz="0" w:space="0" w:color="auto"/>
                              </w:divBdr>
                            </w:div>
                            <w:div w:id="1006976411">
                              <w:marLeft w:val="0"/>
                              <w:marRight w:val="0"/>
                              <w:marTop w:val="0"/>
                              <w:marBottom w:val="0"/>
                              <w:divBdr>
                                <w:top w:val="none" w:sz="0" w:space="0" w:color="auto"/>
                                <w:left w:val="none" w:sz="0" w:space="0" w:color="auto"/>
                                <w:bottom w:val="none" w:sz="0" w:space="0" w:color="auto"/>
                                <w:right w:val="none" w:sz="0" w:space="0" w:color="auto"/>
                              </w:divBdr>
                            </w:div>
                            <w:div w:id="1979021400">
                              <w:marLeft w:val="0"/>
                              <w:marRight w:val="0"/>
                              <w:marTop w:val="0"/>
                              <w:marBottom w:val="0"/>
                              <w:divBdr>
                                <w:top w:val="none" w:sz="0" w:space="0" w:color="auto"/>
                                <w:left w:val="none" w:sz="0" w:space="0" w:color="auto"/>
                                <w:bottom w:val="none" w:sz="0" w:space="0" w:color="auto"/>
                                <w:right w:val="none" w:sz="0" w:space="0" w:color="auto"/>
                              </w:divBdr>
                            </w:div>
                            <w:div w:id="1774520100">
                              <w:marLeft w:val="0"/>
                              <w:marRight w:val="0"/>
                              <w:marTop w:val="0"/>
                              <w:marBottom w:val="0"/>
                              <w:divBdr>
                                <w:top w:val="none" w:sz="0" w:space="0" w:color="auto"/>
                                <w:left w:val="none" w:sz="0" w:space="0" w:color="auto"/>
                                <w:bottom w:val="none" w:sz="0" w:space="0" w:color="auto"/>
                                <w:right w:val="none" w:sz="0" w:space="0" w:color="auto"/>
                              </w:divBdr>
                            </w:div>
                            <w:div w:id="1944995941">
                              <w:marLeft w:val="0"/>
                              <w:marRight w:val="0"/>
                              <w:marTop w:val="0"/>
                              <w:marBottom w:val="0"/>
                              <w:divBdr>
                                <w:top w:val="none" w:sz="0" w:space="0" w:color="auto"/>
                                <w:left w:val="none" w:sz="0" w:space="0" w:color="auto"/>
                                <w:bottom w:val="none" w:sz="0" w:space="0" w:color="auto"/>
                                <w:right w:val="none" w:sz="0" w:space="0" w:color="auto"/>
                              </w:divBdr>
                            </w:div>
                            <w:div w:id="1693921711">
                              <w:marLeft w:val="0"/>
                              <w:marRight w:val="0"/>
                              <w:marTop w:val="0"/>
                              <w:marBottom w:val="0"/>
                              <w:divBdr>
                                <w:top w:val="none" w:sz="0" w:space="0" w:color="auto"/>
                                <w:left w:val="none" w:sz="0" w:space="0" w:color="auto"/>
                                <w:bottom w:val="none" w:sz="0" w:space="0" w:color="auto"/>
                                <w:right w:val="none" w:sz="0" w:space="0" w:color="auto"/>
                              </w:divBdr>
                            </w:div>
                            <w:div w:id="728771762">
                              <w:marLeft w:val="0"/>
                              <w:marRight w:val="0"/>
                              <w:marTop w:val="0"/>
                              <w:marBottom w:val="0"/>
                              <w:divBdr>
                                <w:top w:val="none" w:sz="0" w:space="0" w:color="auto"/>
                                <w:left w:val="none" w:sz="0" w:space="0" w:color="auto"/>
                                <w:bottom w:val="none" w:sz="0" w:space="0" w:color="auto"/>
                                <w:right w:val="none" w:sz="0" w:space="0" w:color="auto"/>
                              </w:divBdr>
                            </w:div>
                            <w:div w:id="991183193">
                              <w:marLeft w:val="0"/>
                              <w:marRight w:val="0"/>
                              <w:marTop w:val="0"/>
                              <w:marBottom w:val="0"/>
                              <w:divBdr>
                                <w:top w:val="none" w:sz="0" w:space="0" w:color="auto"/>
                                <w:left w:val="none" w:sz="0" w:space="0" w:color="auto"/>
                                <w:bottom w:val="none" w:sz="0" w:space="0" w:color="auto"/>
                                <w:right w:val="none" w:sz="0" w:space="0" w:color="auto"/>
                              </w:divBdr>
                            </w:div>
                            <w:div w:id="91781470">
                              <w:marLeft w:val="0"/>
                              <w:marRight w:val="0"/>
                              <w:marTop w:val="0"/>
                              <w:marBottom w:val="0"/>
                              <w:divBdr>
                                <w:top w:val="none" w:sz="0" w:space="0" w:color="auto"/>
                                <w:left w:val="none" w:sz="0" w:space="0" w:color="auto"/>
                                <w:bottom w:val="none" w:sz="0" w:space="0" w:color="auto"/>
                                <w:right w:val="none" w:sz="0" w:space="0" w:color="auto"/>
                              </w:divBdr>
                            </w:div>
                            <w:div w:id="1147167587">
                              <w:marLeft w:val="0"/>
                              <w:marRight w:val="0"/>
                              <w:marTop w:val="0"/>
                              <w:marBottom w:val="0"/>
                              <w:divBdr>
                                <w:top w:val="none" w:sz="0" w:space="0" w:color="auto"/>
                                <w:left w:val="none" w:sz="0" w:space="0" w:color="auto"/>
                                <w:bottom w:val="none" w:sz="0" w:space="0" w:color="auto"/>
                                <w:right w:val="none" w:sz="0" w:space="0" w:color="auto"/>
                              </w:divBdr>
                            </w:div>
                            <w:div w:id="1792704306">
                              <w:marLeft w:val="0"/>
                              <w:marRight w:val="0"/>
                              <w:marTop w:val="0"/>
                              <w:marBottom w:val="0"/>
                              <w:divBdr>
                                <w:top w:val="none" w:sz="0" w:space="0" w:color="auto"/>
                                <w:left w:val="none" w:sz="0" w:space="0" w:color="auto"/>
                                <w:bottom w:val="none" w:sz="0" w:space="0" w:color="auto"/>
                                <w:right w:val="none" w:sz="0" w:space="0" w:color="auto"/>
                              </w:divBdr>
                            </w:div>
                            <w:div w:id="11344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5616">
          <w:marLeft w:val="0"/>
          <w:marRight w:val="0"/>
          <w:marTop w:val="0"/>
          <w:marBottom w:val="180"/>
          <w:divBdr>
            <w:top w:val="none" w:sz="0" w:space="0" w:color="auto"/>
            <w:left w:val="none" w:sz="0" w:space="0" w:color="auto"/>
            <w:bottom w:val="none" w:sz="0" w:space="0" w:color="auto"/>
            <w:right w:val="none" w:sz="0" w:space="0" w:color="auto"/>
          </w:divBdr>
          <w:divsChild>
            <w:div w:id="1960338721">
              <w:marLeft w:val="0"/>
              <w:marRight w:val="0"/>
              <w:marTop w:val="0"/>
              <w:marBottom w:val="0"/>
              <w:divBdr>
                <w:top w:val="none" w:sz="0" w:space="0" w:color="auto"/>
                <w:left w:val="none" w:sz="0" w:space="0" w:color="auto"/>
                <w:bottom w:val="none" w:sz="0" w:space="0" w:color="auto"/>
                <w:right w:val="none" w:sz="0" w:space="0" w:color="auto"/>
              </w:divBdr>
              <w:divsChild>
                <w:div w:id="1780448351">
                  <w:marLeft w:val="0"/>
                  <w:marRight w:val="0"/>
                  <w:marTop w:val="0"/>
                  <w:marBottom w:val="0"/>
                  <w:divBdr>
                    <w:top w:val="none" w:sz="0" w:space="0" w:color="auto"/>
                    <w:left w:val="none" w:sz="0" w:space="0" w:color="auto"/>
                    <w:bottom w:val="none" w:sz="0" w:space="0" w:color="auto"/>
                    <w:right w:val="none" w:sz="0" w:space="0" w:color="auto"/>
                  </w:divBdr>
                  <w:divsChild>
                    <w:div w:id="1783649545">
                      <w:marLeft w:val="0"/>
                      <w:marRight w:val="0"/>
                      <w:marTop w:val="0"/>
                      <w:marBottom w:val="0"/>
                      <w:divBdr>
                        <w:top w:val="none" w:sz="0" w:space="0" w:color="auto"/>
                        <w:left w:val="none" w:sz="0" w:space="0" w:color="auto"/>
                        <w:bottom w:val="none" w:sz="0" w:space="0" w:color="auto"/>
                        <w:right w:val="none" w:sz="0" w:space="0" w:color="auto"/>
                      </w:divBdr>
                      <w:divsChild>
                        <w:div w:id="423501450">
                          <w:marLeft w:val="0"/>
                          <w:marRight w:val="0"/>
                          <w:marTop w:val="0"/>
                          <w:marBottom w:val="0"/>
                          <w:divBdr>
                            <w:top w:val="none" w:sz="0" w:space="0" w:color="auto"/>
                            <w:left w:val="none" w:sz="0" w:space="0" w:color="auto"/>
                            <w:bottom w:val="none" w:sz="0" w:space="0" w:color="auto"/>
                            <w:right w:val="none" w:sz="0" w:space="0" w:color="auto"/>
                          </w:divBdr>
                          <w:divsChild>
                            <w:div w:id="541209418">
                              <w:marLeft w:val="0"/>
                              <w:marRight w:val="0"/>
                              <w:marTop w:val="0"/>
                              <w:marBottom w:val="0"/>
                              <w:divBdr>
                                <w:top w:val="none" w:sz="0" w:space="0" w:color="auto"/>
                                <w:left w:val="none" w:sz="0" w:space="0" w:color="auto"/>
                                <w:bottom w:val="none" w:sz="0" w:space="0" w:color="auto"/>
                                <w:right w:val="none" w:sz="0" w:space="0" w:color="auto"/>
                              </w:divBdr>
                            </w:div>
                            <w:div w:id="694382810">
                              <w:marLeft w:val="0"/>
                              <w:marRight w:val="0"/>
                              <w:marTop w:val="0"/>
                              <w:marBottom w:val="0"/>
                              <w:divBdr>
                                <w:top w:val="none" w:sz="0" w:space="0" w:color="auto"/>
                                <w:left w:val="none" w:sz="0" w:space="0" w:color="auto"/>
                                <w:bottom w:val="none" w:sz="0" w:space="0" w:color="auto"/>
                                <w:right w:val="none" w:sz="0" w:space="0" w:color="auto"/>
                              </w:divBdr>
                            </w:div>
                            <w:div w:id="2058970985">
                              <w:marLeft w:val="0"/>
                              <w:marRight w:val="0"/>
                              <w:marTop w:val="0"/>
                              <w:marBottom w:val="0"/>
                              <w:divBdr>
                                <w:top w:val="none" w:sz="0" w:space="0" w:color="auto"/>
                                <w:left w:val="none" w:sz="0" w:space="0" w:color="auto"/>
                                <w:bottom w:val="none" w:sz="0" w:space="0" w:color="auto"/>
                                <w:right w:val="none" w:sz="0" w:space="0" w:color="auto"/>
                              </w:divBdr>
                            </w:div>
                            <w:div w:id="1555386078">
                              <w:marLeft w:val="0"/>
                              <w:marRight w:val="0"/>
                              <w:marTop w:val="0"/>
                              <w:marBottom w:val="0"/>
                              <w:divBdr>
                                <w:top w:val="none" w:sz="0" w:space="0" w:color="auto"/>
                                <w:left w:val="none" w:sz="0" w:space="0" w:color="auto"/>
                                <w:bottom w:val="none" w:sz="0" w:space="0" w:color="auto"/>
                                <w:right w:val="none" w:sz="0" w:space="0" w:color="auto"/>
                              </w:divBdr>
                            </w:div>
                            <w:div w:id="1209948419">
                              <w:marLeft w:val="0"/>
                              <w:marRight w:val="0"/>
                              <w:marTop w:val="0"/>
                              <w:marBottom w:val="0"/>
                              <w:divBdr>
                                <w:top w:val="none" w:sz="0" w:space="0" w:color="auto"/>
                                <w:left w:val="none" w:sz="0" w:space="0" w:color="auto"/>
                                <w:bottom w:val="none" w:sz="0" w:space="0" w:color="auto"/>
                                <w:right w:val="none" w:sz="0" w:space="0" w:color="auto"/>
                              </w:divBdr>
                            </w:div>
                            <w:div w:id="1828860262">
                              <w:marLeft w:val="0"/>
                              <w:marRight w:val="0"/>
                              <w:marTop w:val="0"/>
                              <w:marBottom w:val="0"/>
                              <w:divBdr>
                                <w:top w:val="none" w:sz="0" w:space="0" w:color="auto"/>
                                <w:left w:val="none" w:sz="0" w:space="0" w:color="auto"/>
                                <w:bottom w:val="none" w:sz="0" w:space="0" w:color="auto"/>
                                <w:right w:val="none" w:sz="0" w:space="0" w:color="auto"/>
                              </w:divBdr>
                            </w:div>
                            <w:div w:id="863177390">
                              <w:marLeft w:val="0"/>
                              <w:marRight w:val="0"/>
                              <w:marTop w:val="0"/>
                              <w:marBottom w:val="0"/>
                              <w:divBdr>
                                <w:top w:val="none" w:sz="0" w:space="0" w:color="auto"/>
                                <w:left w:val="none" w:sz="0" w:space="0" w:color="auto"/>
                                <w:bottom w:val="none" w:sz="0" w:space="0" w:color="auto"/>
                                <w:right w:val="none" w:sz="0" w:space="0" w:color="auto"/>
                              </w:divBdr>
                            </w:div>
                            <w:div w:id="1345091415">
                              <w:marLeft w:val="0"/>
                              <w:marRight w:val="0"/>
                              <w:marTop w:val="0"/>
                              <w:marBottom w:val="0"/>
                              <w:divBdr>
                                <w:top w:val="none" w:sz="0" w:space="0" w:color="auto"/>
                                <w:left w:val="none" w:sz="0" w:space="0" w:color="auto"/>
                                <w:bottom w:val="none" w:sz="0" w:space="0" w:color="auto"/>
                                <w:right w:val="none" w:sz="0" w:space="0" w:color="auto"/>
                              </w:divBdr>
                            </w:div>
                            <w:div w:id="2060088128">
                              <w:marLeft w:val="0"/>
                              <w:marRight w:val="0"/>
                              <w:marTop w:val="0"/>
                              <w:marBottom w:val="0"/>
                              <w:divBdr>
                                <w:top w:val="none" w:sz="0" w:space="0" w:color="auto"/>
                                <w:left w:val="none" w:sz="0" w:space="0" w:color="auto"/>
                                <w:bottom w:val="none" w:sz="0" w:space="0" w:color="auto"/>
                                <w:right w:val="none" w:sz="0" w:space="0" w:color="auto"/>
                              </w:divBdr>
                            </w:div>
                            <w:div w:id="166599374">
                              <w:marLeft w:val="0"/>
                              <w:marRight w:val="0"/>
                              <w:marTop w:val="0"/>
                              <w:marBottom w:val="0"/>
                              <w:divBdr>
                                <w:top w:val="none" w:sz="0" w:space="0" w:color="auto"/>
                                <w:left w:val="none" w:sz="0" w:space="0" w:color="auto"/>
                                <w:bottom w:val="none" w:sz="0" w:space="0" w:color="auto"/>
                                <w:right w:val="none" w:sz="0" w:space="0" w:color="auto"/>
                              </w:divBdr>
                            </w:div>
                            <w:div w:id="1692946953">
                              <w:marLeft w:val="0"/>
                              <w:marRight w:val="0"/>
                              <w:marTop w:val="0"/>
                              <w:marBottom w:val="0"/>
                              <w:divBdr>
                                <w:top w:val="none" w:sz="0" w:space="0" w:color="auto"/>
                                <w:left w:val="none" w:sz="0" w:space="0" w:color="auto"/>
                                <w:bottom w:val="none" w:sz="0" w:space="0" w:color="auto"/>
                                <w:right w:val="none" w:sz="0" w:space="0" w:color="auto"/>
                              </w:divBdr>
                            </w:div>
                            <w:div w:id="1180773443">
                              <w:marLeft w:val="0"/>
                              <w:marRight w:val="0"/>
                              <w:marTop w:val="0"/>
                              <w:marBottom w:val="0"/>
                              <w:divBdr>
                                <w:top w:val="none" w:sz="0" w:space="0" w:color="auto"/>
                                <w:left w:val="none" w:sz="0" w:space="0" w:color="auto"/>
                                <w:bottom w:val="none" w:sz="0" w:space="0" w:color="auto"/>
                                <w:right w:val="none" w:sz="0" w:space="0" w:color="auto"/>
                              </w:divBdr>
                            </w:div>
                            <w:div w:id="618726906">
                              <w:marLeft w:val="0"/>
                              <w:marRight w:val="0"/>
                              <w:marTop w:val="0"/>
                              <w:marBottom w:val="0"/>
                              <w:divBdr>
                                <w:top w:val="none" w:sz="0" w:space="0" w:color="auto"/>
                                <w:left w:val="none" w:sz="0" w:space="0" w:color="auto"/>
                                <w:bottom w:val="none" w:sz="0" w:space="0" w:color="auto"/>
                                <w:right w:val="none" w:sz="0" w:space="0" w:color="auto"/>
                              </w:divBdr>
                            </w:div>
                            <w:div w:id="1672178420">
                              <w:marLeft w:val="0"/>
                              <w:marRight w:val="0"/>
                              <w:marTop w:val="0"/>
                              <w:marBottom w:val="0"/>
                              <w:divBdr>
                                <w:top w:val="none" w:sz="0" w:space="0" w:color="auto"/>
                                <w:left w:val="none" w:sz="0" w:space="0" w:color="auto"/>
                                <w:bottom w:val="none" w:sz="0" w:space="0" w:color="auto"/>
                                <w:right w:val="none" w:sz="0" w:space="0" w:color="auto"/>
                              </w:divBdr>
                            </w:div>
                            <w:div w:id="1300766753">
                              <w:marLeft w:val="0"/>
                              <w:marRight w:val="0"/>
                              <w:marTop w:val="0"/>
                              <w:marBottom w:val="0"/>
                              <w:divBdr>
                                <w:top w:val="none" w:sz="0" w:space="0" w:color="auto"/>
                                <w:left w:val="none" w:sz="0" w:space="0" w:color="auto"/>
                                <w:bottom w:val="none" w:sz="0" w:space="0" w:color="auto"/>
                                <w:right w:val="none" w:sz="0" w:space="0" w:color="auto"/>
                              </w:divBdr>
                            </w:div>
                            <w:div w:id="582375945">
                              <w:marLeft w:val="0"/>
                              <w:marRight w:val="0"/>
                              <w:marTop w:val="0"/>
                              <w:marBottom w:val="0"/>
                              <w:divBdr>
                                <w:top w:val="none" w:sz="0" w:space="0" w:color="auto"/>
                                <w:left w:val="none" w:sz="0" w:space="0" w:color="auto"/>
                                <w:bottom w:val="none" w:sz="0" w:space="0" w:color="auto"/>
                                <w:right w:val="none" w:sz="0" w:space="0" w:color="auto"/>
                              </w:divBdr>
                            </w:div>
                            <w:div w:id="566116651">
                              <w:marLeft w:val="0"/>
                              <w:marRight w:val="0"/>
                              <w:marTop w:val="0"/>
                              <w:marBottom w:val="0"/>
                              <w:divBdr>
                                <w:top w:val="none" w:sz="0" w:space="0" w:color="auto"/>
                                <w:left w:val="none" w:sz="0" w:space="0" w:color="auto"/>
                                <w:bottom w:val="none" w:sz="0" w:space="0" w:color="auto"/>
                                <w:right w:val="none" w:sz="0" w:space="0" w:color="auto"/>
                              </w:divBdr>
                            </w:div>
                            <w:div w:id="821774351">
                              <w:marLeft w:val="0"/>
                              <w:marRight w:val="0"/>
                              <w:marTop w:val="0"/>
                              <w:marBottom w:val="0"/>
                              <w:divBdr>
                                <w:top w:val="none" w:sz="0" w:space="0" w:color="auto"/>
                                <w:left w:val="none" w:sz="0" w:space="0" w:color="auto"/>
                                <w:bottom w:val="none" w:sz="0" w:space="0" w:color="auto"/>
                                <w:right w:val="none" w:sz="0" w:space="0" w:color="auto"/>
                              </w:divBdr>
                            </w:div>
                            <w:div w:id="343633691">
                              <w:marLeft w:val="0"/>
                              <w:marRight w:val="0"/>
                              <w:marTop w:val="0"/>
                              <w:marBottom w:val="0"/>
                              <w:divBdr>
                                <w:top w:val="none" w:sz="0" w:space="0" w:color="auto"/>
                                <w:left w:val="none" w:sz="0" w:space="0" w:color="auto"/>
                                <w:bottom w:val="none" w:sz="0" w:space="0" w:color="auto"/>
                                <w:right w:val="none" w:sz="0" w:space="0" w:color="auto"/>
                              </w:divBdr>
                            </w:div>
                            <w:div w:id="366759391">
                              <w:marLeft w:val="0"/>
                              <w:marRight w:val="0"/>
                              <w:marTop w:val="0"/>
                              <w:marBottom w:val="0"/>
                              <w:divBdr>
                                <w:top w:val="none" w:sz="0" w:space="0" w:color="auto"/>
                                <w:left w:val="none" w:sz="0" w:space="0" w:color="auto"/>
                                <w:bottom w:val="none" w:sz="0" w:space="0" w:color="auto"/>
                                <w:right w:val="none" w:sz="0" w:space="0" w:color="auto"/>
                              </w:divBdr>
                            </w:div>
                            <w:div w:id="1899314007">
                              <w:marLeft w:val="0"/>
                              <w:marRight w:val="0"/>
                              <w:marTop w:val="0"/>
                              <w:marBottom w:val="0"/>
                              <w:divBdr>
                                <w:top w:val="none" w:sz="0" w:space="0" w:color="auto"/>
                                <w:left w:val="none" w:sz="0" w:space="0" w:color="auto"/>
                                <w:bottom w:val="none" w:sz="0" w:space="0" w:color="auto"/>
                                <w:right w:val="none" w:sz="0" w:space="0" w:color="auto"/>
                              </w:divBdr>
                            </w:div>
                            <w:div w:id="208736239">
                              <w:marLeft w:val="0"/>
                              <w:marRight w:val="0"/>
                              <w:marTop w:val="0"/>
                              <w:marBottom w:val="0"/>
                              <w:divBdr>
                                <w:top w:val="none" w:sz="0" w:space="0" w:color="auto"/>
                                <w:left w:val="none" w:sz="0" w:space="0" w:color="auto"/>
                                <w:bottom w:val="none" w:sz="0" w:space="0" w:color="auto"/>
                                <w:right w:val="none" w:sz="0" w:space="0" w:color="auto"/>
                              </w:divBdr>
                            </w:div>
                            <w:div w:id="1523588727">
                              <w:marLeft w:val="0"/>
                              <w:marRight w:val="0"/>
                              <w:marTop w:val="0"/>
                              <w:marBottom w:val="0"/>
                              <w:divBdr>
                                <w:top w:val="none" w:sz="0" w:space="0" w:color="auto"/>
                                <w:left w:val="none" w:sz="0" w:space="0" w:color="auto"/>
                                <w:bottom w:val="none" w:sz="0" w:space="0" w:color="auto"/>
                                <w:right w:val="none" w:sz="0" w:space="0" w:color="auto"/>
                              </w:divBdr>
                            </w:div>
                            <w:div w:id="1412122584">
                              <w:marLeft w:val="0"/>
                              <w:marRight w:val="0"/>
                              <w:marTop w:val="0"/>
                              <w:marBottom w:val="0"/>
                              <w:divBdr>
                                <w:top w:val="none" w:sz="0" w:space="0" w:color="auto"/>
                                <w:left w:val="none" w:sz="0" w:space="0" w:color="auto"/>
                                <w:bottom w:val="none" w:sz="0" w:space="0" w:color="auto"/>
                                <w:right w:val="none" w:sz="0" w:space="0" w:color="auto"/>
                              </w:divBdr>
                            </w:div>
                            <w:div w:id="920524394">
                              <w:marLeft w:val="0"/>
                              <w:marRight w:val="0"/>
                              <w:marTop w:val="0"/>
                              <w:marBottom w:val="0"/>
                              <w:divBdr>
                                <w:top w:val="none" w:sz="0" w:space="0" w:color="auto"/>
                                <w:left w:val="none" w:sz="0" w:space="0" w:color="auto"/>
                                <w:bottom w:val="none" w:sz="0" w:space="0" w:color="auto"/>
                                <w:right w:val="none" w:sz="0" w:space="0" w:color="auto"/>
                              </w:divBdr>
                            </w:div>
                            <w:div w:id="1657569257">
                              <w:marLeft w:val="0"/>
                              <w:marRight w:val="0"/>
                              <w:marTop w:val="0"/>
                              <w:marBottom w:val="0"/>
                              <w:divBdr>
                                <w:top w:val="none" w:sz="0" w:space="0" w:color="auto"/>
                                <w:left w:val="none" w:sz="0" w:space="0" w:color="auto"/>
                                <w:bottom w:val="none" w:sz="0" w:space="0" w:color="auto"/>
                                <w:right w:val="none" w:sz="0" w:space="0" w:color="auto"/>
                              </w:divBdr>
                            </w:div>
                            <w:div w:id="936249834">
                              <w:marLeft w:val="0"/>
                              <w:marRight w:val="0"/>
                              <w:marTop w:val="0"/>
                              <w:marBottom w:val="0"/>
                              <w:divBdr>
                                <w:top w:val="none" w:sz="0" w:space="0" w:color="auto"/>
                                <w:left w:val="none" w:sz="0" w:space="0" w:color="auto"/>
                                <w:bottom w:val="none" w:sz="0" w:space="0" w:color="auto"/>
                                <w:right w:val="none" w:sz="0" w:space="0" w:color="auto"/>
                              </w:divBdr>
                            </w:div>
                            <w:div w:id="1586106935">
                              <w:marLeft w:val="0"/>
                              <w:marRight w:val="0"/>
                              <w:marTop w:val="0"/>
                              <w:marBottom w:val="0"/>
                              <w:divBdr>
                                <w:top w:val="none" w:sz="0" w:space="0" w:color="auto"/>
                                <w:left w:val="none" w:sz="0" w:space="0" w:color="auto"/>
                                <w:bottom w:val="none" w:sz="0" w:space="0" w:color="auto"/>
                                <w:right w:val="none" w:sz="0" w:space="0" w:color="auto"/>
                              </w:divBdr>
                            </w:div>
                            <w:div w:id="1729374705">
                              <w:marLeft w:val="0"/>
                              <w:marRight w:val="0"/>
                              <w:marTop w:val="0"/>
                              <w:marBottom w:val="0"/>
                              <w:divBdr>
                                <w:top w:val="none" w:sz="0" w:space="0" w:color="auto"/>
                                <w:left w:val="none" w:sz="0" w:space="0" w:color="auto"/>
                                <w:bottom w:val="none" w:sz="0" w:space="0" w:color="auto"/>
                                <w:right w:val="none" w:sz="0" w:space="0" w:color="auto"/>
                              </w:divBdr>
                            </w:div>
                            <w:div w:id="309359810">
                              <w:marLeft w:val="0"/>
                              <w:marRight w:val="0"/>
                              <w:marTop w:val="0"/>
                              <w:marBottom w:val="0"/>
                              <w:divBdr>
                                <w:top w:val="none" w:sz="0" w:space="0" w:color="auto"/>
                                <w:left w:val="none" w:sz="0" w:space="0" w:color="auto"/>
                                <w:bottom w:val="none" w:sz="0" w:space="0" w:color="auto"/>
                                <w:right w:val="none" w:sz="0" w:space="0" w:color="auto"/>
                              </w:divBdr>
                            </w:div>
                            <w:div w:id="1893270346">
                              <w:marLeft w:val="0"/>
                              <w:marRight w:val="0"/>
                              <w:marTop w:val="0"/>
                              <w:marBottom w:val="0"/>
                              <w:divBdr>
                                <w:top w:val="none" w:sz="0" w:space="0" w:color="auto"/>
                                <w:left w:val="none" w:sz="0" w:space="0" w:color="auto"/>
                                <w:bottom w:val="none" w:sz="0" w:space="0" w:color="auto"/>
                                <w:right w:val="none" w:sz="0" w:space="0" w:color="auto"/>
                              </w:divBdr>
                            </w:div>
                            <w:div w:id="994913310">
                              <w:marLeft w:val="0"/>
                              <w:marRight w:val="0"/>
                              <w:marTop w:val="0"/>
                              <w:marBottom w:val="0"/>
                              <w:divBdr>
                                <w:top w:val="none" w:sz="0" w:space="0" w:color="auto"/>
                                <w:left w:val="none" w:sz="0" w:space="0" w:color="auto"/>
                                <w:bottom w:val="none" w:sz="0" w:space="0" w:color="auto"/>
                                <w:right w:val="none" w:sz="0" w:space="0" w:color="auto"/>
                              </w:divBdr>
                            </w:div>
                            <w:div w:id="530729333">
                              <w:marLeft w:val="0"/>
                              <w:marRight w:val="0"/>
                              <w:marTop w:val="0"/>
                              <w:marBottom w:val="0"/>
                              <w:divBdr>
                                <w:top w:val="none" w:sz="0" w:space="0" w:color="auto"/>
                                <w:left w:val="none" w:sz="0" w:space="0" w:color="auto"/>
                                <w:bottom w:val="none" w:sz="0" w:space="0" w:color="auto"/>
                                <w:right w:val="none" w:sz="0" w:space="0" w:color="auto"/>
                              </w:divBdr>
                            </w:div>
                          </w:divsChild>
                        </w:div>
                        <w:div w:id="1813406691">
                          <w:marLeft w:val="0"/>
                          <w:marRight w:val="0"/>
                          <w:marTop w:val="0"/>
                          <w:marBottom w:val="0"/>
                          <w:divBdr>
                            <w:top w:val="none" w:sz="0" w:space="0" w:color="auto"/>
                            <w:left w:val="none" w:sz="0" w:space="0" w:color="auto"/>
                            <w:bottom w:val="none" w:sz="0" w:space="0" w:color="auto"/>
                            <w:right w:val="none" w:sz="0" w:space="0" w:color="auto"/>
                          </w:divBdr>
                          <w:divsChild>
                            <w:div w:id="805390319">
                              <w:marLeft w:val="0"/>
                              <w:marRight w:val="0"/>
                              <w:marTop w:val="0"/>
                              <w:marBottom w:val="0"/>
                              <w:divBdr>
                                <w:top w:val="none" w:sz="0" w:space="0" w:color="auto"/>
                                <w:left w:val="none" w:sz="0" w:space="0" w:color="auto"/>
                                <w:bottom w:val="none" w:sz="0" w:space="0" w:color="auto"/>
                                <w:right w:val="none" w:sz="0" w:space="0" w:color="auto"/>
                              </w:divBdr>
                            </w:div>
                            <w:div w:id="930703083">
                              <w:marLeft w:val="0"/>
                              <w:marRight w:val="0"/>
                              <w:marTop w:val="0"/>
                              <w:marBottom w:val="0"/>
                              <w:divBdr>
                                <w:top w:val="none" w:sz="0" w:space="0" w:color="auto"/>
                                <w:left w:val="none" w:sz="0" w:space="0" w:color="auto"/>
                                <w:bottom w:val="none" w:sz="0" w:space="0" w:color="auto"/>
                                <w:right w:val="none" w:sz="0" w:space="0" w:color="auto"/>
                              </w:divBdr>
                            </w:div>
                            <w:div w:id="1649892684">
                              <w:marLeft w:val="0"/>
                              <w:marRight w:val="0"/>
                              <w:marTop w:val="0"/>
                              <w:marBottom w:val="0"/>
                              <w:divBdr>
                                <w:top w:val="none" w:sz="0" w:space="0" w:color="auto"/>
                                <w:left w:val="none" w:sz="0" w:space="0" w:color="auto"/>
                                <w:bottom w:val="none" w:sz="0" w:space="0" w:color="auto"/>
                                <w:right w:val="none" w:sz="0" w:space="0" w:color="auto"/>
                              </w:divBdr>
                            </w:div>
                            <w:div w:id="1295911644">
                              <w:marLeft w:val="0"/>
                              <w:marRight w:val="0"/>
                              <w:marTop w:val="0"/>
                              <w:marBottom w:val="0"/>
                              <w:divBdr>
                                <w:top w:val="none" w:sz="0" w:space="0" w:color="auto"/>
                                <w:left w:val="none" w:sz="0" w:space="0" w:color="auto"/>
                                <w:bottom w:val="none" w:sz="0" w:space="0" w:color="auto"/>
                                <w:right w:val="none" w:sz="0" w:space="0" w:color="auto"/>
                              </w:divBdr>
                            </w:div>
                            <w:div w:id="437064095">
                              <w:marLeft w:val="0"/>
                              <w:marRight w:val="0"/>
                              <w:marTop w:val="0"/>
                              <w:marBottom w:val="0"/>
                              <w:divBdr>
                                <w:top w:val="none" w:sz="0" w:space="0" w:color="auto"/>
                                <w:left w:val="none" w:sz="0" w:space="0" w:color="auto"/>
                                <w:bottom w:val="none" w:sz="0" w:space="0" w:color="auto"/>
                                <w:right w:val="none" w:sz="0" w:space="0" w:color="auto"/>
                              </w:divBdr>
                            </w:div>
                            <w:div w:id="2127893291">
                              <w:marLeft w:val="0"/>
                              <w:marRight w:val="0"/>
                              <w:marTop w:val="0"/>
                              <w:marBottom w:val="0"/>
                              <w:divBdr>
                                <w:top w:val="none" w:sz="0" w:space="0" w:color="auto"/>
                                <w:left w:val="none" w:sz="0" w:space="0" w:color="auto"/>
                                <w:bottom w:val="none" w:sz="0" w:space="0" w:color="auto"/>
                                <w:right w:val="none" w:sz="0" w:space="0" w:color="auto"/>
                              </w:divBdr>
                            </w:div>
                            <w:div w:id="1435200058">
                              <w:marLeft w:val="0"/>
                              <w:marRight w:val="0"/>
                              <w:marTop w:val="0"/>
                              <w:marBottom w:val="0"/>
                              <w:divBdr>
                                <w:top w:val="none" w:sz="0" w:space="0" w:color="auto"/>
                                <w:left w:val="none" w:sz="0" w:space="0" w:color="auto"/>
                                <w:bottom w:val="none" w:sz="0" w:space="0" w:color="auto"/>
                                <w:right w:val="none" w:sz="0" w:space="0" w:color="auto"/>
                              </w:divBdr>
                            </w:div>
                            <w:div w:id="1509712886">
                              <w:marLeft w:val="0"/>
                              <w:marRight w:val="0"/>
                              <w:marTop w:val="0"/>
                              <w:marBottom w:val="0"/>
                              <w:divBdr>
                                <w:top w:val="none" w:sz="0" w:space="0" w:color="auto"/>
                                <w:left w:val="none" w:sz="0" w:space="0" w:color="auto"/>
                                <w:bottom w:val="none" w:sz="0" w:space="0" w:color="auto"/>
                                <w:right w:val="none" w:sz="0" w:space="0" w:color="auto"/>
                              </w:divBdr>
                            </w:div>
                            <w:div w:id="100957267">
                              <w:marLeft w:val="0"/>
                              <w:marRight w:val="0"/>
                              <w:marTop w:val="0"/>
                              <w:marBottom w:val="0"/>
                              <w:divBdr>
                                <w:top w:val="none" w:sz="0" w:space="0" w:color="auto"/>
                                <w:left w:val="none" w:sz="0" w:space="0" w:color="auto"/>
                                <w:bottom w:val="none" w:sz="0" w:space="0" w:color="auto"/>
                                <w:right w:val="none" w:sz="0" w:space="0" w:color="auto"/>
                              </w:divBdr>
                            </w:div>
                            <w:div w:id="594093461">
                              <w:marLeft w:val="0"/>
                              <w:marRight w:val="0"/>
                              <w:marTop w:val="0"/>
                              <w:marBottom w:val="0"/>
                              <w:divBdr>
                                <w:top w:val="none" w:sz="0" w:space="0" w:color="auto"/>
                                <w:left w:val="none" w:sz="0" w:space="0" w:color="auto"/>
                                <w:bottom w:val="none" w:sz="0" w:space="0" w:color="auto"/>
                                <w:right w:val="none" w:sz="0" w:space="0" w:color="auto"/>
                              </w:divBdr>
                            </w:div>
                            <w:div w:id="1179586413">
                              <w:marLeft w:val="0"/>
                              <w:marRight w:val="0"/>
                              <w:marTop w:val="0"/>
                              <w:marBottom w:val="0"/>
                              <w:divBdr>
                                <w:top w:val="none" w:sz="0" w:space="0" w:color="auto"/>
                                <w:left w:val="none" w:sz="0" w:space="0" w:color="auto"/>
                                <w:bottom w:val="none" w:sz="0" w:space="0" w:color="auto"/>
                                <w:right w:val="none" w:sz="0" w:space="0" w:color="auto"/>
                              </w:divBdr>
                            </w:div>
                            <w:div w:id="1259867500">
                              <w:marLeft w:val="0"/>
                              <w:marRight w:val="0"/>
                              <w:marTop w:val="0"/>
                              <w:marBottom w:val="0"/>
                              <w:divBdr>
                                <w:top w:val="none" w:sz="0" w:space="0" w:color="auto"/>
                                <w:left w:val="none" w:sz="0" w:space="0" w:color="auto"/>
                                <w:bottom w:val="none" w:sz="0" w:space="0" w:color="auto"/>
                                <w:right w:val="none" w:sz="0" w:space="0" w:color="auto"/>
                              </w:divBdr>
                            </w:div>
                          </w:divsChild>
                        </w:div>
                        <w:div w:id="2027125751">
                          <w:marLeft w:val="0"/>
                          <w:marRight w:val="0"/>
                          <w:marTop w:val="0"/>
                          <w:marBottom w:val="0"/>
                          <w:divBdr>
                            <w:top w:val="none" w:sz="0" w:space="0" w:color="auto"/>
                            <w:left w:val="none" w:sz="0" w:space="0" w:color="auto"/>
                            <w:bottom w:val="none" w:sz="0" w:space="0" w:color="auto"/>
                            <w:right w:val="none" w:sz="0" w:space="0" w:color="auto"/>
                          </w:divBdr>
                          <w:divsChild>
                            <w:div w:id="703822905">
                              <w:marLeft w:val="0"/>
                              <w:marRight w:val="0"/>
                              <w:marTop w:val="0"/>
                              <w:marBottom w:val="0"/>
                              <w:divBdr>
                                <w:top w:val="none" w:sz="0" w:space="0" w:color="auto"/>
                                <w:left w:val="none" w:sz="0" w:space="0" w:color="auto"/>
                                <w:bottom w:val="none" w:sz="0" w:space="0" w:color="auto"/>
                                <w:right w:val="none" w:sz="0" w:space="0" w:color="auto"/>
                              </w:divBdr>
                            </w:div>
                            <w:div w:id="13052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9139">
          <w:marLeft w:val="0"/>
          <w:marRight w:val="0"/>
          <w:marTop w:val="0"/>
          <w:marBottom w:val="180"/>
          <w:divBdr>
            <w:top w:val="none" w:sz="0" w:space="0" w:color="auto"/>
            <w:left w:val="none" w:sz="0" w:space="0" w:color="auto"/>
            <w:bottom w:val="none" w:sz="0" w:space="0" w:color="auto"/>
            <w:right w:val="none" w:sz="0" w:space="0" w:color="auto"/>
          </w:divBdr>
          <w:divsChild>
            <w:div w:id="1169175941">
              <w:marLeft w:val="0"/>
              <w:marRight w:val="0"/>
              <w:marTop w:val="0"/>
              <w:marBottom w:val="0"/>
              <w:divBdr>
                <w:top w:val="none" w:sz="0" w:space="0" w:color="auto"/>
                <w:left w:val="none" w:sz="0" w:space="0" w:color="auto"/>
                <w:bottom w:val="none" w:sz="0" w:space="0" w:color="auto"/>
                <w:right w:val="none" w:sz="0" w:space="0" w:color="auto"/>
              </w:divBdr>
              <w:divsChild>
                <w:div w:id="626931821">
                  <w:marLeft w:val="0"/>
                  <w:marRight w:val="0"/>
                  <w:marTop w:val="0"/>
                  <w:marBottom w:val="0"/>
                  <w:divBdr>
                    <w:top w:val="none" w:sz="0" w:space="0" w:color="auto"/>
                    <w:left w:val="none" w:sz="0" w:space="0" w:color="auto"/>
                    <w:bottom w:val="none" w:sz="0" w:space="0" w:color="auto"/>
                    <w:right w:val="none" w:sz="0" w:space="0" w:color="auto"/>
                  </w:divBdr>
                  <w:divsChild>
                    <w:div w:id="1662005843">
                      <w:marLeft w:val="0"/>
                      <w:marRight w:val="0"/>
                      <w:marTop w:val="0"/>
                      <w:marBottom w:val="0"/>
                      <w:divBdr>
                        <w:top w:val="none" w:sz="0" w:space="0" w:color="auto"/>
                        <w:left w:val="none" w:sz="0" w:space="0" w:color="auto"/>
                        <w:bottom w:val="none" w:sz="0" w:space="0" w:color="auto"/>
                        <w:right w:val="none" w:sz="0" w:space="0" w:color="auto"/>
                      </w:divBdr>
                      <w:divsChild>
                        <w:div w:id="1767144313">
                          <w:marLeft w:val="0"/>
                          <w:marRight w:val="0"/>
                          <w:marTop w:val="0"/>
                          <w:marBottom w:val="0"/>
                          <w:divBdr>
                            <w:top w:val="none" w:sz="0" w:space="0" w:color="auto"/>
                            <w:left w:val="none" w:sz="0" w:space="0" w:color="auto"/>
                            <w:bottom w:val="none" w:sz="0" w:space="0" w:color="auto"/>
                            <w:right w:val="none" w:sz="0" w:space="0" w:color="auto"/>
                          </w:divBdr>
                          <w:divsChild>
                            <w:div w:id="432366114">
                              <w:marLeft w:val="0"/>
                              <w:marRight w:val="0"/>
                              <w:marTop w:val="0"/>
                              <w:marBottom w:val="0"/>
                              <w:divBdr>
                                <w:top w:val="none" w:sz="0" w:space="0" w:color="auto"/>
                                <w:left w:val="none" w:sz="0" w:space="0" w:color="auto"/>
                                <w:bottom w:val="none" w:sz="0" w:space="0" w:color="auto"/>
                                <w:right w:val="none" w:sz="0" w:space="0" w:color="auto"/>
                              </w:divBdr>
                            </w:div>
                            <w:div w:id="1169521762">
                              <w:marLeft w:val="0"/>
                              <w:marRight w:val="0"/>
                              <w:marTop w:val="0"/>
                              <w:marBottom w:val="0"/>
                              <w:divBdr>
                                <w:top w:val="none" w:sz="0" w:space="0" w:color="auto"/>
                                <w:left w:val="none" w:sz="0" w:space="0" w:color="auto"/>
                                <w:bottom w:val="none" w:sz="0" w:space="0" w:color="auto"/>
                                <w:right w:val="none" w:sz="0" w:space="0" w:color="auto"/>
                              </w:divBdr>
                            </w:div>
                            <w:div w:id="1462117816">
                              <w:marLeft w:val="0"/>
                              <w:marRight w:val="0"/>
                              <w:marTop w:val="0"/>
                              <w:marBottom w:val="0"/>
                              <w:divBdr>
                                <w:top w:val="none" w:sz="0" w:space="0" w:color="auto"/>
                                <w:left w:val="none" w:sz="0" w:space="0" w:color="auto"/>
                                <w:bottom w:val="none" w:sz="0" w:space="0" w:color="auto"/>
                                <w:right w:val="none" w:sz="0" w:space="0" w:color="auto"/>
                              </w:divBdr>
                            </w:div>
                            <w:div w:id="359860503">
                              <w:marLeft w:val="0"/>
                              <w:marRight w:val="0"/>
                              <w:marTop w:val="0"/>
                              <w:marBottom w:val="0"/>
                              <w:divBdr>
                                <w:top w:val="none" w:sz="0" w:space="0" w:color="auto"/>
                                <w:left w:val="none" w:sz="0" w:space="0" w:color="auto"/>
                                <w:bottom w:val="none" w:sz="0" w:space="0" w:color="auto"/>
                                <w:right w:val="none" w:sz="0" w:space="0" w:color="auto"/>
                              </w:divBdr>
                            </w:div>
                            <w:div w:id="1329675964">
                              <w:marLeft w:val="0"/>
                              <w:marRight w:val="0"/>
                              <w:marTop w:val="0"/>
                              <w:marBottom w:val="0"/>
                              <w:divBdr>
                                <w:top w:val="none" w:sz="0" w:space="0" w:color="auto"/>
                                <w:left w:val="none" w:sz="0" w:space="0" w:color="auto"/>
                                <w:bottom w:val="none" w:sz="0" w:space="0" w:color="auto"/>
                                <w:right w:val="none" w:sz="0" w:space="0" w:color="auto"/>
                              </w:divBdr>
                            </w:div>
                            <w:div w:id="1019894342">
                              <w:marLeft w:val="0"/>
                              <w:marRight w:val="0"/>
                              <w:marTop w:val="0"/>
                              <w:marBottom w:val="0"/>
                              <w:divBdr>
                                <w:top w:val="none" w:sz="0" w:space="0" w:color="auto"/>
                                <w:left w:val="none" w:sz="0" w:space="0" w:color="auto"/>
                                <w:bottom w:val="none" w:sz="0" w:space="0" w:color="auto"/>
                                <w:right w:val="none" w:sz="0" w:space="0" w:color="auto"/>
                              </w:divBdr>
                            </w:div>
                            <w:div w:id="1358697866">
                              <w:marLeft w:val="0"/>
                              <w:marRight w:val="0"/>
                              <w:marTop w:val="0"/>
                              <w:marBottom w:val="0"/>
                              <w:divBdr>
                                <w:top w:val="none" w:sz="0" w:space="0" w:color="auto"/>
                                <w:left w:val="none" w:sz="0" w:space="0" w:color="auto"/>
                                <w:bottom w:val="none" w:sz="0" w:space="0" w:color="auto"/>
                                <w:right w:val="none" w:sz="0" w:space="0" w:color="auto"/>
                              </w:divBdr>
                            </w:div>
                            <w:div w:id="1751581249">
                              <w:marLeft w:val="0"/>
                              <w:marRight w:val="0"/>
                              <w:marTop w:val="0"/>
                              <w:marBottom w:val="0"/>
                              <w:divBdr>
                                <w:top w:val="none" w:sz="0" w:space="0" w:color="auto"/>
                                <w:left w:val="none" w:sz="0" w:space="0" w:color="auto"/>
                                <w:bottom w:val="none" w:sz="0" w:space="0" w:color="auto"/>
                                <w:right w:val="none" w:sz="0" w:space="0" w:color="auto"/>
                              </w:divBdr>
                            </w:div>
                            <w:div w:id="1908302833">
                              <w:marLeft w:val="0"/>
                              <w:marRight w:val="0"/>
                              <w:marTop w:val="0"/>
                              <w:marBottom w:val="0"/>
                              <w:divBdr>
                                <w:top w:val="none" w:sz="0" w:space="0" w:color="auto"/>
                                <w:left w:val="none" w:sz="0" w:space="0" w:color="auto"/>
                                <w:bottom w:val="none" w:sz="0" w:space="0" w:color="auto"/>
                                <w:right w:val="none" w:sz="0" w:space="0" w:color="auto"/>
                              </w:divBdr>
                            </w:div>
                            <w:div w:id="1228422269">
                              <w:marLeft w:val="0"/>
                              <w:marRight w:val="0"/>
                              <w:marTop w:val="0"/>
                              <w:marBottom w:val="0"/>
                              <w:divBdr>
                                <w:top w:val="none" w:sz="0" w:space="0" w:color="auto"/>
                                <w:left w:val="none" w:sz="0" w:space="0" w:color="auto"/>
                                <w:bottom w:val="none" w:sz="0" w:space="0" w:color="auto"/>
                                <w:right w:val="none" w:sz="0" w:space="0" w:color="auto"/>
                              </w:divBdr>
                            </w:div>
                            <w:div w:id="424888994">
                              <w:marLeft w:val="0"/>
                              <w:marRight w:val="0"/>
                              <w:marTop w:val="0"/>
                              <w:marBottom w:val="0"/>
                              <w:divBdr>
                                <w:top w:val="none" w:sz="0" w:space="0" w:color="auto"/>
                                <w:left w:val="none" w:sz="0" w:space="0" w:color="auto"/>
                                <w:bottom w:val="none" w:sz="0" w:space="0" w:color="auto"/>
                                <w:right w:val="none" w:sz="0" w:space="0" w:color="auto"/>
                              </w:divBdr>
                            </w:div>
                            <w:div w:id="1336691724">
                              <w:marLeft w:val="0"/>
                              <w:marRight w:val="0"/>
                              <w:marTop w:val="0"/>
                              <w:marBottom w:val="0"/>
                              <w:divBdr>
                                <w:top w:val="none" w:sz="0" w:space="0" w:color="auto"/>
                                <w:left w:val="none" w:sz="0" w:space="0" w:color="auto"/>
                                <w:bottom w:val="none" w:sz="0" w:space="0" w:color="auto"/>
                                <w:right w:val="none" w:sz="0" w:space="0" w:color="auto"/>
                              </w:divBdr>
                            </w:div>
                            <w:div w:id="19551569">
                              <w:marLeft w:val="0"/>
                              <w:marRight w:val="0"/>
                              <w:marTop w:val="0"/>
                              <w:marBottom w:val="0"/>
                              <w:divBdr>
                                <w:top w:val="none" w:sz="0" w:space="0" w:color="auto"/>
                                <w:left w:val="none" w:sz="0" w:space="0" w:color="auto"/>
                                <w:bottom w:val="none" w:sz="0" w:space="0" w:color="auto"/>
                                <w:right w:val="none" w:sz="0" w:space="0" w:color="auto"/>
                              </w:divBdr>
                            </w:div>
                            <w:div w:id="688917249">
                              <w:marLeft w:val="0"/>
                              <w:marRight w:val="0"/>
                              <w:marTop w:val="0"/>
                              <w:marBottom w:val="0"/>
                              <w:divBdr>
                                <w:top w:val="none" w:sz="0" w:space="0" w:color="auto"/>
                                <w:left w:val="none" w:sz="0" w:space="0" w:color="auto"/>
                                <w:bottom w:val="none" w:sz="0" w:space="0" w:color="auto"/>
                                <w:right w:val="none" w:sz="0" w:space="0" w:color="auto"/>
                              </w:divBdr>
                            </w:div>
                            <w:div w:id="529952422">
                              <w:marLeft w:val="0"/>
                              <w:marRight w:val="0"/>
                              <w:marTop w:val="0"/>
                              <w:marBottom w:val="0"/>
                              <w:divBdr>
                                <w:top w:val="none" w:sz="0" w:space="0" w:color="auto"/>
                                <w:left w:val="none" w:sz="0" w:space="0" w:color="auto"/>
                                <w:bottom w:val="none" w:sz="0" w:space="0" w:color="auto"/>
                                <w:right w:val="none" w:sz="0" w:space="0" w:color="auto"/>
                              </w:divBdr>
                            </w:div>
                            <w:div w:id="242034963">
                              <w:marLeft w:val="0"/>
                              <w:marRight w:val="0"/>
                              <w:marTop w:val="0"/>
                              <w:marBottom w:val="0"/>
                              <w:divBdr>
                                <w:top w:val="none" w:sz="0" w:space="0" w:color="auto"/>
                                <w:left w:val="none" w:sz="0" w:space="0" w:color="auto"/>
                                <w:bottom w:val="none" w:sz="0" w:space="0" w:color="auto"/>
                                <w:right w:val="none" w:sz="0" w:space="0" w:color="auto"/>
                              </w:divBdr>
                            </w:div>
                            <w:div w:id="1384523768">
                              <w:marLeft w:val="0"/>
                              <w:marRight w:val="0"/>
                              <w:marTop w:val="0"/>
                              <w:marBottom w:val="0"/>
                              <w:divBdr>
                                <w:top w:val="none" w:sz="0" w:space="0" w:color="auto"/>
                                <w:left w:val="none" w:sz="0" w:space="0" w:color="auto"/>
                                <w:bottom w:val="none" w:sz="0" w:space="0" w:color="auto"/>
                                <w:right w:val="none" w:sz="0" w:space="0" w:color="auto"/>
                              </w:divBdr>
                            </w:div>
                            <w:div w:id="1653556295">
                              <w:marLeft w:val="0"/>
                              <w:marRight w:val="0"/>
                              <w:marTop w:val="0"/>
                              <w:marBottom w:val="0"/>
                              <w:divBdr>
                                <w:top w:val="none" w:sz="0" w:space="0" w:color="auto"/>
                                <w:left w:val="none" w:sz="0" w:space="0" w:color="auto"/>
                                <w:bottom w:val="none" w:sz="0" w:space="0" w:color="auto"/>
                                <w:right w:val="none" w:sz="0" w:space="0" w:color="auto"/>
                              </w:divBdr>
                            </w:div>
                            <w:div w:id="1928230569">
                              <w:marLeft w:val="0"/>
                              <w:marRight w:val="0"/>
                              <w:marTop w:val="0"/>
                              <w:marBottom w:val="0"/>
                              <w:divBdr>
                                <w:top w:val="none" w:sz="0" w:space="0" w:color="auto"/>
                                <w:left w:val="none" w:sz="0" w:space="0" w:color="auto"/>
                                <w:bottom w:val="none" w:sz="0" w:space="0" w:color="auto"/>
                                <w:right w:val="none" w:sz="0" w:space="0" w:color="auto"/>
                              </w:divBdr>
                            </w:div>
                            <w:div w:id="1324312365">
                              <w:marLeft w:val="0"/>
                              <w:marRight w:val="0"/>
                              <w:marTop w:val="0"/>
                              <w:marBottom w:val="0"/>
                              <w:divBdr>
                                <w:top w:val="none" w:sz="0" w:space="0" w:color="auto"/>
                                <w:left w:val="none" w:sz="0" w:space="0" w:color="auto"/>
                                <w:bottom w:val="none" w:sz="0" w:space="0" w:color="auto"/>
                                <w:right w:val="none" w:sz="0" w:space="0" w:color="auto"/>
                              </w:divBdr>
                            </w:div>
                            <w:div w:id="1614633947">
                              <w:marLeft w:val="0"/>
                              <w:marRight w:val="0"/>
                              <w:marTop w:val="0"/>
                              <w:marBottom w:val="0"/>
                              <w:divBdr>
                                <w:top w:val="none" w:sz="0" w:space="0" w:color="auto"/>
                                <w:left w:val="none" w:sz="0" w:space="0" w:color="auto"/>
                                <w:bottom w:val="none" w:sz="0" w:space="0" w:color="auto"/>
                                <w:right w:val="none" w:sz="0" w:space="0" w:color="auto"/>
                              </w:divBdr>
                            </w:div>
                            <w:div w:id="2132169247">
                              <w:marLeft w:val="0"/>
                              <w:marRight w:val="0"/>
                              <w:marTop w:val="0"/>
                              <w:marBottom w:val="0"/>
                              <w:divBdr>
                                <w:top w:val="none" w:sz="0" w:space="0" w:color="auto"/>
                                <w:left w:val="none" w:sz="0" w:space="0" w:color="auto"/>
                                <w:bottom w:val="none" w:sz="0" w:space="0" w:color="auto"/>
                                <w:right w:val="none" w:sz="0" w:space="0" w:color="auto"/>
                              </w:divBdr>
                            </w:div>
                            <w:div w:id="404114489">
                              <w:marLeft w:val="0"/>
                              <w:marRight w:val="0"/>
                              <w:marTop w:val="0"/>
                              <w:marBottom w:val="0"/>
                              <w:divBdr>
                                <w:top w:val="none" w:sz="0" w:space="0" w:color="auto"/>
                                <w:left w:val="none" w:sz="0" w:space="0" w:color="auto"/>
                                <w:bottom w:val="none" w:sz="0" w:space="0" w:color="auto"/>
                                <w:right w:val="none" w:sz="0" w:space="0" w:color="auto"/>
                              </w:divBdr>
                            </w:div>
                            <w:div w:id="1406106022">
                              <w:marLeft w:val="0"/>
                              <w:marRight w:val="0"/>
                              <w:marTop w:val="0"/>
                              <w:marBottom w:val="0"/>
                              <w:divBdr>
                                <w:top w:val="none" w:sz="0" w:space="0" w:color="auto"/>
                                <w:left w:val="none" w:sz="0" w:space="0" w:color="auto"/>
                                <w:bottom w:val="none" w:sz="0" w:space="0" w:color="auto"/>
                                <w:right w:val="none" w:sz="0" w:space="0" w:color="auto"/>
                              </w:divBdr>
                            </w:div>
                            <w:div w:id="1898541018">
                              <w:marLeft w:val="0"/>
                              <w:marRight w:val="0"/>
                              <w:marTop w:val="0"/>
                              <w:marBottom w:val="0"/>
                              <w:divBdr>
                                <w:top w:val="none" w:sz="0" w:space="0" w:color="auto"/>
                                <w:left w:val="none" w:sz="0" w:space="0" w:color="auto"/>
                                <w:bottom w:val="none" w:sz="0" w:space="0" w:color="auto"/>
                                <w:right w:val="none" w:sz="0" w:space="0" w:color="auto"/>
                              </w:divBdr>
                            </w:div>
                            <w:div w:id="898244877">
                              <w:marLeft w:val="0"/>
                              <w:marRight w:val="0"/>
                              <w:marTop w:val="0"/>
                              <w:marBottom w:val="0"/>
                              <w:divBdr>
                                <w:top w:val="none" w:sz="0" w:space="0" w:color="auto"/>
                                <w:left w:val="none" w:sz="0" w:space="0" w:color="auto"/>
                                <w:bottom w:val="none" w:sz="0" w:space="0" w:color="auto"/>
                                <w:right w:val="none" w:sz="0" w:space="0" w:color="auto"/>
                              </w:divBdr>
                            </w:div>
                            <w:div w:id="1974405335">
                              <w:marLeft w:val="0"/>
                              <w:marRight w:val="0"/>
                              <w:marTop w:val="0"/>
                              <w:marBottom w:val="0"/>
                              <w:divBdr>
                                <w:top w:val="none" w:sz="0" w:space="0" w:color="auto"/>
                                <w:left w:val="none" w:sz="0" w:space="0" w:color="auto"/>
                                <w:bottom w:val="none" w:sz="0" w:space="0" w:color="auto"/>
                                <w:right w:val="none" w:sz="0" w:space="0" w:color="auto"/>
                              </w:divBdr>
                            </w:div>
                            <w:div w:id="562835283">
                              <w:marLeft w:val="0"/>
                              <w:marRight w:val="0"/>
                              <w:marTop w:val="0"/>
                              <w:marBottom w:val="0"/>
                              <w:divBdr>
                                <w:top w:val="none" w:sz="0" w:space="0" w:color="auto"/>
                                <w:left w:val="none" w:sz="0" w:space="0" w:color="auto"/>
                                <w:bottom w:val="none" w:sz="0" w:space="0" w:color="auto"/>
                                <w:right w:val="none" w:sz="0" w:space="0" w:color="auto"/>
                              </w:divBdr>
                            </w:div>
                            <w:div w:id="480848501">
                              <w:marLeft w:val="0"/>
                              <w:marRight w:val="0"/>
                              <w:marTop w:val="0"/>
                              <w:marBottom w:val="0"/>
                              <w:divBdr>
                                <w:top w:val="none" w:sz="0" w:space="0" w:color="auto"/>
                                <w:left w:val="none" w:sz="0" w:space="0" w:color="auto"/>
                                <w:bottom w:val="none" w:sz="0" w:space="0" w:color="auto"/>
                                <w:right w:val="none" w:sz="0" w:space="0" w:color="auto"/>
                              </w:divBdr>
                            </w:div>
                            <w:div w:id="1324507414">
                              <w:marLeft w:val="0"/>
                              <w:marRight w:val="0"/>
                              <w:marTop w:val="0"/>
                              <w:marBottom w:val="0"/>
                              <w:divBdr>
                                <w:top w:val="none" w:sz="0" w:space="0" w:color="auto"/>
                                <w:left w:val="none" w:sz="0" w:space="0" w:color="auto"/>
                                <w:bottom w:val="none" w:sz="0" w:space="0" w:color="auto"/>
                                <w:right w:val="none" w:sz="0" w:space="0" w:color="auto"/>
                              </w:divBdr>
                            </w:div>
                            <w:div w:id="726077319">
                              <w:marLeft w:val="0"/>
                              <w:marRight w:val="0"/>
                              <w:marTop w:val="0"/>
                              <w:marBottom w:val="0"/>
                              <w:divBdr>
                                <w:top w:val="none" w:sz="0" w:space="0" w:color="auto"/>
                                <w:left w:val="none" w:sz="0" w:space="0" w:color="auto"/>
                                <w:bottom w:val="none" w:sz="0" w:space="0" w:color="auto"/>
                                <w:right w:val="none" w:sz="0" w:space="0" w:color="auto"/>
                              </w:divBdr>
                            </w:div>
                            <w:div w:id="1280456412">
                              <w:marLeft w:val="0"/>
                              <w:marRight w:val="0"/>
                              <w:marTop w:val="0"/>
                              <w:marBottom w:val="0"/>
                              <w:divBdr>
                                <w:top w:val="none" w:sz="0" w:space="0" w:color="auto"/>
                                <w:left w:val="none" w:sz="0" w:space="0" w:color="auto"/>
                                <w:bottom w:val="none" w:sz="0" w:space="0" w:color="auto"/>
                                <w:right w:val="none" w:sz="0" w:space="0" w:color="auto"/>
                              </w:divBdr>
                            </w:div>
                            <w:div w:id="506553373">
                              <w:marLeft w:val="0"/>
                              <w:marRight w:val="0"/>
                              <w:marTop w:val="0"/>
                              <w:marBottom w:val="0"/>
                              <w:divBdr>
                                <w:top w:val="none" w:sz="0" w:space="0" w:color="auto"/>
                                <w:left w:val="none" w:sz="0" w:space="0" w:color="auto"/>
                                <w:bottom w:val="none" w:sz="0" w:space="0" w:color="auto"/>
                                <w:right w:val="none" w:sz="0" w:space="0" w:color="auto"/>
                              </w:divBdr>
                            </w:div>
                            <w:div w:id="1485198603">
                              <w:marLeft w:val="0"/>
                              <w:marRight w:val="0"/>
                              <w:marTop w:val="0"/>
                              <w:marBottom w:val="0"/>
                              <w:divBdr>
                                <w:top w:val="none" w:sz="0" w:space="0" w:color="auto"/>
                                <w:left w:val="none" w:sz="0" w:space="0" w:color="auto"/>
                                <w:bottom w:val="none" w:sz="0" w:space="0" w:color="auto"/>
                                <w:right w:val="none" w:sz="0" w:space="0" w:color="auto"/>
                              </w:divBdr>
                            </w:div>
                            <w:div w:id="673190379">
                              <w:marLeft w:val="0"/>
                              <w:marRight w:val="0"/>
                              <w:marTop w:val="0"/>
                              <w:marBottom w:val="0"/>
                              <w:divBdr>
                                <w:top w:val="none" w:sz="0" w:space="0" w:color="auto"/>
                                <w:left w:val="none" w:sz="0" w:space="0" w:color="auto"/>
                                <w:bottom w:val="none" w:sz="0" w:space="0" w:color="auto"/>
                                <w:right w:val="none" w:sz="0" w:space="0" w:color="auto"/>
                              </w:divBdr>
                            </w:div>
                            <w:div w:id="1898737161">
                              <w:marLeft w:val="0"/>
                              <w:marRight w:val="0"/>
                              <w:marTop w:val="0"/>
                              <w:marBottom w:val="0"/>
                              <w:divBdr>
                                <w:top w:val="none" w:sz="0" w:space="0" w:color="auto"/>
                                <w:left w:val="none" w:sz="0" w:space="0" w:color="auto"/>
                                <w:bottom w:val="none" w:sz="0" w:space="0" w:color="auto"/>
                                <w:right w:val="none" w:sz="0" w:space="0" w:color="auto"/>
                              </w:divBdr>
                            </w:div>
                          </w:divsChild>
                        </w:div>
                        <w:div w:id="1201124">
                          <w:marLeft w:val="0"/>
                          <w:marRight w:val="0"/>
                          <w:marTop w:val="0"/>
                          <w:marBottom w:val="0"/>
                          <w:divBdr>
                            <w:top w:val="none" w:sz="0" w:space="0" w:color="auto"/>
                            <w:left w:val="none" w:sz="0" w:space="0" w:color="auto"/>
                            <w:bottom w:val="none" w:sz="0" w:space="0" w:color="auto"/>
                            <w:right w:val="none" w:sz="0" w:space="0" w:color="auto"/>
                          </w:divBdr>
                          <w:divsChild>
                            <w:div w:id="215094048">
                              <w:marLeft w:val="0"/>
                              <w:marRight w:val="0"/>
                              <w:marTop w:val="0"/>
                              <w:marBottom w:val="0"/>
                              <w:divBdr>
                                <w:top w:val="none" w:sz="0" w:space="0" w:color="auto"/>
                                <w:left w:val="none" w:sz="0" w:space="0" w:color="auto"/>
                                <w:bottom w:val="none" w:sz="0" w:space="0" w:color="auto"/>
                                <w:right w:val="none" w:sz="0" w:space="0" w:color="auto"/>
                              </w:divBdr>
                            </w:div>
                            <w:div w:id="831987038">
                              <w:marLeft w:val="0"/>
                              <w:marRight w:val="0"/>
                              <w:marTop w:val="0"/>
                              <w:marBottom w:val="0"/>
                              <w:divBdr>
                                <w:top w:val="none" w:sz="0" w:space="0" w:color="auto"/>
                                <w:left w:val="none" w:sz="0" w:space="0" w:color="auto"/>
                                <w:bottom w:val="none" w:sz="0" w:space="0" w:color="auto"/>
                                <w:right w:val="none" w:sz="0" w:space="0" w:color="auto"/>
                              </w:divBdr>
                            </w:div>
                            <w:div w:id="798568894">
                              <w:marLeft w:val="0"/>
                              <w:marRight w:val="0"/>
                              <w:marTop w:val="0"/>
                              <w:marBottom w:val="0"/>
                              <w:divBdr>
                                <w:top w:val="none" w:sz="0" w:space="0" w:color="auto"/>
                                <w:left w:val="none" w:sz="0" w:space="0" w:color="auto"/>
                                <w:bottom w:val="none" w:sz="0" w:space="0" w:color="auto"/>
                                <w:right w:val="none" w:sz="0" w:space="0" w:color="auto"/>
                              </w:divBdr>
                            </w:div>
                            <w:div w:id="1528517260">
                              <w:marLeft w:val="0"/>
                              <w:marRight w:val="0"/>
                              <w:marTop w:val="0"/>
                              <w:marBottom w:val="0"/>
                              <w:divBdr>
                                <w:top w:val="none" w:sz="0" w:space="0" w:color="auto"/>
                                <w:left w:val="none" w:sz="0" w:space="0" w:color="auto"/>
                                <w:bottom w:val="none" w:sz="0" w:space="0" w:color="auto"/>
                                <w:right w:val="none" w:sz="0" w:space="0" w:color="auto"/>
                              </w:divBdr>
                            </w:div>
                            <w:div w:id="1781562410">
                              <w:marLeft w:val="0"/>
                              <w:marRight w:val="0"/>
                              <w:marTop w:val="0"/>
                              <w:marBottom w:val="0"/>
                              <w:divBdr>
                                <w:top w:val="none" w:sz="0" w:space="0" w:color="auto"/>
                                <w:left w:val="none" w:sz="0" w:space="0" w:color="auto"/>
                                <w:bottom w:val="none" w:sz="0" w:space="0" w:color="auto"/>
                                <w:right w:val="none" w:sz="0" w:space="0" w:color="auto"/>
                              </w:divBdr>
                            </w:div>
                            <w:div w:id="310330434">
                              <w:marLeft w:val="0"/>
                              <w:marRight w:val="0"/>
                              <w:marTop w:val="0"/>
                              <w:marBottom w:val="0"/>
                              <w:divBdr>
                                <w:top w:val="none" w:sz="0" w:space="0" w:color="auto"/>
                                <w:left w:val="none" w:sz="0" w:space="0" w:color="auto"/>
                                <w:bottom w:val="none" w:sz="0" w:space="0" w:color="auto"/>
                                <w:right w:val="none" w:sz="0" w:space="0" w:color="auto"/>
                              </w:divBdr>
                            </w:div>
                            <w:div w:id="1177231853">
                              <w:marLeft w:val="0"/>
                              <w:marRight w:val="0"/>
                              <w:marTop w:val="0"/>
                              <w:marBottom w:val="0"/>
                              <w:divBdr>
                                <w:top w:val="none" w:sz="0" w:space="0" w:color="auto"/>
                                <w:left w:val="none" w:sz="0" w:space="0" w:color="auto"/>
                                <w:bottom w:val="none" w:sz="0" w:space="0" w:color="auto"/>
                                <w:right w:val="none" w:sz="0" w:space="0" w:color="auto"/>
                              </w:divBdr>
                            </w:div>
                            <w:div w:id="533229696">
                              <w:marLeft w:val="0"/>
                              <w:marRight w:val="0"/>
                              <w:marTop w:val="0"/>
                              <w:marBottom w:val="0"/>
                              <w:divBdr>
                                <w:top w:val="none" w:sz="0" w:space="0" w:color="auto"/>
                                <w:left w:val="none" w:sz="0" w:space="0" w:color="auto"/>
                                <w:bottom w:val="none" w:sz="0" w:space="0" w:color="auto"/>
                                <w:right w:val="none" w:sz="0" w:space="0" w:color="auto"/>
                              </w:divBdr>
                            </w:div>
                            <w:div w:id="311250821">
                              <w:marLeft w:val="0"/>
                              <w:marRight w:val="0"/>
                              <w:marTop w:val="0"/>
                              <w:marBottom w:val="0"/>
                              <w:divBdr>
                                <w:top w:val="none" w:sz="0" w:space="0" w:color="auto"/>
                                <w:left w:val="none" w:sz="0" w:space="0" w:color="auto"/>
                                <w:bottom w:val="none" w:sz="0" w:space="0" w:color="auto"/>
                                <w:right w:val="none" w:sz="0" w:space="0" w:color="auto"/>
                              </w:divBdr>
                            </w:div>
                            <w:div w:id="982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70431">
          <w:marLeft w:val="0"/>
          <w:marRight w:val="0"/>
          <w:marTop w:val="0"/>
          <w:marBottom w:val="180"/>
          <w:divBdr>
            <w:top w:val="none" w:sz="0" w:space="0" w:color="auto"/>
            <w:left w:val="none" w:sz="0" w:space="0" w:color="auto"/>
            <w:bottom w:val="none" w:sz="0" w:space="0" w:color="auto"/>
            <w:right w:val="none" w:sz="0" w:space="0" w:color="auto"/>
          </w:divBdr>
          <w:divsChild>
            <w:div w:id="987175213">
              <w:marLeft w:val="0"/>
              <w:marRight w:val="0"/>
              <w:marTop w:val="0"/>
              <w:marBottom w:val="0"/>
              <w:divBdr>
                <w:top w:val="none" w:sz="0" w:space="0" w:color="auto"/>
                <w:left w:val="none" w:sz="0" w:space="0" w:color="auto"/>
                <w:bottom w:val="none" w:sz="0" w:space="0" w:color="auto"/>
                <w:right w:val="none" w:sz="0" w:space="0" w:color="auto"/>
              </w:divBdr>
              <w:divsChild>
                <w:div w:id="1584340215">
                  <w:marLeft w:val="0"/>
                  <w:marRight w:val="0"/>
                  <w:marTop w:val="0"/>
                  <w:marBottom w:val="0"/>
                  <w:divBdr>
                    <w:top w:val="none" w:sz="0" w:space="0" w:color="auto"/>
                    <w:left w:val="none" w:sz="0" w:space="0" w:color="auto"/>
                    <w:bottom w:val="none" w:sz="0" w:space="0" w:color="auto"/>
                    <w:right w:val="none" w:sz="0" w:space="0" w:color="auto"/>
                  </w:divBdr>
                  <w:divsChild>
                    <w:div w:id="819808707">
                      <w:marLeft w:val="0"/>
                      <w:marRight w:val="0"/>
                      <w:marTop w:val="0"/>
                      <w:marBottom w:val="0"/>
                      <w:divBdr>
                        <w:top w:val="none" w:sz="0" w:space="0" w:color="auto"/>
                        <w:left w:val="none" w:sz="0" w:space="0" w:color="auto"/>
                        <w:bottom w:val="none" w:sz="0" w:space="0" w:color="auto"/>
                        <w:right w:val="none" w:sz="0" w:space="0" w:color="auto"/>
                      </w:divBdr>
                      <w:divsChild>
                        <w:div w:id="1096176337">
                          <w:marLeft w:val="0"/>
                          <w:marRight w:val="0"/>
                          <w:marTop w:val="0"/>
                          <w:marBottom w:val="0"/>
                          <w:divBdr>
                            <w:top w:val="none" w:sz="0" w:space="0" w:color="auto"/>
                            <w:left w:val="none" w:sz="0" w:space="0" w:color="auto"/>
                            <w:bottom w:val="none" w:sz="0" w:space="0" w:color="auto"/>
                            <w:right w:val="none" w:sz="0" w:space="0" w:color="auto"/>
                          </w:divBdr>
                          <w:divsChild>
                            <w:div w:id="1836653652">
                              <w:marLeft w:val="0"/>
                              <w:marRight w:val="0"/>
                              <w:marTop w:val="0"/>
                              <w:marBottom w:val="0"/>
                              <w:divBdr>
                                <w:top w:val="none" w:sz="0" w:space="0" w:color="auto"/>
                                <w:left w:val="none" w:sz="0" w:space="0" w:color="auto"/>
                                <w:bottom w:val="none" w:sz="0" w:space="0" w:color="auto"/>
                                <w:right w:val="none" w:sz="0" w:space="0" w:color="auto"/>
                              </w:divBdr>
                            </w:div>
                            <w:div w:id="1571109492">
                              <w:marLeft w:val="0"/>
                              <w:marRight w:val="0"/>
                              <w:marTop w:val="0"/>
                              <w:marBottom w:val="0"/>
                              <w:divBdr>
                                <w:top w:val="none" w:sz="0" w:space="0" w:color="auto"/>
                                <w:left w:val="none" w:sz="0" w:space="0" w:color="auto"/>
                                <w:bottom w:val="none" w:sz="0" w:space="0" w:color="auto"/>
                                <w:right w:val="none" w:sz="0" w:space="0" w:color="auto"/>
                              </w:divBdr>
                            </w:div>
                            <w:div w:id="134152576">
                              <w:marLeft w:val="0"/>
                              <w:marRight w:val="0"/>
                              <w:marTop w:val="0"/>
                              <w:marBottom w:val="0"/>
                              <w:divBdr>
                                <w:top w:val="none" w:sz="0" w:space="0" w:color="auto"/>
                                <w:left w:val="none" w:sz="0" w:space="0" w:color="auto"/>
                                <w:bottom w:val="none" w:sz="0" w:space="0" w:color="auto"/>
                                <w:right w:val="none" w:sz="0" w:space="0" w:color="auto"/>
                              </w:divBdr>
                            </w:div>
                            <w:div w:id="640312144">
                              <w:marLeft w:val="0"/>
                              <w:marRight w:val="0"/>
                              <w:marTop w:val="0"/>
                              <w:marBottom w:val="0"/>
                              <w:divBdr>
                                <w:top w:val="none" w:sz="0" w:space="0" w:color="auto"/>
                                <w:left w:val="none" w:sz="0" w:space="0" w:color="auto"/>
                                <w:bottom w:val="none" w:sz="0" w:space="0" w:color="auto"/>
                                <w:right w:val="none" w:sz="0" w:space="0" w:color="auto"/>
                              </w:divBdr>
                            </w:div>
                            <w:div w:id="170989770">
                              <w:marLeft w:val="0"/>
                              <w:marRight w:val="0"/>
                              <w:marTop w:val="0"/>
                              <w:marBottom w:val="0"/>
                              <w:divBdr>
                                <w:top w:val="none" w:sz="0" w:space="0" w:color="auto"/>
                                <w:left w:val="none" w:sz="0" w:space="0" w:color="auto"/>
                                <w:bottom w:val="none" w:sz="0" w:space="0" w:color="auto"/>
                                <w:right w:val="none" w:sz="0" w:space="0" w:color="auto"/>
                              </w:divBdr>
                            </w:div>
                            <w:div w:id="250625973">
                              <w:marLeft w:val="0"/>
                              <w:marRight w:val="0"/>
                              <w:marTop w:val="0"/>
                              <w:marBottom w:val="0"/>
                              <w:divBdr>
                                <w:top w:val="none" w:sz="0" w:space="0" w:color="auto"/>
                                <w:left w:val="none" w:sz="0" w:space="0" w:color="auto"/>
                                <w:bottom w:val="none" w:sz="0" w:space="0" w:color="auto"/>
                                <w:right w:val="none" w:sz="0" w:space="0" w:color="auto"/>
                              </w:divBdr>
                            </w:div>
                            <w:div w:id="468866539">
                              <w:marLeft w:val="0"/>
                              <w:marRight w:val="0"/>
                              <w:marTop w:val="0"/>
                              <w:marBottom w:val="0"/>
                              <w:divBdr>
                                <w:top w:val="none" w:sz="0" w:space="0" w:color="auto"/>
                                <w:left w:val="none" w:sz="0" w:space="0" w:color="auto"/>
                                <w:bottom w:val="none" w:sz="0" w:space="0" w:color="auto"/>
                                <w:right w:val="none" w:sz="0" w:space="0" w:color="auto"/>
                              </w:divBdr>
                            </w:div>
                            <w:div w:id="1273974166">
                              <w:marLeft w:val="0"/>
                              <w:marRight w:val="0"/>
                              <w:marTop w:val="0"/>
                              <w:marBottom w:val="0"/>
                              <w:divBdr>
                                <w:top w:val="none" w:sz="0" w:space="0" w:color="auto"/>
                                <w:left w:val="none" w:sz="0" w:space="0" w:color="auto"/>
                                <w:bottom w:val="none" w:sz="0" w:space="0" w:color="auto"/>
                                <w:right w:val="none" w:sz="0" w:space="0" w:color="auto"/>
                              </w:divBdr>
                            </w:div>
                            <w:div w:id="521087239">
                              <w:marLeft w:val="0"/>
                              <w:marRight w:val="0"/>
                              <w:marTop w:val="0"/>
                              <w:marBottom w:val="0"/>
                              <w:divBdr>
                                <w:top w:val="none" w:sz="0" w:space="0" w:color="auto"/>
                                <w:left w:val="none" w:sz="0" w:space="0" w:color="auto"/>
                                <w:bottom w:val="none" w:sz="0" w:space="0" w:color="auto"/>
                                <w:right w:val="none" w:sz="0" w:space="0" w:color="auto"/>
                              </w:divBdr>
                            </w:div>
                            <w:div w:id="1931430234">
                              <w:marLeft w:val="0"/>
                              <w:marRight w:val="0"/>
                              <w:marTop w:val="0"/>
                              <w:marBottom w:val="0"/>
                              <w:divBdr>
                                <w:top w:val="none" w:sz="0" w:space="0" w:color="auto"/>
                                <w:left w:val="none" w:sz="0" w:space="0" w:color="auto"/>
                                <w:bottom w:val="none" w:sz="0" w:space="0" w:color="auto"/>
                                <w:right w:val="none" w:sz="0" w:space="0" w:color="auto"/>
                              </w:divBdr>
                            </w:div>
                            <w:div w:id="712115084">
                              <w:marLeft w:val="0"/>
                              <w:marRight w:val="0"/>
                              <w:marTop w:val="0"/>
                              <w:marBottom w:val="0"/>
                              <w:divBdr>
                                <w:top w:val="none" w:sz="0" w:space="0" w:color="auto"/>
                                <w:left w:val="none" w:sz="0" w:space="0" w:color="auto"/>
                                <w:bottom w:val="none" w:sz="0" w:space="0" w:color="auto"/>
                                <w:right w:val="none" w:sz="0" w:space="0" w:color="auto"/>
                              </w:divBdr>
                            </w:div>
                            <w:div w:id="611090071">
                              <w:marLeft w:val="0"/>
                              <w:marRight w:val="0"/>
                              <w:marTop w:val="0"/>
                              <w:marBottom w:val="0"/>
                              <w:divBdr>
                                <w:top w:val="none" w:sz="0" w:space="0" w:color="auto"/>
                                <w:left w:val="none" w:sz="0" w:space="0" w:color="auto"/>
                                <w:bottom w:val="none" w:sz="0" w:space="0" w:color="auto"/>
                                <w:right w:val="none" w:sz="0" w:space="0" w:color="auto"/>
                              </w:divBdr>
                            </w:div>
                            <w:div w:id="351928814">
                              <w:marLeft w:val="0"/>
                              <w:marRight w:val="0"/>
                              <w:marTop w:val="0"/>
                              <w:marBottom w:val="0"/>
                              <w:divBdr>
                                <w:top w:val="none" w:sz="0" w:space="0" w:color="auto"/>
                                <w:left w:val="none" w:sz="0" w:space="0" w:color="auto"/>
                                <w:bottom w:val="none" w:sz="0" w:space="0" w:color="auto"/>
                                <w:right w:val="none" w:sz="0" w:space="0" w:color="auto"/>
                              </w:divBdr>
                            </w:div>
                            <w:div w:id="464348923">
                              <w:marLeft w:val="0"/>
                              <w:marRight w:val="0"/>
                              <w:marTop w:val="0"/>
                              <w:marBottom w:val="0"/>
                              <w:divBdr>
                                <w:top w:val="none" w:sz="0" w:space="0" w:color="auto"/>
                                <w:left w:val="none" w:sz="0" w:space="0" w:color="auto"/>
                                <w:bottom w:val="none" w:sz="0" w:space="0" w:color="auto"/>
                                <w:right w:val="none" w:sz="0" w:space="0" w:color="auto"/>
                              </w:divBdr>
                            </w:div>
                            <w:div w:id="1182210194">
                              <w:marLeft w:val="0"/>
                              <w:marRight w:val="0"/>
                              <w:marTop w:val="0"/>
                              <w:marBottom w:val="0"/>
                              <w:divBdr>
                                <w:top w:val="none" w:sz="0" w:space="0" w:color="auto"/>
                                <w:left w:val="none" w:sz="0" w:space="0" w:color="auto"/>
                                <w:bottom w:val="none" w:sz="0" w:space="0" w:color="auto"/>
                                <w:right w:val="none" w:sz="0" w:space="0" w:color="auto"/>
                              </w:divBdr>
                            </w:div>
                            <w:div w:id="974718377">
                              <w:marLeft w:val="0"/>
                              <w:marRight w:val="0"/>
                              <w:marTop w:val="0"/>
                              <w:marBottom w:val="0"/>
                              <w:divBdr>
                                <w:top w:val="none" w:sz="0" w:space="0" w:color="auto"/>
                                <w:left w:val="none" w:sz="0" w:space="0" w:color="auto"/>
                                <w:bottom w:val="none" w:sz="0" w:space="0" w:color="auto"/>
                                <w:right w:val="none" w:sz="0" w:space="0" w:color="auto"/>
                              </w:divBdr>
                            </w:div>
                            <w:div w:id="828599709">
                              <w:marLeft w:val="0"/>
                              <w:marRight w:val="0"/>
                              <w:marTop w:val="0"/>
                              <w:marBottom w:val="0"/>
                              <w:divBdr>
                                <w:top w:val="none" w:sz="0" w:space="0" w:color="auto"/>
                                <w:left w:val="none" w:sz="0" w:space="0" w:color="auto"/>
                                <w:bottom w:val="none" w:sz="0" w:space="0" w:color="auto"/>
                                <w:right w:val="none" w:sz="0" w:space="0" w:color="auto"/>
                              </w:divBdr>
                            </w:div>
                            <w:div w:id="1524437968">
                              <w:marLeft w:val="0"/>
                              <w:marRight w:val="0"/>
                              <w:marTop w:val="0"/>
                              <w:marBottom w:val="0"/>
                              <w:divBdr>
                                <w:top w:val="none" w:sz="0" w:space="0" w:color="auto"/>
                                <w:left w:val="none" w:sz="0" w:space="0" w:color="auto"/>
                                <w:bottom w:val="none" w:sz="0" w:space="0" w:color="auto"/>
                                <w:right w:val="none" w:sz="0" w:space="0" w:color="auto"/>
                              </w:divBdr>
                            </w:div>
                            <w:div w:id="810438076">
                              <w:marLeft w:val="0"/>
                              <w:marRight w:val="0"/>
                              <w:marTop w:val="0"/>
                              <w:marBottom w:val="0"/>
                              <w:divBdr>
                                <w:top w:val="none" w:sz="0" w:space="0" w:color="auto"/>
                                <w:left w:val="none" w:sz="0" w:space="0" w:color="auto"/>
                                <w:bottom w:val="none" w:sz="0" w:space="0" w:color="auto"/>
                                <w:right w:val="none" w:sz="0" w:space="0" w:color="auto"/>
                              </w:divBdr>
                            </w:div>
                            <w:div w:id="1048382044">
                              <w:marLeft w:val="0"/>
                              <w:marRight w:val="0"/>
                              <w:marTop w:val="0"/>
                              <w:marBottom w:val="0"/>
                              <w:divBdr>
                                <w:top w:val="none" w:sz="0" w:space="0" w:color="auto"/>
                                <w:left w:val="none" w:sz="0" w:space="0" w:color="auto"/>
                                <w:bottom w:val="none" w:sz="0" w:space="0" w:color="auto"/>
                                <w:right w:val="none" w:sz="0" w:space="0" w:color="auto"/>
                              </w:divBdr>
                            </w:div>
                            <w:div w:id="1771201279">
                              <w:marLeft w:val="0"/>
                              <w:marRight w:val="0"/>
                              <w:marTop w:val="0"/>
                              <w:marBottom w:val="0"/>
                              <w:divBdr>
                                <w:top w:val="none" w:sz="0" w:space="0" w:color="auto"/>
                                <w:left w:val="none" w:sz="0" w:space="0" w:color="auto"/>
                                <w:bottom w:val="none" w:sz="0" w:space="0" w:color="auto"/>
                                <w:right w:val="none" w:sz="0" w:space="0" w:color="auto"/>
                              </w:divBdr>
                            </w:div>
                            <w:div w:id="1910919941">
                              <w:marLeft w:val="0"/>
                              <w:marRight w:val="0"/>
                              <w:marTop w:val="0"/>
                              <w:marBottom w:val="0"/>
                              <w:divBdr>
                                <w:top w:val="none" w:sz="0" w:space="0" w:color="auto"/>
                                <w:left w:val="none" w:sz="0" w:space="0" w:color="auto"/>
                                <w:bottom w:val="none" w:sz="0" w:space="0" w:color="auto"/>
                                <w:right w:val="none" w:sz="0" w:space="0" w:color="auto"/>
                              </w:divBdr>
                            </w:div>
                            <w:div w:id="412360489">
                              <w:marLeft w:val="0"/>
                              <w:marRight w:val="0"/>
                              <w:marTop w:val="0"/>
                              <w:marBottom w:val="0"/>
                              <w:divBdr>
                                <w:top w:val="none" w:sz="0" w:space="0" w:color="auto"/>
                                <w:left w:val="none" w:sz="0" w:space="0" w:color="auto"/>
                                <w:bottom w:val="none" w:sz="0" w:space="0" w:color="auto"/>
                                <w:right w:val="none" w:sz="0" w:space="0" w:color="auto"/>
                              </w:divBdr>
                            </w:div>
                            <w:div w:id="1914242531">
                              <w:marLeft w:val="0"/>
                              <w:marRight w:val="0"/>
                              <w:marTop w:val="0"/>
                              <w:marBottom w:val="0"/>
                              <w:divBdr>
                                <w:top w:val="none" w:sz="0" w:space="0" w:color="auto"/>
                                <w:left w:val="none" w:sz="0" w:space="0" w:color="auto"/>
                                <w:bottom w:val="none" w:sz="0" w:space="0" w:color="auto"/>
                                <w:right w:val="none" w:sz="0" w:space="0" w:color="auto"/>
                              </w:divBdr>
                            </w:div>
                            <w:div w:id="1805469019">
                              <w:marLeft w:val="0"/>
                              <w:marRight w:val="0"/>
                              <w:marTop w:val="0"/>
                              <w:marBottom w:val="0"/>
                              <w:divBdr>
                                <w:top w:val="none" w:sz="0" w:space="0" w:color="auto"/>
                                <w:left w:val="none" w:sz="0" w:space="0" w:color="auto"/>
                                <w:bottom w:val="none" w:sz="0" w:space="0" w:color="auto"/>
                                <w:right w:val="none" w:sz="0" w:space="0" w:color="auto"/>
                              </w:divBdr>
                            </w:div>
                            <w:div w:id="1433668988">
                              <w:marLeft w:val="0"/>
                              <w:marRight w:val="0"/>
                              <w:marTop w:val="0"/>
                              <w:marBottom w:val="0"/>
                              <w:divBdr>
                                <w:top w:val="none" w:sz="0" w:space="0" w:color="auto"/>
                                <w:left w:val="none" w:sz="0" w:space="0" w:color="auto"/>
                                <w:bottom w:val="none" w:sz="0" w:space="0" w:color="auto"/>
                                <w:right w:val="none" w:sz="0" w:space="0" w:color="auto"/>
                              </w:divBdr>
                            </w:div>
                            <w:div w:id="1421297204">
                              <w:marLeft w:val="0"/>
                              <w:marRight w:val="0"/>
                              <w:marTop w:val="0"/>
                              <w:marBottom w:val="0"/>
                              <w:divBdr>
                                <w:top w:val="none" w:sz="0" w:space="0" w:color="auto"/>
                                <w:left w:val="none" w:sz="0" w:space="0" w:color="auto"/>
                                <w:bottom w:val="none" w:sz="0" w:space="0" w:color="auto"/>
                                <w:right w:val="none" w:sz="0" w:space="0" w:color="auto"/>
                              </w:divBdr>
                            </w:div>
                            <w:div w:id="1386837416">
                              <w:marLeft w:val="0"/>
                              <w:marRight w:val="0"/>
                              <w:marTop w:val="0"/>
                              <w:marBottom w:val="0"/>
                              <w:divBdr>
                                <w:top w:val="none" w:sz="0" w:space="0" w:color="auto"/>
                                <w:left w:val="none" w:sz="0" w:space="0" w:color="auto"/>
                                <w:bottom w:val="none" w:sz="0" w:space="0" w:color="auto"/>
                                <w:right w:val="none" w:sz="0" w:space="0" w:color="auto"/>
                              </w:divBdr>
                            </w:div>
                            <w:div w:id="1538396753">
                              <w:marLeft w:val="0"/>
                              <w:marRight w:val="0"/>
                              <w:marTop w:val="0"/>
                              <w:marBottom w:val="0"/>
                              <w:divBdr>
                                <w:top w:val="none" w:sz="0" w:space="0" w:color="auto"/>
                                <w:left w:val="none" w:sz="0" w:space="0" w:color="auto"/>
                                <w:bottom w:val="none" w:sz="0" w:space="0" w:color="auto"/>
                                <w:right w:val="none" w:sz="0" w:space="0" w:color="auto"/>
                              </w:divBdr>
                            </w:div>
                          </w:divsChild>
                        </w:div>
                        <w:div w:id="1051344757">
                          <w:marLeft w:val="0"/>
                          <w:marRight w:val="0"/>
                          <w:marTop w:val="0"/>
                          <w:marBottom w:val="0"/>
                          <w:divBdr>
                            <w:top w:val="none" w:sz="0" w:space="0" w:color="auto"/>
                            <w:left w:val="none" w:sz="0" w:space="0" w:color="auto"/>
                            <w:bottom w:val="none" w:sz="0" w:space="0" w:color="auto"/>
                            <w:right w:val="none" w:sz="0" w:space="0" w:color="auto"/>
                          </w:divBdr>
                          <w:divsChild>
                            <w:div w:id="1314405973">
                              <w:marLeft w:val="0"/>
                              <w:marRight w:val="0"/>
                              <w:marTop w:val="0"/>
                              <w:marBottom w:val="0"/>
                              <w:divBdr>
                                <w:top w:val="none" w:sz="0" w:space="0" w:color="auto"/>
                                <w:left w:val="none" w:sz="0" w:space="0" w:color="auto"/>
                                <w:bottom w:val="none" w:sz="0" w:space="0" w:color="auto"/>
                                <w:right w:val="none" w:sz="0" w:space="0" w:color="auto"/>
                              </w:divBdr>
                            </w:div>
                            <w:div w:id="1263800433">
                              <w:marLeft w:val="0"/>
                              <w:marRight w:val="0"/>
                              <w:marTop w:val="0"/>
                              <w:marBottom w:val="0"/>
                              <w:divBdr>
                                <w:top w:val="none" w:sz="0" w:space="0" w:color="auto"/>
                                <w:left w:val="none" w:sz="0" w:space="0" w:color="auto"/>
                                <w:bottom w:val="none" w:sz="0" w:space="0" w:color="auto"/>
                                <w:right w:val="none" w:sz="0" w:space="0" w:color="auto"/>
                              </w:divBdr>
                            </w:div>
                            <w:div w:id="1024788542">
                              <w:marLeft w:val="0"/>
                              <w:marRight w:val="0"/>
                              <w:marTop w:val="0"/>
                              <w:marBottom w:val="0"/>
                              <w:divBdr>
                                <w:top w:val="none" w:sz="0" w:space="0" w:color="auto"/>
                                <w:left w:val="none" w:sz="0" w:space="0" w:color="auto"/>
                                <w:bottom w:val="none" w:sz="0" w:space="0" w:color="auto"/>
                                <w:right w:val="none" w:sz="0" w:space="0" w:color="auto"/>
                              </w:divBdr>
                            </w:div>
                            <w:div w:id="839462457">
                              <w:marLeft w:val="0"/>
                              <w:marRight w:val="0"/>
                              <w:marTop w:val="0"/>
                              <w:marBottom w:val="0"/>
                              <w:divBdr>
                                <w:top w:val="none" w:sz="0" w:space="0" w:color="auto"/>
                                <w:left w:val="none" w:sz="0" w:space="0" w:color="auto"/>
                                <w:bottom w:val="none" w:sz="0" w:space="0" w:color="auto"/>
                                <w:right w:val="none" w:sz="0" w:space="0" w:color="auto"/>
                              </w:divBdr>
                            </w:div>
                            <w:div w:id="1242988035">
                              <w:marLeft w:val="0"/>
                              <w:marRight w:val="0"/>
                              <w:marTop w:val="0"/>
                              <w:marBottom w:val="0"/>
                              <w:divBdr>
                                <w:top w:val="none" w:sz="0" w:space="0" w:color="auto"/>
                                <w:left w:val="none" w:sz="0" w:space="0" w:color="auto"/>
                                <w:bottom w:val="none" w:sz="0" w:space="0" w:color="auto"/>
                                <w:right w:val="none" w:sz="0" w:space="0" w:color="auto"/>
                              </w:divBdr>
                            </w:div>
                            <w:div w:id="1899122392">
                              <w:marLeft w:val="0"/>
                              <w:marRight w:val="0"/>
                              <w:marTop w:val="0"/>
                              <w:marBottom w:val="0"/>
                              <w:divBdr>
                                <w:top w:val="none" w:sz="0" w:space="0" w:color="auto"/>
                                <w:left w:val="none" w:sz="0" w:space="0" w:color="auto"/>
                                <w:bottom w:val="none" w:sz="0" w:space="0" w:color="auto"/>
                                <w:right w:val="none" w:sz="0" w:space="0" w:color="auto"/>
                              </w:divBdr>
                            </w:div>
                            <w:div w:id="1145392662">
                              <w:marLeft w:val="0"/>
                              <w:marRight w:val="0"/>
                              <w:marTop w:val="0"/>
                              <w:marBottom w:val="0"/>
                              <w:divBdr>
                                <w:top w:val="none" w:sz="0" w:space="0" w:color="auto"/>
                                <w:left w:val="none" w:sz="0" w:space="0" w:color="auto"/>
                                <w:bottom w:val="none" w:sz="0" w:space="0" w:color="auto"/>
                                <w:right w:val="none" w:sz="0" w:space="0" w:color="auto"/>
                              </w:divBdr>
                            </w:div>
                            <w:div w:id="1140655080">
                              <w:marLeft w:val="0"/>
                              <w:marRight w:val="0"/>
                              <w:marTop w:val="0"/>
                              <w:marBottom w:val="0"/>
                              <w:divBdr>
                                <w:top w:val="none" w:sz="0" w:space="0" w:color="auto"/>
                                <w:left w:val="none" w:sz="0" w:space="0" w:color="auto"/>
                                <w:bottom w:val="none" w:sz="0" w:space="0" w:color="auto"/>
                                <w:right w:val="none" w:sz="0" w:space="0" w:color="auto"/>
                              </w:divBdr>
                            </w:div>
                            <w:div w:id="1500072290">
                              <w:marLeft w:val="0"/>
                              <w:marRight w:val="0"/>
                              <w:marTop w:val="0"/>
                              <w:marBottom w:val="0"/>
                              <w:divBdr>
                                <w:top w:val="none" w:sz="0" w:space="0" w:color="auto"/>
                                <w:left w:val="none" w:sz="0" w:space="0" w:color="auto"/>
                                <w:bottom w:val="none" w:sz="0" w:space="0" w:color="auto"/>
                                <w:right w:val="none" w:sz="0" w:space="0" w:color="auto"/>
                              </w:divBdr>
                            </w:div>
                            <w:div w:id="1702439965">
                              <w:marLeft w:val="0"/>
                              <w:marRight w:val="0"/>
                              <w:marTop w:val="0"/>
                              <w:marBottom w:val="0"/>
                              <w:divBdr>
                                <w:top w:val="none" w:sz="0" w:space="0" w:color="auto"/>
                                <w:left w:val="none" w:sz="0" w:space="0" w:color="auto"/>
                                <w:bottom w:val="none" w:sz="0" w:space="0" w:color="auto"/>
                                <w:right w:val="none" w:sz="0" w:space="0" w:color="auto"/>
                              </w:divBdr>
                            </w:div>
                            <w:div w:id="1974285220">
                              <w:marLeft w:val="0"/>
                              <w:marRight w:val="0"/>
                              <w:marTop w:val="0"/>
                              <w:marBottom w:val="0"/>
                              <w:divBdr>
                                <w:top w:val="none" w:sz="0" w:space="0" w:color="auto"/>
                                <w:left w:val="none" w:sz="0" w:space="0" w:color="auto"/>
                                <w:bottom w:val="none" w:sz="0" w:space="0" w:color="auto"/>
                                <w:right w:val="none" w:sz="0" w:space="0" w:color="auto"/>
                              </w:divBdr>
                            </w:div>
                            <w:div w:id="1133406821">
                              <w:marLeft w:val="0"/>
                              <w:marRight w:val="0"/>
                              <w:marTop w:val="0"/>
                              <w:marBottom w:val="0"/>
                              <w:divBdr>
                                <w:top w:val="none" w:sz="0" w:space="0" w:color="auto"/>
                                <w:left w:val="none" w:sz="0" w:space="0" w:color="auto"/>
                                <w:bottom w:val="none" w:sz="0" w:space="0" w:color="auto"/>
                                <w:right w:val="none" w:sz="0" w:space="0" w:color="auto"/>
                              </w:divBdr>
                            </w:div>
                            <w:div w:id="1227643928">
                              <w:marLeft w:val="0"/>
                              <w:marRight w:val="0"/>
                              <w:marTop w:val="0"/>
                              <w:marBottom w:val="0"/>
                              <w:divBdr>
                                <w:top w:val="none" w:sz="0" w:space="0" w:color="auto"/>
                                <w:left w:val="none" w:sz="0" w:space="0" w:color="auto"/>
                                <w:bottom w:val="none" w:sz="0" w:space="0" w:color="auto"/>
                                <w:right w:val="none" w:sz="0" w:space="0" w:color="auto"/>
                              </w:divBdr>
                            </w:div>
                            <w:div w:id="653877223">
                              <w:marLeft w:val="0"/>
                              <w:marRight w:val="0"/>
                              <w:marTop w:val="0"/>
                              <w:marBottom w:val="0"/>
                              <w:divBdr>
                                <w:top w:val="none" w:sz="0" w:space="0" w:color="auto"/>
                                <w:left w:val="none" w:sz="0" w:space="0" w:color="auto"/>
                                <w:bottom w:val="none" w:sz="0" w:space="0" w:color="auto"/>
                                <w:right w:val="none" w:sz="0" w:space="0" w:color="auto"/>
                              </w:divBdr>
                            </w:div>
                            <w:div w:id="1424448503">
                              <w:marLeft w:val="0"/>
                              <w:marRight w:val="0"/>
                              <w:marTop w:val="0"/>
                              <w:marBottom w:val="0"/>
                              <w:divBdr>
                                <w:top w:val="none" w:sz="0" w:space="0" w:color="auto"/>
                                <w:left w:val="none" w:sz="0" w:space="0" w:color="auto"/>
                                <w:bottom w:val="none" w:sz="0" w:space="0" w:color="auto"/>
                                <w:right w:val="none" w:sz="0" w:space="0" w:color="auto"/>
                              </w:divBdr>
                            </w:div>
                          </w:divsChild>
                        </w:div>
                        <w:div w:id="1462848922">
                          <w:marLeft w:val="0"/>
                          <w:marRight w:val="0"/>
                          <w:marTop w:val="0"/>
                          <w:marBottom w:val="0"/>
                          <w:divBdr>
                            <w:top w:val="none" w:sz="0" w:space="0" w:color="auto"/>
                            <w:left w:val="none" w:sz="0" w:space="0" w:color="auto"/>
                            <w:bottom w:val="none" w:sz="0" w:space="0" w:color="auto"/>
                            <w:right w:val="none" w:sz="0" w:space="0" w:color="auto"/>
                          </w:divBdr>
                          <w:divsChild>
                            <w:div w:id="246576153">
                              <w:marLeft w:val="0"/>
                              <w:marRight w:val="0"/>
                              <w:marTop w:val="0"/>
                              <w:marBottom w:val="0"/>
                              <w:divBdr>
                                <w:top w:val="none" w:sz="0" w:space="0" w:color="auto"/>
                                <w:left w:val="none" w:sz="0" w:space="0" w:color="auto"/>
                                <w:bottom w:val="none" w:sz="0" w:space="0" w:color="auto"/>
                                <w:right w:val="none" w:sz="0" w:space="0" w:color="auto"/>
                              </w:divBdr>
                            </w:div>
                            <w:div w:id="214240013">
                              <w:marLeft w:val="0"/>
                              <w:marRight w:val="0"/>
                              <w:marTop w:val="0"/>
                              <w:marBottom w:val="0"/>
                              <w:divBdr>
                                <w:top w:val="none" w:sz="0" w:space="0" w:color="auto"/>
                                <w:left w:val="none" w:sz="0" w:space="0" w:color="auto"/>
                                <w:bottom w:val="none" w:sz="0" w:space="0" w:color="auto"/>
                                <w:right w:val="none" w:sz="0" w:space="0" w:color="auto"/>
                              </w:divBdr>
                            </w:div>
                            <w:div w:id="1820730802">
                              <w:marLeft w:val="0"/>
                              <w:marRight w:val="0"/>
                              <w:marTop w:val="0"/>
                              <w:marBottom w:val="0"/>
                              <w:divBdr>
                                <w:top w:val="none" w:sz="0" w:space="0" w:color="auto"/>
                                <w:left w:val="none" w:sz="0" w:space="0" w:color="auto"/>
                                <w:bottom w:val="none" w:sz="0" w:space="0" w:color="auto"/>
                                <w:right w:val="none" w:sz="0" w:space="0" w:color="auto"/>
                              </w:divBdr>
                            </w:div>
                            <w:div w:id="595797109">
                              <w:marLeft w:val="0"/>
                              <w:marRight w:val="0"/>
                              <w:marTop w:val="0"/>
                              <w:marBottom w:val="0"/>
                              <w:divBdr>
                                <w:top w:val="none" w:sz="0" w:space="0" w:color="auto"/>
                                <w:left w:val="none" w:sz="0" w:space="0" w:color="auto"/>
                                <w:bottom w:val="none" w:sz="0" w:space="0" w:color="auto"/>
                                <w:right w:val="none" w:sz="0" w:space="0" w:color="auto"/>
                              </w:divBdr>
                            </w:div>
                            <w:div w:id="526065741">
                              <w:marLeft w:val="0"/>
                              <w:marRight w:val="0"/>
                              <w:marTop w:val="0"/>
                              <w:marBottom w:val="0"/>
                              <w:divBdr>
                                <w:top w:val="none" w:sz="0" w:space="0" w:color="auto"/>
                                <w:left w:val="none" w:sz="0" w:space="0" w:color="auto"/>
                                <w:bottom w:val="none" w:sz="0" w:space="0" w:color="auto"/>
                                <w:right w:val="none" w:sz="0" w:space="0" w:color="auto"/>
                              </w:divBdr>
                            </w:div>
                            <w:div w:id="997458700">
                              <w:marLeft w:val="0"/>
                              <w:marRight w:val="0"/>
                              <w:marTop w:val="0"/>
                              <w:marBottom w:val="0"/>
                              <w:divBdr>
                                <w:top w:val="none" w:sz="0" w:space="0" w:color="auto"/>
                                <w:left w:val="none" w:sz="0" w:space="0" w:color="auto"/>
                                <w:bottom w:val="none" w:sz="0" w:space="0" w:color="auto"/>
                                <w:right w:val="none" w:sz="0" w:space="0" w:color="auto"/>
                              </w:divBdr>
                            </w:div>
                            <w:div w:id="2135631716">
                              <w:marLeft w:val="0"/>
                              <w:marRight w:val="0"/>
                              <w:marTop w:val="0"/>
                              <w:marBottom w:val="0"/>
                              <w:divBdr>
                                <w:top w:val="none" w:sz="0" w:space="0" w:color="auto"/>
                                <w:left w:val="none" w:sz="0" w:space="0" w:color="auto"/>
                                <w:bottom w:val="none" w:sz="0" w:space="0" w:color="auto"/>
                                <w:right w:val="none" w:sz="0" w:space="0" w:color="auto"/>
                              </w:divBdr>
                            </w:div>
                            <w:div w:id="1148472327">
                              <w:marLeft w:val="0"/>
                              <w:marRight w:val="0"/>
                              <w:marTop w:val="0"/>
                              <w:marBottom w:val="0"/>
                              <w:divBdr>
                                <w:top w:val="none" w:sz="0" w:space="0" w:color="auto"/>
                                <w:left w:val="none" w:sz="0" w:space="0" w:color="auto"/>
                                <w:bottom w:val="none" w:sz="0" w:space="0" w:color="auto"/>
                                <w:right w:val="none" w:sz="0" w:space="0" w:color="auto"/>
                              </w:divBdr>
                            </w:div>
                            <w:div w:id="9100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696801">
          <w:marLeft w:val="0"/>
          <w:marRight w:val="0"/>
          <w:marTop w:val="0"/>
          <w:marBottom w:val="180"/>
          <w:divBdr>
            <w:top w:val="none" w:sz="0" w:space="0" w:color="auto"/>
            <w:left w:val="none" w:sz="0" w:space="0" w:color="auto"/>
            <w:bottom w:val="none" w:sz="0" w:space="0" w:color="auto"/>
            <w:right w:val="none" w:sz="0" w:space="0" w:color="auto"/>
          </w:divBdr>
          <w:divsChild>
            <w:div w:id="1210267475">
              <w:marLeft w:val="0"/>
              <w:marRight w:val="0"/>
              <w:marTop w:val="0"/>
              <w:marBottom w:val="0"/>
              <w:divBdr>
                <w:top w:val="none" w:sz="0" w:space="0" w:color="auto"/>
                <w:left w:val="none" w:sz="0" w:space="0" w:color="auto"/>
                <w:bottom w:val="none" w:sz="0" w:space="0" w:color="auto"/>
                <w:right w:val="none" w:sz="0" w:space="0" w:color="auto"/>
              </w:divBdr>
              <w:divsChild>
                <w:div w:id="1252547602">
                  <w:marLeft w:val="0"/>
                  <w:marRight w:val="0"/>
                  <w:marTop w:val="0"/>
                  <w:marBottom w:val="0"/>
                  <w:divBdr>
                    <w:top w:val="none" w:sz="0" w:space="0" w:color="auto"/>
                    <w:left w:val="none" w:sz="0" w:space="0" w:color="auto"/>
                    <w:bottom w:val="none" w:sz="0" w:space="0" w:color="auto"/>
                    <w:right w:val="none" w:sz="0" w:space="0" w:color="auto"/>
                  </w:divBdr>
                  <w:divsChild>
                    <w:div w:id="1369572514">
                      <w:marLeft w:val="0"/>
                      <w:marRight w:val="0"/>
                      <w:marTop w:val="0"/>
                      <w:marBottom w:val="0"/>
                      <w:divBdr>
                        <w:top w:val="none" w:sz="0" w:space="0" w:color="auto"/>
                        <w:left w:val="none" w:sz="0" w:space="0" w:color="auto"/>
                        <w:bottom w:val="none" w:sz="0" w:space="0" w:color="auto"/>
                        <w:right w:val="none" w:sz="0" w:space="0" w:color="auto"/>
                      </w:divBdr>
                      <w:divsChild>
                        <w:div w:id="7375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harges.kz"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diagramData" Target="diagrams/data1.xml"/><Relationship Id="rId19" Type="http://schemas.openxmlformats.org/officeDocument/2006/relationships/image" Target="media/image4.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 Id="rId215"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9110C7-5B2B-4CE9-8821-2A91E13DE5FE}" type="doc">
      <dgm:prSet loTypeId="urn:microsoft.com/office/officeart/2008/layout/NameandTitleOrganizationalChart" loCatId="hierarchy" qsTypeId="urn:microsoft.com/office/officeart/2005/8/quickstyle/simple1" qsCatId="simple" csTypeId="urn:microsoft.com/office/officeart/2005/8/colors/accent1_4" csCatId="accent1" phldr="1"/>
      <dgm:spPr/>
    </dgm:pt>
    <dgm:pt modelId="{D1010C9F-B10F-42D2-9CD5-FCABD2B9F9FC}">
      <dgm:prSet custT="1"/>
      <dgm:spPr/>
      <dgm:t>
        <a:bodyPr/>
        <a:lstStyle/>
        <a:p>
          <a:pPr marR="0" algn="ctr" rtl="0"/>
          <a:endParaRPr lang="ru-RU" sz="1200" b="0" i="0" u="none" strike="noStrike" baseline="0">
            <a:latin typeface="+mn-lt"/>
          </a:endParaRPr>
        </a:p>
        <a:p>
          <a:pPr marR="0" algn="ctr" rtl="0"/>
          <a:r>
            <a:rPr lang="ru-RU" sz="1200" b="0" i="0" u="none" strike="noStrike" baseline="0">
              <a:latin typeface="+mn-lt"/>
            </a:rPr>
            <a:t>Совет директоров</a:t>
          </a:r>
          <a:endParaRPr lang="x-none" sz="1200" b="0">
            <a:latin typeface="+mn-lt"/>
          </a:endParaRPr>
        </a:p>
      </dgm:t>
    </dgm:pt>
    <dgm:pt modelId="{4FAA3917-B14D-451C-9898-7AA7C9280D86}" type="parTrans" cxnId="{86C6C4E6-1590-4BA7-8413-C97A1A904758}">
      <dgm:prSet/>
      <dgm:spPr/>
      <dgm:t>
        <a:bodyPr/>
        <a:lstStyle/>
        <a:p>
          <a:endParaRPr lang="x-none"/>
        </a:p>
      </dgm:t>
    </dgm:pt>
    <dgm:pt modelId="{56833171-FB1F-47C8-937C-911C6CAF50AF}" type="sibTrans" cxnId="{86C6C4E6-1590-4BA7-8413-C97A1A904758}">
      <dgm:prSet/>
      <dgm:spPr/>
      <dgm:t>
        <a:bodyPr/>
        <a:lstStyle/>
        <a:p>
          <a:endParaRPr lang="x-none"/>
        </a:p>
      </dgm:t>
    </dgm:pt>
    <dgm:pt modelId="{BACE86AF-DB3B-4EA0-9A77-CF918ACAE893}" type="asst">
      <dgm:prSet custT="1"/>
      <dgm:spPr/>
      <dgm:t>
        <a:bodyPr/>
        <a:lstStyle/>
        <a:p>
          <a:pPr marR="0" algn="ctr" rtl="0"/>
          <a:endParaRPr lang="ru-RU" sz="1200" b="0" i="0" u="none" strike="noStrike" baseline="0">
            <a:latin typeface="+mn-lt"/>
          </a:endParaRPr>
        </a:p>
        <a:p>
          <a:pPr marR="0" algn="ctr" rtl="0"/>
          <a:r>
            <a:rPr lang="ru-RU" sz="1200" b="0" i="0" u="none" strike="noStrike" baseline="0">
              <a:latin typeface="+mn-lt"/>
            </a:rPr>
            <a:t>Правление</a:t>
          </a:r>
          <a:endParaRPr lang="x-none" sz="1200" b="0">
            <a:latin typeface="+mn-lt"/>
          </a:endParaRPr>
        </a:p>
      </dgm:t>
    </dgm:pt>
    <dgm:pt modelId="{0F884B0D-BD79-4B95-8386-196ED93FA298}" type="parTrans" cxnId="{5045737E-F446-465D-B787-5AA572309632}">
      <dgm:prSet/>
      <dgm:spPr/>
      <dgm:t>
        <a:bodyPr/>
        <a:lstStyle/>
        <a:p>
          <a:endParaRPr lang="x-none"/>
        </a:p>
      </dgm:t>
    </dgm:pt>
    <dgm:pt modelId="{AFDCBB9F-5C57-4715-9F68-995E3CA01C6B}" type="sibTrans" cxnId="{5045737E-F446-465D-B787-5AA572309632}">
      <dgm:prSet/>
      <dgm:spPr/>
      <dgm:t>
        <a:bodyPr/>
        <a:lstStyle/>
        <a:p>
          <a:endParaRPr lang="x-none"/>
        </a:p>
      </dgm:t>
    </dgm:pt>
    <dgm:pt modelId="{E3C090A4-B914-4DDD-A508-5866365A11C4}">
      <dgm:prSet custT="1"/>
      <dgm:spPr/>
      <dgm:t>
        <a:bodyPr/>
        <a:lstStyle/>
        <a:p>
          <a:pPr marR="0" algn="ctr" rtl="0"/>
          <a:r>
            <a:rPr lang="ru-RU" sz="1200" b="0" i="0" u="none" strike="noStrike" baseline="0">
              <a:latin typeface="+mn-lt"/>
            </a:rPr>
            <a:t>Комитет по управлению рисками</a:t>
          </a:r>
          <a:endParaRPr lang="x-none" sz="1200" b="0">
            <a:latin typeface="+mn-lt"/>
          </a:endParaRPr>
        </a:p>
      </dgm:t>
    </dgm:pt>
    <dgm:pt modelId="{324F165B-A225-4A7B-A15E-961A53204481}" type="parTrans" cxnId="{31D12E16-B749-4C06-8555-E56BAEB41190}">
      <dgm:prSet/>
      <dgm:spPr/>
      <dgm:t>
        <a:bodyPr/>
        <a:lstStyle/>
        <a:p>
          <a:endParaRPr lang="x-none"/>
        </a:p>
      </dgm:t>
    </dgm:pt>
    <dgm:pt modelId="{6DE32F45-274C-4871-9B3B-75081BF13CD2}" type="sibTrans" cxnId="{31D12E16-B749-4C06-8555-E56BAEB41190}">
      <dgm:prSet/>
      <dgm:spPr/>
      <dgm:t>
        <a:bodyPr/>
        <a:lstStyle/>
        <a:p>
          <a:endParaRPr lang="x-none"/>
        </a:p>
      </dgm:t>
    </dgm:pt>
    <dgm:pt modelId="{E38E2354-6FEB-4E42-AFEF-9D06CBA208FF}">
      <dgm:prSet custT="1"/>
      <dgm:spPr/>
      <dgm:t>
        <a:bodyPr/>
        <a:lstStyle/>
        <a:p>
          <a:pPr marR="0" algn="ctr" rtl="0"/>
          <a:r>
            <a:rPr lang="ru-RU" sz="1200" b="0" i="0" u="none" strike="noStrike" baseline="0">
              <a:latin typeface="+mn-lt"/>
            </a:rPr>
            <a:t>Руководители СПО/Владельцы рисков</a:t>
          </a:r>
          <a:endParaRPr lang="x-none" sz="1200" b="0">
            <a:latin typeface="+mn-lt"/>
          </a:endParaRPr>
        </a:p>
      </dgm:t>
    </dgm:pt>
    <dgm:pt modelId="{FD071C93-D4DE-41AF-A17E-AAD5547A9907}" type="parTrans" cxnId="{77217DAA-48ED-41BD-9324-A87A9483F0F3}">
      <dgm:prSet/>
      <dgm:spPr/>
      <dgm:t>
        <a:bodyPr/>
        <a:lstStyle/>
        <a:p>
          <a:endParaRPr lang="x-none"/>
        </a:p>
      </dgm:t>
    </dgm:pt>
    <dgm:pt modelId="{C6FC93D5-995A-423B-BA93-3DAC1DB8962B}" type="sibTrans" cxnId="{77217DAA-48ED-41BD-9324-A87A9483F0F3}">
      <dgm:prSet/>
      <dgm:spPr/>
      <dgm:t>
        <a:bodyPr/>
        <a:lstStyle/>
        <a:p>
          <a:endParaRPr lang="x-none"/>
        </a:p>
      </dgm:t>
    </dgm:pt>
    <dgm:pt modelId="{200B4588-7AC1-47DE-B9FB-BF32F3A9F337}">
      <dgm:prSet custT="1"/>
      <dgm:spPr/>
      <dgm:t>
        <a:bodyPr/>
        <a:lstStyle/>
        <a:p>
          <a:pPr marR="0" algn="ctr" rtl="0"/>
          <a:r>
            <a:rPr lang="ru-RU" sz="1200" b="0" i="0" u="none" strike="noStrike" baseline="0">
              <a:latin typeface="+mn-lt"/>
            </a:rPr>
            <a:t>Специалист по рискам</a:t>
          </a:r>
          <a:endParaRPr lang="x-none" sz="1200" b="0">
            <a:latin typeface="+mn-lt"/>
          </a:endParaRPr>
        </a:p>
      </dgm:t>
    </dgm:pt>
    <dgm:pt modelId="{10A0684E-AD66-4E38-B810-8365420E8C85}" type="parTrans" cxnId="{095277D9-2539-496C-BDC7-63367B09849C}">
      <dgm:prSet/>
      <dgm:spPr/>
      <dgm:t>
        <a:bodyPr/>
        <a:lstStyle/>
        <a:p>
          <a:endParaRPr lang="x-none"/>
        </a:p>
      </dgm:t>
    </dgm:pt>
    <dgm:pt modelId="{B3CA4FA1-7320-43C4-8597-8115DE8F0486}" type="sibTrans" cxnId="{095277D9-2539-496C-BDC7-63367B09849C}">
      <dgm:prSet/>
      <dgm:spPr/>
      <dgm:t>
        <a:bodyPr/>
        <a:lstStyle/>
        <a:p>
          <a:endParaRPr lang="x-none"/>
        </a:p>
      </dgm:t>
    </dgm:pt>
    <dgm:pt modelId="{6286A185-95F7-49A7-8A44-92494404491A}" type="pres">
      <dgm:prSet presAssocID="{649110C7-5B2B-4CE9-8821-2A91E13DE5FE}" presName="hierChild1" presStyleCnt="0">
        <dgm:presLayoutVars>
          <dgm:orgChart val="1"/>
          <dgm:chPref val="1"/>
          <dgm:dir/>
          <dgm:animOne val="branch"/>
          <dgm:animLvl val="lvl"/>
          <dgm:resizeHandles/>
        </dgm:presLayoutVars>
      </dgm:prSet>
      <dgm:spPr/>
    </dgm:pt>
    <dgm:pt modelId="{000DD16C-318F-4A7F-8AB0-5CA7A902C673}" type="pres">
      <dgm:prSet presAssocID="{D1010C9F-B10F-42D2-9CD5-FCABD2B9F9FC}" presName="hierRoot1" presStyleCnt="0">
        <dgm:presLayoutVars>
          <dgm:hierBranch val="init"/>
        </dgm:presLayoutVars>
      </dgm:prSet>
      <dgm:spPr/>
    </dgm:pt>
    <dgm:pt modelId="{C41F77D4-0C9A-400E-A2EC-1CD7E43A16AE}" type="pres">
      <dgm:prSet presAssocID="{D1010C9F-B10F-42D2-9CD5-FCABD2B9F9FC}" presName="rootComposite1" presStyleCnt="0"/>
      <dgm:spPr/>
    </dgm:pt>
    <dgm:pt modelId="{489A14B2-322D-4FD5-B27B-5144167CADDA}" type="pres">
      <dgm:prSet presAssocID="{D1010C9F-B10F-42D2-9CD5-FCABD2B9F9FC}" presName="rootText1" presStyleLbl="node0" presStyleIdx="0" presStyleCnt="1">
        <dgm:presLayoutVars>
          <dgm:chMax/>
          <dgm:chPref val="3"/>
        </dgm:presLayoutVars>
      </dgm:prSet>
      <dgm:spPr/>
      <dgm:t>
        <a:bodyPr/>
        <a:lstStyle/>
        <a:p>
          <a:endParaRPr lang="ru-RU"/>
        </a:p>
      </dgm:t>
    </dgm:pt>
    <dgm:pt modelId="{E9FB8926-0F70-48BB-B6B7-46EA91913355}" type="pres">
      <dgm:prSet presAssocID="{D1010C9F-B10F-42D2-9CD5-FCABD2B9F9FC}" presName="titleText1" presStyleLbl="fgAcc0" presStyleIdx="0" presStyleCnt="1">
        <dgm:presLayoutVars>
          <dgm:chMax val="0"/>
          <dgm:chPref val="0"/>
        </dgm:presLayoutVars>
      </dgm:prSet>
      <dgm:spPr/>
      <dgm:t>
        <a:bodyPr/>
        <a:lstStyle/>
        <a:p>
          <a:endParaRPr lang="ru-RU"/>
        </a:p>
      </dgm:t>
    </dgm:pt>
    <dgm:pt modelId="{A091116E-048C-4DD5-A5C1-4640A476B743}" type="pres">
      <dgm:prSet presAssocID="{D1010C9F-B10F-42D2-9CD5-FCABD2B9F9FC}" presName="rootConnector1" presStyleLbl="node1" presStyleIdx="0" presStyleCnt="3"/>
      <dgm:spPr/>
      <dgm:t>
        <a:bodyPr/>
        <a:lstStyle/>
        <a:p>
          <a:endParaRPr lang="ru-RU"/>
        </a:p>
      </dgm:t>
    </dgm:pt>
    <dgm:pt modelId="{C7E70A86-0C82-4C4B-AA3A-79280982DC19}" type="pres">
      <dgm:prSet presAssocID="{D1010C9F-B10F-42D2-9CD5-FCABD2B9F9FC}" presName="hierChild2" presStyleCnt="0"/>
      <dgm:spPr/>
    </dgm:pt>
    <dgm:pt modelId="{C429D71B-9002-4AF7-A699-6C6C88AAEE3D}" type="pres">
      <dgm:prSet presAssocID="{324F165B-A225-4A7B-A15E-961A53204481}" presName="Name37" presStyleLbl="parChTrans1D2" presStyleIdx="0" presStyleCnt="4"/>
      <dgm:spPr/>
      <dgm:t>
        <a:bodyPr/>
        <a:lstStyle/>
        <a:p>
          <a:endParaRPr lang="ru-RU"/>
        </a:p>
      </dgm:t>
    </dgm:pt>
    <dgm:pt modelId="{02820CEE-B8F4-49E5-9AE4-BADE8E33A4D7}" type="pres">
      <dgm:prSet presAssocID="{E3C090A4-B914-4DDD-A508-5866365A11C4}" presName="hierRoot2" presStyleCnt="0">
        <dgm:presLayoutVars>
          <dgm:hierBranch val="init"/>
        </dgm:presLayoutVars>
      </dgm:prSet>
      <dgm:spPr/>
    </dgm:pt>
    <dgm:pt modelId="{52932C27-4CF8-4FB9-8540-EBA52DD9C9D8}" type="pres">
      <dgm:prSet presAssocID="{E3C090A4-B914-4DDD-A508-5866365A11C4}" presName="rootComposite" presStyleCnt="0"/>
      <dgm:spPr/>
    </dgm:pt>
    <dgm:pt modelId="{5DA684B1-739F-488B-BBB0-66855F61B0D5}" type="pres">
      <dgm:prSet presAssocID="{E3C090A4-B914-4DDD-A508-5866365A11C4}" presName="rootText" presStyleLbl="node1" presStyleIdx="0" presStyleCnt="3">
        <dgm:presLayoutVars>
          <dgm:chMax/>
          <dgm:chPref val="3"/>
        </dgm:presLayoutVars>
      </dgm:prSet>
      <dgm:spPr/>
      <dgm:t>
        <a:bodyPr/>
        <a:lstStyle/>
        <a:p>
          <a:endParaRPr lang="ru-RU"/>
        </a:p>
      </dgm:t>
    </dgm:pt>
    <dgm:pt modelId="{C6403E8B-21C4-4852-913E-4A26129D2000}" type="pres">
      <dgm:prSet presAssocID="{E3C090A4-B914-4DDD-A508-5866365A11C4}" presName="titleText2" presStyleLbl="fgAcc1" presStyleIdx="0" presStyleCnt="3">
        <dgm:presLayoutVars>
          <dgm:chMax val="0"/>
          <dgm:chPref val="0"/>
        </dgm:presLayoutVars>
      </dgm:prSet>
      <dgm:spPr/>
      <dgm:t>
        <a:bodyPr/>
        <a:lstStyle/>
        <a:p>
          <a:endParaRPr lang="ru-RU"/>
        </a:p>
      </dgm:t>
    </dgm:pt>
    <dgm:pt modelId="{DABBD5B2-2C14-4FA0-AFC3-CD782569CF25}" type="pres">
      <dgm:prSet presAssocID="{E3C090A4-B914-4DDD-A508-5866365A11C4}" presName="rootConnector" presStyleLbl="node2" presStyleIdx="0" presStyleCnt="0"/>
      <dgm:spPr/>
      <dgm:t>
        <a:bodyPr/>
        <a:lstStyle/>
        <a:p>
          <a:endParaRPr lang="ru-RU"/>
        </a:p>
      </dgm:t>
    </dgm:pt>
    <dgm:pt modelId="{A61796C2-DDE3-44C1-B611-6498808993D7}" type="pres">
      <dgm:prSet presAssocID="{E3C090A4-B914-4DDD-A508-5866365A11C4}" presName="hierChild4" presStyleCnt="0"/>
      <dgm:spPr/>
    </dgm:pt>
    <dgm:pt modelId="{B254E205-4FD0-469C-A311-E0174658D601}" type="pres">
      <dgm:prSet presAssocID="{E3C090A4-B914-4DDD-A508-5866365A11C4}" presName="hierChild5" presStyleCnt="0"/>
      <dgm:spPr/>
    </dgm:pt>
    <dgm:pt modelId="{98189FFF-20BA-4598-94F1-3F145A3D06B7}" type="pres">
      <dgm:prSet presAssocID="{FD071C93-D4DE-41AF-A17E-AAD5547A9907}" presName="Name37" presStyleLbl="parChTrans1D2" presStyleIdx="1" presStyleCnt="4"/>
      <dgm:spPr/>
      <dgm:t>
        <a:bodyPr/>
        <a:lstStyle/>
        <a:p>
          <a:endParaRPr lang="ru-RU"/>
        </a:p>
      </dgm:t>
    </dgm:pt>
    <dgm:pt modelId="{4B342801-F931-4CA7-B887-EFF975FA6462}" type="pres">
      <dgm:prSet presAssocID="{E38E2354-6FEB-4E42-AFEF-9D06CBA208FF}" presName="hierRoot2" presStyleCnt="0">
        <dgm:presLayoutVars>
          <dgm:hierBranch val="init"/>
        </dgm:presLayoutVars>
      </dgm:prSet>
      <dgm:spPr/>
    </dgm:pt>
    <dgm:pt modelId="{1B16C2E2-4CBD-4C01-841A-0D0C203BDB30}" type="pres">
      <dgm:prSet presAssocID="{E38E2354-6FEB-4E42-AFEF-9D06CBA208FF}" presName="rootComposite" presStyleCnt="0"/>
      <dgm:spPr/>
    </dgm:pt>
    <dgm:pt modelId="{462854ED-829D-47C9-9CFC-AD5A10A07A54}" type="pres">
      <dgm:prSet presAssocID="{E38E2354-6FEB-4E42-AFEF-9D06CBA208FF}" presName="rootText" presStyleLbl="node1" presStyleIdx="1" presStyleCnt="3">
        <dgm:presLayoutVars>
          <dgm:chMax/>
          <dgm:chPref val="3"/>
        </dgm:presLayoutVars>
      </dgm:prSet>
      <dgm:spPr/>
      <dgm:t>
        <a:bodyPr/>
        <a:lstStyle/>
        <a:p>
          <a:endParaRPr lang="ru-RU"/>
        </a:p>
      </dgm:t>
    </dgm:pt>
    <dgm:pt modelId="{16CB5B31-D631-447C-A03D-4EA32E0D0773}" type="pres">
      <dgm:prSet presAssocID="{E38E2354-6FEB-4E42-AFEF-9D06CBA208FF}" presName="titleText2" presStyleLbl="fgAcc1" presStyleIdx="1" presStyleCnt="3">
        <dgm:presLayoutVars>
          <dgm:chMax val="0"/>
          <dgm:chPref val="0"/>
        </dgm:presLayoutVars>
      </dgm:prSet>
      <dgm:spPr/>
      <dgm:t>
        <a:bodyPr/>
        <a:lstStyle/>
        <a:p>
          <a:endParaRPr lang="ru-RU"/>
        </a:p>
      </dgm:t>
    </dgm:pt>
    <dgm:pt modelId="{81CC5E52-2B82-45DD-B084-EE5F1DB16A1D}" type="pres">
      <dgm:prSet presAssocID="{E38E2354-6FEB-4E42-AFEF-9D06CBA208FF}" presName="rootConnector" presStyleLbl="node2" presStyleIdx="0" presStyleCnt="0"/>
      <dgm:spPr/>
      <dgm:t>
        <a:bodyPr/>
        <a:lstStyle/>
        <a:p>
          <a:endParaRPr lang="ru-RU"/>
        </a:p>
      </dgm:t>
    </dgm:pt>
    <dgm:pt modelId="{9C4606F8-81E4-4A98-A0A1-68C98A7BE6F3}" type="pres">
      <dgm:prSet presAssocID="{E38E2354-6FEB-4E42-AFEF-9D06CBA208FF}" presName="hierChild4" presStyleCnt="0"/>
      <dgm:spPr/>
    </dgm:pt>
    <dgm:pt modelId="{11EF6590-8125-495A-A6E8-09AC56842DBE}" type="pres">
      <dgm:prSet presAssocID="{E38E2354-6FEB-4E42-AFEF-9D06CBA208FF}" presName="hierChild5" presStyleCnt="0"/>
      <dgm:spPr/>
    </dgm:pt>
    <dgm:pt modelId="{8DDBB2AD-6022-451D-B0FA-9836D1122B9F}" type="pres">
      <dgm:prSet presAssocID="{10A0684E-AD66-4E38-B810-8365420E8C85}" presName="Name37" presStyleLbl="parChTrans1D2" presStyleIdx="2" presStyleCnt="4"/>
      <dgm:spPr/>
      <dgm:t>
        <a:bodyPr/>
        <a:lstStyle/>
        <a:p>
          <a:endParaRPr lang="ru-RU"/>
        </a:p>
      </dgm:t>
    </dgm:pt>
    <dgm:pt modelId="{B0689828-AA9E-4528-870C-225FB5FC727B}" type="pres">
      <dgm:prSet presAssocID="{200B4588-7AC1-47DE-B9FB-BF32F3A9F337}" presName="hierRoot2" presStyleCnt="0">
        <dgm:presLayoutVars>
          <dgm:hierBranch val="init"/>
        </dgm:presLayoutVars>
      </dgm:prSet>
      <dgm:spPr/>
    </dgm:pt>
    <dgm:pt modelId="{B03B5A5F-DC60-4C96-97A8-104B93B93C30}" type="pres">
      <dgm:prSet presAssocID="{200B4588-7AC1-47DE-B9FB-BF32F3A9F337}" presName="rootComposite" presStyleCnt="0"/>
      <dgm:spPr/>
    </dgm:pt>
    <dgm:pt modelId="{392E276D-BBE9-4DE6-93D2-DEA083342F71}" type="pres">
      <dgm:prSet presAssocID="{200B4588-7AC1-47DE-B9FB-BF32F3A9F337}" presName="rootText" presStyleLbl="node1" presStyleIdx="2" presStyleCnt="3">
        <dgm:presLayoutVars>
          <dgm:chMax/>
          <dgm:chPref val="3"/>
        </dgm:presLayoutVars>
      </dgm:prSet>
      <dgm:spPr/>
      <dgm:t>
        <a:bodyPr/>
        <a:lstStyle/>
        <a:p>
          <a:endParaRPr lang="ru-RU"/>
        </a:p>
      </dgm:t>
    </dgm:pt>
    <dgm:pt modelId="{9DF4F7E3-B40A-4015-AE2C-01CE118657EA}" type="pres">
      <dgm:prSet presAssocID="{200B4588-7AC1-47DE-B9FB-BF32F3A9F337}" presName="titleText2" presStyleLbl="fgAcc1" presStyleIdx="2" presStyleCnt="3">
        <dgm:presLayoutVars>
          <dgm:chMax val="0"/>
          <dgm:chPref val="0"/>
        </dgm:presLayoutVars>
      </dgm:prSet>
      <dgm:spPr/>
      <dgm:t>
        <a:bodyPr/>
        <a:lstStyle/>
        <a:p>
          <a:endParaRPr lang="ru-RU"/>
        </a:p>
      </dgm:t>
    </dgm:pt>
    <dgm:pt modelId="{E7E7D2A7-040F-467A-86A8-29CE3142C66F}" type="pres">
      <dgm:prSet presAssocID="{200B4588-7AC1-47DE-B9FB-BF32F3A9F337}" presName="rootConnector" presStyleLbl="node2" presStyleIdx="0" presStyleCnt="0"/>
      <dgm:spPr/>
      <dgm:t>
        <a:bodyPr/>
        <a:lstStyle/>
        <a:p>
          <a:endParaRPr lang="ru-RU"/>
        </a:p>
      </dgm:t>
    </dgm:pt>
    <dgm:pt modelId="{DEE46D44-6F86-4FD1-902A-3A7B9D401054}" type="pres">
      <dgm:prSet presAssocID="{200B4588-7AC1-47DE-B9FB-BF32F3A9F337}" presName="hierChild4" presStyleCnt="0"/>
      <dgm:spPr/>
    </dgm:pt>
    <dgm:pt modelId="{E5305B8E-6618-4D41-B058-630E51548CE9}" type="pres">
      <dgm:prSet presAssocID="{200B4588-7AC1-47DE-B9FB-BF32F3A9F337}" presName="hierChild5" presStyleCnt="0"/>
      <dgm:spPr/>
    </dgm:pt>
    <dgm:pt modelId="{E5925731-6548-4827-A376-B22C30C3B28A}" type="pres">
      <dgm:prSet presAssocID="{D1010C9F-B10F-42D2-9CD5-FCABD2B9F9FC}" presName="hierChild3" presStyleCnt="0"/>
      <dgm:spPr/>
    </dgm:pt>
    <dgm:pt modelId="{B62AC795-0B01-4D5C-B72A-7305A1C8A131}" type="pres">
      <dgm:prSet presAssocID="{0F884B0D-BD79-4B95-8386-196ED93FA298}" presName="Name96" presStyleLbl="parChTrans1D2" presStyleIdx="3" presStyleCnt="4"/>
      <dgm:spPr/>
      <dgm:t>
        <a:bodyPr/>
        <a:lstStyle/>
        <a:p>
          <a:endParaRPr lang="ru-RU"/>
        </a:p>
      </dgm:t>
    </dgm:pt>
    <dgm:pt modelId="{39D097A5-2378-44DA-BBBA-60A25711646E}" type="pres">
      <dgm:prSet presAssocID="{BACE86AF-DB3B-4EA0-9A77-CF918ACAE893}" presName="hierRoot3" presStyleCnt="0">
        <dgm:presLayoutVars>
          <dgm:hierBranch val="init"/>
        </dgm:presLayoutVars>
      </dgm:prSet>
      <dgm:spPr/>
    </dgm:pt>
    <dgm:pt modelId="{685DFA46-4032-4B79-B471-690EDD9179C9}" type="pres">
      <dgm:prSet presAssocID="{BACE86AF-DB3B-4EA0-9A77-CF918ACAE893}" presName="rootComposite3" presStyleCnt="0"/>
      <dgm:spPr/>
    </dgm:pt>
    <dgm:pt modelId="{B0744ED8-C3E6-4703-9428-61030E4AF129}" type="pres">
      <dgm:prSet presAssocID="{BACE86AF-DB3B-4EA0-9A77-CF918ACAE893}" presName="rootText3" presStyleLbl="asst1" presStyleIdx="0" presStyleCnt="1">
        <dgm:presLayoutVars>
          <dgm:chPref val="3"/>
        </dgm:presLayoutVars>
      </dgm:prSet>
      <dgm:spPr/>
      <dgm:t>
        <a:bodyPr/>
        <a:lstStyle/>
        <a:p>
          <a:endParaRPr lang="ru-RU"/>
        </a:p>
      </dgm:t>
    </dgm:pt>
    <dgm:pt modelId="{76F85EB9-284F-44DC-A7F9-17CD83D298A9}" type="pres">
      <dgm:prSet presAssocID="{BACE86AF-DB3B-4EA0-9A77-CF918ACAE893}" presName="titleText3" presStyleLbl="fgAcc2" presStyleIdx="0" presStyleCnt="1">
        <dgm:presLayoutVars>
          <dgm:chMax val="0"/>
          <dgm:chPref val="0"/>
        </dgm:presLayoutVars>
      </dgm:prSet>
      <dgm:spPr/>
      <dgm:t>
        <a:bodyPr/>
        <a:lstStyle/>
        <a:p>
          <a:endParaRPr lang="ru-RU"/>
        </a:p>
      </dgm:t>
    </dgm:pt>
    <dgm:pt modelId="{0AFCCF1B-D178-46EB-9F9A-128DA45D439D}" type="pres">
      <dgm:prSet presAssocID="{BACE86AF-DB3B-4EA0-9A77-CF918ACAE893}" presName="rootConnector3" presStyleLbl="asst1" presStyleIdx="0" presStyleCnt="1"/>
      <dgm:spPr/>
      <dgm:t>
        <a:bodyPr/>
        <a:lstStyle/>
        <a:p>
          <a:endParaRPr lang="ru-RU"/>
        </a:p>
      </dgm:t>
    </dgm:pt>
    <dgm:pt modelId="{A9A76BD8-F441-4ECE-9B15-4330E350C8BE}" type="pres">
      <dgm:prSet presAssocID="{BACE86AF-DB3B-4EA0-9A77-CF918ACAE893}" presName="hierChild6" presStyleCnt="0"/>
      <dgm:spPr/>
    </dgm:pt>
    <dgm:pt modelId="{7BCAA362-BC49-47C3-B317-869859067FE5}" type="pres">
      <dgm:prSet presAssocID="{BACE86AF-DB3B-4EA0-9A77-CF918ACAE893}" presName="hierChild7" presStyleCnt="0"/>
      <dgm:spPr/>
    </dgm:pt>
  </dgm:ptLst>
  <dgm:cxnLst>
    <dgm:cxn modelId="{48811966-A18F-4513-9FD9-672E126B494A}" type="presOf" srcId="{649110C7-5B2B-4CE9-8821-2A91E13DE5FE}" destId="{6286A185-95F7-49A7-8A44-92494404491A}" srcOrd="0" destOrd="0" presId="urn:microsoft.com/office/officeart/2008/layout/NameandTitleOrganizationalChart"/>
    <dgm:cxn modelId="{9F097094-C277-447E-A3C7-7E535E4827C7}" type="presOf" srcId="{FD071C93-D4DE-41AF-A17E-AAD5547A9907}" destId="{98189FFF-20BA-4598-94F1-3F145A3D06B7}" srcOrd="0" destOrd="0" presId="urn:microsoft.com/office/officeart/2008/layout/NameandTitleOrganizationalChart"/>
    <dgm:cxn modelId="{F1B34E2B-63E0-4791-AB83-EC8E48E61D08}" type="presOf" srcId="{D1010C9F-B10F-42D2-9CD5-FCABD2B9F9FC}" destId="{489A14B2-322D-4FD5-B27B-5144167CADDA}" srcOrd="0" destOrd="0" presId="urn:microsoft.com/office/officeart/2008/layout/NameandTitleOrganizationalChart"/>
    <dgm:cxn modelId="{03D128AE-45A7-4A50-B90F-1EDD2879E1EB}" type="presOf" srcId="{200B4588-7AC1-47DE-B9FB-BF32F3A9F337}" destId="{392E276D-BBE9-4DE6-93D2-DEA083342F71}" srcOrd="0" destOrd="0" presId="urn:microsoft.com/office/officeart/2008/layout/NameandTitleOrganizationalChart"/>
    <dgm:cxn modelId="{ED89E5F6-25C7-49A5-81C3-E6FFFAB6FBE9}" type="presOf" srcId="{6DE32F45-274C-4871-9B3B-75081BF13CD2}" destId="{C6403E8B-21C4-4852-913E-4A26129D2000}" srcOrd="0" destOrd="0" presId="urn:microsoft.com/office/officeart/2008/layout/NameandTitleOrganizationalChart"/>
    <dgm:cxn modelId="{B3929F8C-0BFC-4A60-A301-B44606FDAE99}" type="presOf" srcId="{10A0684E-AD66-4E38-B810-8365420E8C85}" destId="{8DDBB2AD-6022-451D-B0FA-9836D1122B9F}" srcOrd="0" destOrd="0" presId="urn:microsoft.com/office/officeart/2008/layout/NameandTitleOrganizationalChart"/>
    <dgm:cxn modelId="{095277D9-2539-496C-BDC7-63367B09849C}" srcId="{D1010C9F-B10F-42D2-9CD5-FCABD2B9F9FC}" destId="{200B4588-7AC1-47DE-B9FB-BF32F3A9F337}" srcOrd="3" destOrd="0" parTransId="{10A0684E-AD66-4E38-B810-8365420E8C85}" sibTransId="{B3CA4FA1-7320-43C4-8597-8115DE8F0486}"/>
    <dgm:cxn modelId="{563EAF7C-526D-48DF-8F20-89A25A769DD0}" type="presOf" srcId="{BACE86AF-DB3B-4EA0-9A77-CF918ACAE893}" destId="{0AFCCF1B-D178-46EB-9F9A-128DA45D439D}" srcOrd="1" destOrd="0" presId="urn:microsoft.com/office/officeart/2008/layout/NameandTitleOrganizationalChart"/>
    <dgm:cxn modelId="{79805ADC-61B9-4E8C-88F5-1495F0CB530D}" type="presOf" srcId="{E38E2354-6FEB-4E42-AFEF-9D06CBA208FF}" destId="{462854ED-829D-47C9-9CFC-AD5A10A07A54}" srcOrd="0" destOrd="0" presId="urn:microsoft.com/office/officeart/2008/layout/NameandTitleOrganizationalChart"/>
    <dgm:cxn modelId="{5135D408-60BA-4972-B3CF-ADEA69133607}" type="presOf" srcId="{E38E2354-6FEB-4E42-AFEF-9D06CBA208FF}" destId="{81CC5E52-2B82-45DD-B084-EE5F1DB16A1D}" srcOrd="1" destOrd="0" presId="urn:microsoft.com/office/officeart/2008/layout/NameandTitleOrganizationalChart"/>
    <dgm:cxn modelId="{86C6C4E6-1590-4BA7-8413-C97A1A904758}" srcId="{649110C7-5B2B-4CE9-8821-2A91E13DE5FE}" destId="{D1010C9F-B10F-42D2-9CD5-FCABD2B9F9FC}" srcOrd="0" destOrd="0" parTransId="{4FAA3917-B14D-451C-9898-7AA7C9280D86}" sibTransId="{56833171-FB1F-47C8-937C-911C6CAF50AF}"/>
    <dgm:cxn modelId="{34D2B8C3-F108-4745-9B9A-5157C117F776}" type="presOf" srcId="{56833171-FB1F-47C8-937C-911C6CAF50AF}" destId="{E9FB8926-0F70-48BB-B6B7-46EA91913355}" srcOrd="0" destOrd="0" presId="urn:microsoft.com/office/officeart/2008/layout/NameandTitleOrganizationalChart"/>
    <dgm:cxn modelId="{9CBB7323-3755-4518-944D-9DA82A52DC30}" type="presOf" srcId="{D1010C9F-B10F-42D2-9CD5-FCABD2B9F9FC}" destId="{A091116E-048C-4DD5-A5C1-4640A476B743}" srcOrd="1" destOrd="0" presId="urn:microsoft.com/office/officeart/2008/layout/NameandTitleOrganizationalChart"/>
    <dgm:cxn modelId="{37A1F9D5-FE40-4330-9EFF-34DB04BC2DC5}" type="presOf" srcId="{BACE86AF-DB3B-4EA0-9A77-CF918ACAE893}" destId="{B0744ED8-C3E6-4703-9428-61030E4AF129}" srcOrd="0" destOrd="0" presId="urn:microsoft.com/office/officeart/2008/layout/NameandTitleOrganizationalChart"/>
    <dgm:cxn modelId="{24F4079C-991E-4198-85E9-B82486A6D98E}" type="presOf" srcId="{200B4588-7AC1-47DE-B9FB-BF32F3A9F337}" destId="{E7E7D2A7-040F-467A-86A8-29CE3142C66F}" srcOrd="1" destOrd="0" presId="urn:microsoft.com/office/officeart/2008/layout/NameandTitleOrganizationalChart"/>
    <dgm:cxn modelId="{B580E860-9D88-42D2-8445-D50476F1DD58}" type="presOf" srcId="{E3C090A4-B914-4DDD-A508-5866365A11C4}" destId="{DABBD5B2-2C14-4FA0-AFC3-CD782569CF25}" srcOrd="1" destOrd="0" presId="urn:microsoft.com/office/officeart/2008/layout/NameandTitleOrganizationalChart"/>
    <dgm:cxn modelId="{77217DAA-48ED-41BD-9324-A87A9483F0F3}" srcId="{D1010C9F-B10F-42D2-9CD5-FCABD2B9F9FC}" destId="{E38E2354-6FEB-4E42-AFEF-9D06CBA208FF}" srcOrd="2" destOrd="0" parTransId="{FD071C93-D4DE-41AF-A17E-AAD5547A9907}" sibTransId="{C6FC93D5-995A-423B-BA93-3DAC1DB8962B}"/>
    <dgm:cxn modelId="{24F30AC7-B3DA-4A6E-9434-D09D88453979}" type="presOf" srcId="{324F165B-A225-4A7B-A15E-961A53204481}" destId="{C429D71B-9002-4AF7-A699-6C6C88AAEE3D}" srcOrd="0" destOrd="0" presId="urn:microsoft.com/office/officeart/2008/layout/NameandTitleOrganizationalChart"/>
    <dgm:cxn modelId="{15E975CA-1828-48DE-9851-E4ABC8CCC8F6}" type="presOf" srcId="{E3C090A4-B914-4DDD-A508-5866365A11C4}" destId="{5DA684B1-739F-488B-BBB0-66855F61B0D5}" srcOrd="0" destOrd="0" presId="urn:microsoft.com/office/officeart/2008/layout/NameandTitleOrganizationalChart"/>
    <dgm:cxn modelId="{5045737E-F446-465D-B787-5AA572309632}" srcId="{D1010C9F-B10F-42D2-9CD5-FCABD2B9F9FC}" destId="{BACE86AF-DB3B-4EA0-9A77-CF918ACAE893}" srcOrd="0" destOrd="0" parTransId="{0F884B0D-BD79-4B95-8386-196ED93FA298}" sibTransId="{AFDCBB9F-5C57-4715-9F68-995E3CA01C6B}"/>
    <dgm:cxn modelId="{60865B31-86BF-4229-BF17-D5FD5536A625}" type="presOf" srcId="{C6FC93D5-995A-423B-BA93-3DAC1DB8962B}" destId="{16CB5B31-D631-447C-A03D-4EA32E0D0773}" srcOrd="0" destOrd="0" presId="urn:microsoft.com/office/officeart/2008/layout/NameandTitleOrganizationalChart"/>
    <dgm:cxn modelId="{3CDAD2C0-A948-4F07-85BB-F5D6CB299238}" type="presOf" srcId="{B3CA4FA1-7320-43C4-8597-8115DE8F0486}" destId="{9DF4F7E3-B40A-4015-AE2C-01CE118657EA}" srcOrd="0" destOrd="0" presId="urn:microsoft.com/office/officeart/2008/layout/NameandTitleOrganizationalChart"/>
    <dgm:cxn modelId="{D7B1C72A-43CE-4B6B-9FAA-73050EBC55AA}" type="presOf" srcId="{AFDCBB9F-5C57-4715-9F68-995E3CA01C6B}" destId="{76F85EB9-284F-44DC-A7F9-17CD83D298A9}" srcOrd="0" destOrd="0" presId="urn:microsoft.com/office/officeart/2008/layout/NameandTitleOrganizationalChart"/>
    <dgm:cxn modelId="{ECC4D505-9075-4BD6-987F-EE5E79D92BF5}" type="presOf" srcId="{0F884B0D-BD79-4B95-8386-196ED93FA298}" destId="{B62AC795-0B01-4D5C-B72A-7305A1C8A131}" srcOrd="0" destOrd="0" presId="urn:microsoft.com/office/officeart/2008/layout/NameandTitleOrganizationalChart"/>
    <dgm:cxn modelId="{31D12E16-B749-4C06-8555-E56BAEB41190}" srcId="{D1010C9F-B10F-42D2-9CD5-FCABD2B9F9FC}" destId="{E3C090A4-B914-4DDD-A508-5866365A11C4}" srcOrd="1" destOrd="0" parTransId="{324F165B-A225-4A7B-A15E-961A53204481}" sibTransId="{6DE32F45-274C-4871-9B3B-75081BF13CD2}"/>
    <dgm:cxn modelId="{5AEF4607-82D9-4C60-BD8A-A70F09A9AB84}" type="presParOf" srcId="{6286A185-95F7-49A7-8A44-92494404491A}" destId="{000DD16C-318F-4A7F-8AB0-5CA7A902C673}" srcOrd="0" destOrd="0" presId="urn:microsoft.com/office/officeart/2008/layout/NameandTitleOrganizationalChart"/>
    <dgm:cxn modelId="{0EA04825-CBEC-4C90-B7E2-701915D87EE7}" type="presParOf" srcId="{000DD16C-318F-4A7F-8AB0-5CA7A902C673}" destId="{C41F77D4-0C9A-400E-A2EC-1CD7E43A16AE}" srcOrd="0" destOrd="0" presId="urn:microsoft.com/office/officeart/2008/layout/NameandTitleOrganizationalChart"/>
    <dgm:cxn modelId="{D992519A-94F5-4D57-A2B5-3CD845E32A02}" type="presParOf" srcId="{C41F77D4-0C9A-400E-A2EC-1CD7E43A16AE}" destId="{489A14B2-322D-4FD5-B27B-5144167CADDA}" srcOrd="0" destOrd="0" presId="urn:microsoft.com/office/officeart/2008/layout/NameandTitleOrganizationalChart"/>
    <dgm:cxn modelId="{2F7F95C6-29E1-424E-A31E-1D20BB776E69}" type="presParOf" srcId="{C41F77D4-0C9A-400E-A2EC-1CD7E43A16AE}" destId="{E9FB8926-0F70-48BB-B6B7-46EA91913355}" srcOrd="1" destOrd="0" presId="urn:microsoft.com/office/officeart/2008/layout/NameandTitleOrganizationalChart"/>
    <dgm:cxn modelId="{55B4023E-4A41-4DFF-AD3C-69730F52BFBA}" type="presParOf" srcId="{C41F77D4-0C9A-400E-A2EC-1CD7E43A16AE}" destId="{A091116E-048C-4DD5-A5C1-4640A476B743}" srcOrd="2" destOrd="0" presId="urn:microsoft.com/office/officeart/2008/layout/NameandTitleOrganizationalChart"/>
    <dgm:cxn modelId="{274200D7-1A03-4425-AD19-2B1620552969}" type="presParOf" srcId="{000DD16C-318F-4A7F-8AB0-5CA7A902C673}" destId="{C7E70A86-0C82-4C4B-AA3A-79280982DC19}" srcOrd="1" destOrd="0" presId="urn:microsoft.com/office/officeart/2008/layout/NameandTitleOrganizationalChart"/>
    <dgm:cxn modelId="{03D99877-F2C6-4275-824D-BC8AA46FC346}" type="presParOf" srcId="{C7E70A86-0C82-4C4B-AA3A-79280982DC19}" destId="{C429D71B-9002-4AF7-A699-6C6C88AAEE3D}" srcOrd="0" destOrd="0" presId="urn:microsoft.com/office/officeart/2008/layout/NameandTitleOrganizationalChart"/>
    <dgm:cxn modelId="{7254A23A-49AA-4E19-AF1B-0CCE2B7AC37F}" type="presParOf" srcId="{C7E70A86-0C82-4C4B-AA3A-79280982DC19}" destId="{02820CEE-B8F4-49E5-9AE4-BADE8E33A4D7}" srcOrd="1" destOrd="0" presId="urn:microsoft.com/office/officeart/2008/layout/NameandTitleOrganizationalChart"/>
    <dgm:cxn modelId="{BB986C8B-ECF1-4E28-A0FC-FC295D7EED2B}" type="presParOf" srcId="{02820CEE-B8F4-49E5-9AE4-BADE8E33A4D7}" destId="{52932C27-4CF8-4FB9-8540-EBA52DD9C9D8}" srcOrd="0" destOrd="0" presId="urn:microsoft.com/office/officeart/2008/layout/NameandTitleOrganizationalChart"/>
    <dgm:cxn modelId="{FE965175-AFF3-416A-9827-40E517D2AFE0}" type="presParOf" srcId="{52932C27-4CF8-4FB9-8540-EBA52DD9C9D8}" destId="{5DA684B1-739F-488B-BBB0-66855F61B0D5}" srcOrd="0" destOrd="0" presId="urn:microsoft.com/office/officeart/2008/layout/NameandTitleOrganizationalChart"/>
    <dgm:cxn modelId="{17BAA0B6-CC66-441F-A544-BA60AC005DBB}" type="presParOf" srcId="{52932C27-4CF8-4FB9-8540-EBA52DD9C9D8}" destId="{C6403E8B-21C4-4852-913E-4A26129D2000}" srcOrd="1" destOrd="0" presId="urn:microsoft.com/office/officeart/2008/layout/NameandTitleOrganizationalChart"/>
    <dgm:cxn modelId="{4ECA5403-C7CC-4A81-85C9-1978B054BC31}" type="presParOf" srcId="{52932C27-4CF8-4FB9-8540-EBA52DD9C9D8}" destId="{DABBD5B2-2C14-4FA0-AFC3-CD782569CF25}" srcOrd="2" destOrd="0" presId="urn:microsoft.com/office/officeart/2008/layout/NameandTitleOrganizationalChart"/>
    <dgm:cxn modelId="{3DFD9DE3-8720-4886-AEEE-5DB42A0FA7E1}" type="presParOf" srcId="{02820CEE-B8F4-49E5-9AE4-BADE8E33A4D7}" destId="{A61796C2-DDE3-44C1-B611-6498808993D7}" srcOrd="1" destOrd="0" presId="urn:microsoft.com/office/officeart/2008/layout/NameandTitleOrganizationalChart"/>
    <dgm:cxn modelId="{3CF1FA18-8F2B-48E3-81FD-EC986C246850}" type="presParOf" srcId="{02820CEE-B8F4-49E5-9AE4-BADE8E33A4D7}" destId="{B254E205-4FD0-469C-A311-E0174658D601}" srcOrd="2" destOrd="0" presId="urn:microsoft.com/office/officeart/2008/layout/NameandTitleOrganizationalChart"/>
    <dgm:cxn modelId="{A918711D-9F57-4658-AD3D-EAC58E9F052D}" type="presParOf" srcId="{C7E70A86-0C82-4C4B-AA3A-79280982DC19}" destId="{98189FFF-20BA-4598-94F1-3F145A3D06B7}" srcOrd="2" destOrd="0" presId="urn:microsoft.com/office/officeart/2008/layout/NameandTitleOrganizationalChart"/>
    <dgm:cxn modelId="{440E5CE0-FFF2-427D-8D9A-13605EAE4C0B}" type="presParOf" srcId="{C7E70A86-0C82-4C4B-AA3A-79280982DC19}" destId="{4B342801-F931-4CA7-B887-EFF975FA6462}" srcOrd="3" destOrd="0" presId="urn:microsoft.com/office/officeart/2008/layout/NameandTitleOrganizationalChart"/>
    <dgm:cxn modelId="{5198A9DD-CDA7-420F-AA65-497C0FA37372}" type="presParOf" srcId="{4B342801-F931-4CA7-B887-EFF975FA6462}" destId="{1B16C2E2-4CBD-4C01-841A-0D0C203BDB30}" srcOrd="0" destOrd="0" presId="urn:microsoft.com/office/officeart/2008/layout/NameandTitleOrganizationalChart"/>
    <dgm:cxn modelId="{3BFD773A-2DA2-461B-8AAC-10AC064A61B5}" type="presParOf" srcId="{1B16C2E2-4CBD-4C01-841A-0D0C203BDB30}" destId="{462854ED-829D-47C9-9CFC-AD5A10A07A54}" srcOrd="0" destOrd="0" presId="urn:microsoft.com/office/officeart/2008/layout/NameandTitleOrganizationalChart"/>
    <dgm:cxn modelId="{E00DD248-16BF-4C10-8E55-104780834D28}" type="presParOf" srcId="{1B16C2E2-4CBD-4C01-841A-0D0C203BDB30}" destId="{16CB5B31-D631-447C-A03D-4EA32E0D0773}" srcOrd="1" destOrd="0" presId="urn:microsoft.com/office/officeart/2008/layout/NameandTitleOrganizationalChart"/>
    <dgm:cxn modelId="{25469301-D779-4FCB-B01E-3E2F8490FEF7}" type="presParOf" srcId="{1B16C2E2-4CBD-4C01-841A-0D0C203BDB30}" destId="{81CC5E52-2B82-45DD-B084-EE5F1DB16A1D}" srcOrd="2" destOrd="0" presId="urn:microsoft.com/office/officeart/2008/layout/NameandTitleOrganizationalChart"/>
    <dgm:cxn modelId="{93ED1CD3-00D0-4780-89CE-26064BB7B389}" type="presParOf" srcId="{4B342801-F931-4CA7-B887-EFF975FA6462}" destId="{9C4606F8-81E4-4A98-A0A1-68C98A7BE6F3}" srcOrd="1" destOrd="0" presId="urn:microsoft.com/office/officeart/2008/layout/NameandTitleOrganizationalChart"/>
    <dgm:cxn modelId="{D602CE29-760B-42CC-8C5C-645339871D3B}" type="presParOf" srcId="{4B342801-F931-4CA7-B887-EFF975FA6462}" destId="{11EF6590-8125-495A-A6E8-09AC56842DBE}" srcOrd="2" destOrd="0" presId="urn:microsoft.com/office/officeart/2008/layout/NameandTitleOrganizationalChart"/>
    <dgm:cxn modelId="{B8F86CFD-A272-4741-BBB7-D479CA4C3902}" type="presParOf" srcId="{C7E70A86-0C82-4C4B-AA3A-79280982DC19}" destId="{8DDBB2AD-6022-451D-B0FA-9836D1122B9F}" srcOrd="4" destOrd="0" presId="urn:microsoft.com/office/officeart/2008/layout/NameandTitleOrganizationalChart"/>
    <dgm:cxn modelId="{681762DB-AF25-42B4-AD7E-62A095ACAEC2}" type="presParOf" srcId="{C7E70A86-0C82-4C4B-AA3A-79280982DC19}" destId="{B0689828-AA9E-4528-870C-225FB5FC727B}" srcOrd="5" destOrd="0" presId="urn:microsoft.com/office/officeart/2008/layout/NameandTitleOrganizationalChart"/>
    <dgm:cxn modelId="{EC51F48C-5554-4A7F-A76C-F3F166E22F46}" type="presParOf" srcId="{B0689828-AA9E-4528-870C-225FB5FC727B}" destId="{B03B5A5F-DC60-4C96-97A8-104B93B93C30}" srcOrd="0" destOrd="0" presId="urn:microsoft.com/office/officeart/2008/layout/NameandTitleOrganizationalChart"/>
    <dgm:cxn modelId="{4EB4B9C0-BFB6-4C4F-A212-6795443174D1}" type="presParOf" srcId="{B03B5A5F-DC60-4C96-97A8-104B93B93C30}" destId="{392E276D-BBE9-4DE6-93D2-DEA083342F71}" srcOrd="0" destOrd="0" presId="urn:microsoft.com/office/officeart/2008/layout/NameandTitleOrganizationalChart"/>
    <dgm:cxn modelId="{6CDE1F81-F9A7-415D-BE90-44C970C8FA74}" type="presParOf" srcId="{B03B5A5F-DC60-4C96-97A8-104B93B93C30}" destId="{9DF4F7E3-B40A-4015-AE2C-01CE118657EA}" srcOrd="1" destOrd="0" presId="urn:microsoft.com/office/officeart/2008/layout/NameandTitleOrganizationalChart"/>
    <dgm:cxn modelId="{0B1EEDF3-A4AE-4FC6-B8EE-7F11357F5FE2}" type="presParOf" srcId="{B03B5A5F-DC60-4C96-97A8-104B93B93C30}" destId="{E7E7D2A7-040F-467A-86A8-29CE3142C66F}" srcOrd="2" destOrd="0" presId="urn:microsoft.com/office/officeart/2008/layout/NameandTitleOrganizationalChart"/>
    <dgm:cxn modelId="{4C9D2E6F-5EE6-4608-B20F-D808C0CB348D}" type="presParOf" srcId="{B0689828-AA9E-4528-870C-225FB5FC727B}" destId="{DEE46D44-6F86-4FD1-902A-3A7B9D401054}" srcOrd="1" destOrd="0" presId="urn:microsoft.com/office/officeart/2008/layout/NameandTitleOrganizationalChart"/>
    <dgm:cxn modelId="{A9E5067C-DF73-4757-9D13-F086C70613A9}" type="presParOf" srcId="{B0689828-AA9E-4528-870C-225FB5FC727B}" destId="{E5305B8E-6618-4D41-B058-630E51548CE9}" srcOrd="2" destOrd="0" presId="urn:microsoft.com/office/officeart/2008/layout/NameandTitleOrganizationalChart"/>
    <dgm:cxn modelId="{82D6F5F3-50F9-479C-9383-62CF0854C149}" type="presParOf" srcId="{000DD16C-318F-4A7F-8AB0-5CA7A902C673}" destId="{E5925731-6548-4827-A376-B22C30C3B28A}" srcOrd="2" destOrd="0" presId="urn:microsoft.com/office/officeart/2008/layout/NameandTitleOrganizationalChart"/>
    <dgm:cxn modelId="{CC2EC99D-547D-4894-86C7-1692AAC96ADA}" type="presParOf" srcId="{E5925731-6548-4827-A376-B22C30C3B28A}" destId="{B62AC795-0B01-4D5C-B72A-7305A1C8A131}" srcOrd="0" destOrd="0" presId="urn:microsoft.com/office/officeart/2008/layout/NameandTitleOrganizationalChart"/>
    <dgm:cxn modelId="{AC933BC1-F9A4-48AB-BCBD-143EFBDE1C5B}" type="presParOf" srcId="{E5925731-6548-4827-A376-B22C30C3B28A}" destId="{39D097A5-2378-44DA-BBBA-60A25711646E}" srcOrd="1" destOrd="0" presId="urn:microsoft.com/office/officeart/2008/layout/NameandTitleOrganizationalChart"/>
    <dgm:cxn modelId="{1D9517B2-4344-4A73-B622-50FCA088CC18}" type="presParOf" srcId="{39D097A5-2378-44DA-BBBA-60A25711646E}" destId="{685DFA46-4032-4B79-B471-690EDD9179C9}" srcOrd="0" destOrd="0" presId="urn:microsoft.com/office/officeart/2008/layout/NameandTitleOrganizationalChart"/>
    <dgm:cxn modelId="{0FD77DB6-0FDC-4305-8CEF-1A6D3BCD6CD1}" type="presParOf" srcId="{685DFA46-4032-4B79-B471-690EDD9179C9}" destId="{B0744ED8-C3E6-4703-9428-61030E4AF129}" srcOrd="0" destOrd="0" presId="urn:microsoft.com/office/officeart/2008/layout/NameandTitleOrganizationalChart"/>
    <dgm:cxn modelId="{8E065F9A-5288-4B33-AF44-B8B21C6CF5DF}" type="presParOf" srcId="{685DFA46-4032-4B79-B471-690EDD9179C9}" destId="{76F85EB9-284F-44DC-A7F9-17CD83D298A9}" srcOrd="1" destOrd="0" presId="urn:microsoft.com/office/officeart/2008/layout/NameandTitleOrganizationalChart"/>
    <dgm:cxn modelId="{7905AB38-B482-4987-823E-230AEF0677A4}" type="presParOf" srcId="{685DFA46-4032-4B79-B471-690EDD9179C9}" destId="{0AFCCF1B-D178-46EB-9F9A-128DA45D439D}" srcOrd="2" destOrd="0" presId="urn:microsoft.com/office/officeart/2008/layout/NameandTitleOrganizationalChart"/>
    <dgm:cxn modelId="{02EA7E8D-05C6-4110-9755-DC2850C34A22}" type="presParOf" srcId="{39D097A5-2378-44DA-BBBA-60A25711646E}" destId="{A9A76BD8-F441-4ECE-9B15-4330E350C8BE}" srcOrd="1" destOrd="0" presId="urn:microsoft.com/office/officeart/2008/layout/NameandTitleOrganizationalChart"/>
    <dgm:cxn modelId="{4994AF5E-B4C6-4235-9902-2E3E726EE320}" type="presParOf" srcId="{39D097A5-2378-44DA-BBBA-60A25711646E}" destId="{7BCAA362-BC49-47C3-B317-869859067FE5}"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2AC795-0B01-4D5C-B72A-7305A1C8A131}">
      <dsp:nvSpPr>
        <dsp:cNvPr id="0" name=""/>
        <dsp:cNvSpPr/>
      </dsp:nvSpPr>
      <dsp:spPr>
        <a:xfrm>
          <a:off x="3032330" y="680989"/>
          <a:ext cx="224598" cy="733750"/>
        </a:xfrm>
        <a:custGeom>
          <a:avLst/>
          <a:gdLst/>
          <a:ahLst/>
          <a:cxnLst/>
          <a:rect l="0" t="0" r="0" b="0"/>
          <a:pathLst>
            <a:path>
              <a:moveTo>
                <a:pt x="224598" y="0"/>
              </a:moveTo>
              <a:lnTo>
                <a:pt x="224598" y="733750"/>
              </a:lnTo>
              <a:lnTo>
                <a:pt x="0" y="73375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DBB2AD-6022-451D-B0FA-9836D1122B9F}">
      <dsp:nvSpPr>
        <dsp:cNvPr id="0" name=""/>
        <dsp:cNvSpPr/>
      </dsp:nvSpPr>
      <dsp:spPr>
        <a:xfrm>
          <a:off x="3256929" y="680989"/>
          <a:ext cx="1764101" cy="1467501"/>
        </a:xfrm>
        <a:custGeom>
          <a:avLst/>
          <a:gdLst/>
          <a:ahLst/>
          <a:cxnLst/>
          <a:rect l="0" t="0" r="0" b="0"/>
          <a:pathLst>
            <a:path>
              <a:moveTo>
                <a:pt x="0" y="0"/>
              </a:moveTo>
              <a:lnTo>
                <a:pt x="0" y="1308647"/>
              </a:lnTo>
              <a:lnTo>
                <a:pt x="1764101" y="1308647"/>
              </a:lnTo>
              <a:lnTo>
                <a:pt x="1764101" y="146750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89FFF-20BA-4598-94F1-3F145A3D06B7}">
      <dsp:nvSpPr>
        <dsp:cNvPr id="0" name=""/>
        <dsp:cNvSpPr/>
      </dsp:nvSpPr>
      <dsp:spPr>
        <a:xfrm>
          <a:off x="3211209" y="680989"/>
          <a:ext cx="91440" cy="1467501"/>
        </a:xfrm>
        <a:custGeom>
          <a:avLst/>
          <a:gdLst/>
          <a:ahLst/>
          <a:cxnLst/>
          <a:rect l="0" t="0" r="0" b="0"/>
          <a:pathLst>
            <a:path>
              <a:moveTo>
                <a:pt x="45720" y="0"/>
              </a:moveTo>
              <a:lnTo>
                <a:pt x="45720" y="146750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9D71B-9002-4AF7-A699-6C6C88AAEE3D}">
      <dsp:nvSpPr>
        <dsp:cNvPr id="0" name=""/>
        <dsp:cNvSpPr/>
      </dsp:nvSpPr>
      <dsp:spPr>
        <a:xfrm>
          <a:off x="1492827" y="680989"/>
          <a:ext cx="1764101" cy="1467501"/>
        </a:xfrm>
        <a:custGeom>
          <a:avLst/>
          <a:gdLst/>
          <a:ahLst/>
          <a:cxnLst/>
          <a:rect l="0" t="0" r="0" b="0"/>
          <a:pathLst>
            <a:path>
              <a:moveTo>
                <a:pt x="1764101" y="0"/>
              </a:moveTo>
              <a:lnTo>
                <a:pt x="1764101" y="1308647"/>
              </a:lnTo>
              <a:lnTo>
                <a:pt x="0" y="1308647"/>
              </a:lnTo>
              <a:lnTo>
                <a:pt x="0" y="146750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A14B2-322D-4FD5-B27B-5144167CADDA}">
      <dsp:nvSpPr>
        <dsp:cNvPr id="0" name=""/>
        <dsp:cNvSpPr/>
      </dsp:nvSpPr>
      <dsp:spPr>
        <a:xfrm>
          <a:off x="2599476" y="190"/>
          <a:ext cx="1314904" cy="680799"/>
        </a:xfrm>
        <a:prstGeom prst="rect">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068" numCol="1" spcCol="1270" anchor="ctr" anchorCtr="0">
          <a:noAutofit/>
        </a:bodyPr>
        <a:lstStyle/>
        <a:p>
          <a:pPr marR="0" lvl="0" algn="ctr" defTabSz="533400" rtl="0">
            <a:lnSpc>
              <a:spcPct val="90000"/>
            </a:lnSpc>
            <a:spcBef>
              <a:spcPct val="0"/>
            </a:spcBef>
            <a:spcAft>
              <a:spcPct val="35000"/>
            </a:spcAft>
          </a:pPr>
          <a:endParaRPr lang="ru-RU" sz="1200" b="0" i="0" u="none" strike="noStrike" kern="1200" baseline="0">
            <a:latin typeface="+mn-lt"/>
          </a:endParaRPr>
        </a:p>
        <a:p>
          <a:pPr marR="0" lvl="0" algn="ctr" defTabSz="533400" rtl="0">
            <a:lnSpc>
              <a:spcPct val="90000"/>
            </a:lnSpc>
            <a:spcBef>
              <a:spcPct val="0"/>
            </a:spcBef>
            <a:spcAft>
              <a:spcPct val="35000"/>
            </a:spcAft>
          </a:pPr>
          <a:r>
            <a:rPr lang="ru-RU" sz="1200" b="0" i="0" u="none" strike="noStrike" kern="1200" baseline="0">
              <a:latin typeface="+mn-lt"/>
            </a:rPr>
            <a:t>Совет директоров</a:t>
          </a:r>
          <a:endParaRPr lang="x-none" sz="1200" b="0" kern="1200">
            <a:latin typeface="+mn-lt"/>
          </a:endParaRPr>
        </a:p>
      </dsp:txBody>
      <dsp:txXfrm>
        <a:off x="2599476" y="190"/>
        <a:ext cx="1314904" cy="680799"/>
      </dsp:txXfrm>
    </dsp:sp>
    <dsp:sp modelId="{E9FB8926-0F70-48BB-B6B7-46EA91913355}">
      <dsp:nvSpPr>
        <dsp:cNvPr id="0" name=""/>
        <dsp:cNvSpPr/>
      </dsp:nvSpPr>
      <dsp:spPr>
        <a:xfrm>
          <a:off x="2862457" y="529701"/>
          <a:ext cx="1183414" cy="226933"/>
        </a:xfrm>
        <a:prstGeom prst="rect">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endParaRPr lang="x-none" sz="1400" kern="1200"/>
        </a:p>
      </dsp:txBody>
      <dsp:txXfrm>
        <a:off x="2862457" y="529701"/>
        <a:ext cx="1183414" cy="226933"/>
      </dsp:txXfrm>
    </dsp:sp>
    <dsp:sp modelId="{5DA684B1-739F-488B-BBB0-66855F61B0D5}">
      <dsp:nvSpPr>
        <dsp:cNvPr id="0" name=""/>
        <dsp:cNvSpPr/>
      </dsp:nvSpPr>
      <dsp:spPr>
        <a:xfrm>
          <a:off x="835375" y="2148490"/>
          <a:ext cx="1314904" cy="680799"/>
        </a:xfrm>
        <a:prstGeom prst="rect">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068"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a:latin typeface="+mn-lt"/>
            </a:rPr>
            <a:t>Комитет по управлению рисками</a:t>
          </a:r>
          <a:endParaRPr lang="x-none" sz="1200" b="0" kern="1200">
            <a:latin typeface="+mn-lt"/>
          </a:endParaRPr>
        </a:p>
      </dsp:txBody>
      <dsp:txXfrm>
        <a:off x="835375" y="2148490"/>
        <a:ext cx="1314904" cy="680799"/>
      </dsp:txXfrm>
    </dsp:sp>
    <dsp:sp modelId="{C6403E8B-21C4-4852-913E-4A26129D2000}">
      <dsp:nvSpPr>
        <dsp:cNvPr id="0" name=""/>
        <dsp:cNvSpPr/>
      </dsp:nvSpPr>
      <dsp:spPr>
        <a:xfrm>
          <a:off x="1098356" y="2678001"/>
          <a:ext cx="1183414" cy="226933"/>
        </a:xfrm>
        <a:prstGeom prst="rect">
          <a:avLst/>
        </a:prstGeom>
        <a:solidFill>
          <a:schemeClr val="lt1">
            <a:alpha val="90000"/>
            <a:hueOff val="0"/>
            <a:satOff val="0"/>
            <a:lumOff val="0"/>
            <a:alphaOff val="0"/>
          </a:schemeClr>
        </a:solidFill>
        <a:ln w="25400" cap="flat" cmpd="sng" algn="ctr">
          <a:solidFill>
            <a:schemeClr val="accent1">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endParaRPr lang="x-none" sz="1400" kern="1200"/>
        </a:p>
      </dsp:txBody>
      <dsp:txXfrm>
        <a:off x="1098356" y="2678001"/>
        <a:ext cx="1183414" cy="226933"/>
      </dsp:txXfrm>
    </dsp:sp>
    <dsp:sp modelId="{462854ED-829D-47C9-9CFC-AD5A10A07A54}">
      <dsp:nvSpPr>
        <dsp:cNvPr id="0" name=""/>
        <dsp:cNvSpPr/>
      </dsp:nvSpPr>
      <dsp:spPr>
        <a:xfrm>
          <a:off x="2599476" y="2148490"/>
          <a:ext cx="1314904" cy="680799"/>
        </a:xfrm>
        <a:prstGeom prst="rect">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068"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a:latin typeface="+mn-lt"/>
            </a:rPr>
            <a:t>Руководители СПО/Владельцы рисков</a:t>
          </a:r>
          <a:endParaRPr lang="x-none" sz="1200" b="0" kern="1200">
            <a:latin typeface="+mn-lt"/>
          </a:endParaRPr>
        </a:p>
      </dsp:txBody>
      <dsp:txXfrm>
        <a:off x="2599476" y="2148490"/>
        <a:ext cx="1314904" cy="680799"/>
      </dsp:txXfrm>
    </dsp:sp>
    <dsp:sp modelId="{16CB5B31-D631-447C-A03D-4EA32E0D0773}">
      <dsp:nvSpPr>
        <dsp:cNvPr id="0" name=""/>
        <dsp:cNvSpPr/>
      </dsp:nvSpPr>
      <dsp:spPr>
        <a:xfrm>
          <a:off x="2862457" y="2678001"/>
          <a:ext cx="1183414" cy="226933"/>
        </a:xfrm>
        <a:prstGeom prst="rect">
          <a:avLst/>
        </a:prstGeom>
        <a:solidFill>
          <a:schemeClr val="lt1">
            <a:alpha val="90000"/>
            <a:hueOff val="0"/>
            <a:satOff val="0"/>
            <a:lumOff val="0"/>
            <a:alphaOff val="0"/>
          </a:schemeClr>
        </a:solidFill>
        <a:ln w="25400" cap="flat" cmpd="sng" algn="ctr">
          <a:solidFill>
            <a:schemeClr val="accent1">
              <a:shade val="50000"/>
              <a:hueOff val="240958"/>
              <a:satOff val="-5040"/>
              <a:lumOff val="2804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endParaRPr lang="x-none" sz="1400" kern="1200"/>
        </a:p>
      </dsp:txBody>
      <dsp:txXfrm>
        <a:off x="2862457" y="2678001"/>
        <a:ext cx="1183414" cy="226933"/>
      </dsp:txXfrm>
    </dsp:sp>
    <dsp:sp modelId="{392E276D-BBE9-4DE6-93D2-DEA083342F71}">
      <dsp:nvSpPr>
        <dsp:cNvPr id="0" name=""/>
        <dsp:cNvSpPr/>
      </dsp:nvSpPr>
      <dsp:spPr>
        <a:xfrm>
          <a:off x="4363578" y="2148490"/>
          <a:ext cx="1314904" cy="680799"/>
        </a:xfrm>
        <a:prstGeom prst="rect">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068"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a:latin typeface="+mn-lt"/>
            </a:rPr>
            <a:t>Специалист по рискам</a:t>
          </a:r>
          <a:endParaRPr lang="x-none" sz="1200" b="0" kern="1200">
            <a:latin typeface="+mn-lt"/>
          </a:endParaRPr>
        </a:p>
      </dsp:txBody>
      <dsp:txXfrm>
        <a:off x="4363578" y="2148490"/>
        <a:ext cx="1314904" cy="680799"/>
      </dsp:txXfrm>
    </dsp:sp>
    <dsp:sp modelId="{9DF4F7E3-B40A-4015-AE2C-01CE118657EA}">
      <dsp:nvSpPr>
        <dsp:cNvPr id="0" name=""/>
        <dsp:cNvSpPr/>
      </dsp:nvSpPr>
      <dsp:spPr>
        <a:xfrm>
          <a:off x="4626559" y="2678001"/>
          <a:ext cx="1183414" cy="226933"/>
        </a:xfrm>
        <a:prstGeom prst="rect">
          <a:avLst/>
        </a:prstGeom>
        <a:solidFill>
          <a:schemeClr val="lt1">
            <a:alpha val="90000"/>
            <a:hueOff val="0"/>
            <a:satOff val="0"/>
            <a:lumOff val="0"/>
            <a:alphaOff val="0"/>
          </a:schemeClr>
        </a:solidFill>
        <a:ln w="25400" cap="flat" cmpd="sng" algn="ctr">
          <a:solidFill>
            <a:schemeClr val="accent1">
              <a:shade val="50000"/>
              <a:hueOff val="240958"/>
              <a:satOff val="-5040"/>
              <a:lumOff val="2804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endParaRPr lang="x-none" sz="1400" kern="1200"/>
        </a:p>
      </dsp:txBody>
      <dsp:txXfrm>
        <a:off x="4626559" y="2678001"/>
        <a:ext cx="1183414" cy="226933"/>
      </dsp:txXfrm>
    </dsp:sp>
    <dsp:sp modelId="{B0744ED8-C3E6-4703-9428-61030E4AF129}">
      <dsp:nvSpPr>
        <dsp:cNvPr id="0" name=""/>
        <dsp:cNvSpPr/>
      </dsp:nvSpPr>
      <dsp:spPr>
        <a:xfrm>
          <a:off x="1717425" y="1074340"/>
          <a:ext cx="1314904" cy="680799"/>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068" numCol="1" spcCol="1270" anchor="ctr" anchorCtr="0">
          <a:noAutofit/>
        </a:bodyPr>
        <a:lstStyle/>
        <a:p>
          <a:pPr marR="0" lvl="0" algn="ctr" defTabSz="533400" rtl="0">
            <a:lnSpc>
              <a:spcPct val="90000"/>
            </a:lnSpc>
            <a:spcBef>
              <a:spcPct val="0"/>
            </a:spcBef>
            <a:spcAft>
              <a:spcPct val="35000"/>
            </a:spcAft>
          </a:pPr>
          <a:endParaRPr lang="ru-RU" sz="1200" b="0" i="0" u="none" strike="noStrike" kern="1200" baseline="0">
            <a:latin typeface="+mn-lt"/>
          </a:endParaRPr>
        </a:p>
        <a:p>
          <a:pPr marR="0" lvl="0" algn="ctr" defTabSz="533400" rtl="0">
            <a:lnSpc>
              <a:spcPct val="90000"/>
            </a:lnSpc>
            <a:spcBef>
              <a:spcPct val="0"/>
            </a:spcBef>
            <a:spcAft>
              <a:spcPct val="35000"/>
            </a:spcAft>
          </a:pPr>
          <a:r>
            <a:rPr lang="ru-RU" sz="1200" b="0" i="0" u="none" strike="noStrike" kern="1200" baseline="0">
              <a:latin typeface="+mn-lt"/>
            </a:rPr>
            <a:t>Правление</a:t>
          </a:r>
          <a:endParaRPr lang="x-none" sz="1200" b="0" kern="1200">
            <a:latin typeface="+mn-lt"/>
          </a:endParaRPr>
        </a:p>
      </dsp:txBody>
      <dsp:txXfrm>
        <a:off x="1717425" y="1074340"/>
        <a:ext cx="1314904" cy="680799"/>
      </dsp:txXfrm>
    </dsp:sp>
    <dsp:sp modelId="{76F85EB9-284F-44DC-A7F9-17CD83D298A9}">
      <dsp:nvSpPr>
        <dsp:cNvPr id="0" name=""/>
        <dsp:cNvSpPr/>
      </dsp:nvSpPr>
      <dsp:spPr>
        <a:xfrm>
          <a:off x="1980406" y="1603851"/>
          <a:ext cx="1183414" cy="226933"/>
        </a:xfrm>
        <a:prstGeom prst="rect">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r" defTabSz="622300">
            <a:lnSpc>
              <a:spcPct val="90000"/>
            </a:lnSpc>
            <a:spcBef>
              <a:spcPct val="0"/>
            </a:spcBef>
            <a:spcAft>
              <a:spcPct val="35000"/>
            </a:spcAft>
          </a:pPr>
          <a:endParaRPr lang="x-none" sz="1400" kern="1200"/>
        </a:p>
      </dsp:txBody>
      <dsp:txXfrm>
        <a:off x="1980406" y="1603851"/>
        <a:ext cx="1183414" cy="22693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E192-830E-429F-826F-690B30F7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23228</Words>
  <Characters>132405</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155323</CharactersWithSpaces>
  <SharedDoc>false</SharedDoc>
  <HLinks>
    <vt:vector size="30" baseType="variant">
      <vt:variant>
        <vt:i4>8060964</vt:i4>
      </vt:variant>
      <vt:variant>
        <vt:i4>30</vt:i4>
      </vt:variant>
      <vt:variant>
        <vt:i4>0</vt:i4>
      </vt:variant>
      <vt:variant>
        <vt:i4>5</vt:i4>
      </vt:variant>
      <vt:variant>
        <vt:lpwstr>http://www.ales.kz/</vt:lpwstr>
      </vt:variant>
      <vt:variant>
        <vt:lpwstr/>
      </vt:variant>
      <vt:variant>
        <vt:i4>8060964</vt:i4>
      </vt:variant>
      <vt:variant>
        <vt:i4>27</vt:i4>
      </vt:variant>
      <vt:variant>
        <vt:i4>0</vt:i4>
      </vt:variant>
      <vt:variant>
        <vt:i4>5</vt:i4>
      </vt:variant>
      <vt:variant>
        <vt:lpwstr>http://www.ales.kz/</vt:lpwstr>
      </vt:variant>
      <vt:variant>
        <vt:lpwstr/>
      </vt:variant>
      <vt:variant>
        <vt:i4>8060964</vt:i4>
      </vt:variant>
      <vt:variant>
        <vt:i4>9</vt:i4>
      </vt:variant>
      <vt:variant>
        <vt:i4>0</vt:i4>
      </vt:variant>
      <vt:variant>
        <vt:i4>5</vt:i4>
      </vt:variant>
      <vt:variant>
        <vt:lpwstr>http://www.ales.kz/</vt:lpwstr>
      </vt:variant>
      <vt:variant>
        <vt:lpwstr/>
      </vt:variant>
      <vt:variant>
        <vt:i4>8060964</vt:i4>
      </vt:variant>
      <vt:variant>
        <vt:i4>3</vt:i4>
      </vt:variant>
      <vt:variant>
        <vt:i4>0</vt:i4>
      </vt:variant>
      <vt:variant>
        <vt:i4>5</vt:i4>
      </vt:variant>
      <vt:variant>
        <vt:lpwstr>http://www.ales.kz/</vt:lpwstr>
      </vt:variant>
      <vt:variant>
        <vt:lpwstr/>
      </vt:variant>
      <vt:variant>
        <vt:i4>3538958</vt:i4>
      </vt:variant>
      <vt:variant>
        <vt:i4>0</vt:i4>
      </vt:variant>
      <vt:variant>
        <vt:i4>0</vt:i4>
      </vt:variant>
      <vt:variant>
        <vt:i4>5</vt:i4>
      </vt:variant>
      <vt:variant>
        <vt:lpwstr>mailto:kancel@ales.kz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Сулейменова Тахмина</dc:creator>
  <cp:lastModifiedBy>Туткабаев Бакдаулет</cp:lastModifiedBy>
  <cp:revision>38</cp:revision>
  <cp:lastPrinted>2021-04-26T10:08:00Z</cp:lastPrinted>
  <dcterms:created xsi:type="dcterms:W3CDTF">2021-04-09T10:40:00Z</dcterms:created>
  <dcterms:modified xsi:type="dcterms:W3CDTF">2021-05-04T03:19:00Z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