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0C" w:rsidRPr="00614ABA" w:rsidRDefault="000A610C" w:rsidP="000A610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25 декабря 2019 года (протокол №39)</w:t>
      </w:r>
    </w:p>
    <w:p w:rsidR="000A610C" w:rsidRPr="00614ABA" w:rsidRDefault="000A610C" w:rsidP="000A610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proofErr w:type="gramStart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Вопросами</w:t>
      </w:r>
      <w:proofErr w:type="gramEnd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включенными в повестку дня заседания Правления АО «</w:t>
      </w:r>
      <w:proofErr w:type="spellStart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Самрук-Энерго</w:t>
      </w:r>
      <w:proofErr w:type="spellEnd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» касающиеся АО «</w:t>
      </w:r>
      <w:proofErr w:type="spellStart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ГЭС» были:</w:t>
      </w:r>
    </w:p>
    <w:p w:rsidR="000A610C" w:rsidRPr="00614ABA" w:rsidRDefault="000A610C" w:rsidP="000A610C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0A610C" w:rsidRPr="00614ABA" w:rsidRDefault="000A610C" w:rsidP="00614AB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 вопрос – Об утверждении схемы должностных окладов и определения размеров должностных окладов Председателя и членов Правления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ГЭС»;</w:t>
      </w:r>
    </w:p>
    <w:p w:rsidR="000A610C" w:rsidRPr="00614ABA" w:rsidRDefault="000A610C" w:rsidP="000A610C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0A610C" w:rsidRPr="00614ABA" w:rsidRDefault="000A610C" w:rsidP="00614AB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 вопрос – Об утверждении общей численности работников, организационной структуры и штатного расписания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в новой редак</w:t>
      </w:r>
      <w:r w:rsid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ии</w:t>
      </w:r>
    </w:p>
    <w:p w:rsidR="000A610C" w:rsidRPr="00614ABA" w:rsidRDefault="000A610C" w:rsidP="000A610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Решение, принятое в отношении АО «</w:t>
      </w:r>
      <w:proofErr w:type="spellStart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ГЭС» органом Единственного акционера, по первому вопросу повестки дня:</w:t>
      </w:r>
      <w:r w:rsidRPr="00614ABA">
        <w:rPr>
          <w:rFonts w:ascii="Times New Roman" w:hAnsi="Times New Roman"/>
          <w:b/>
          <w:color w:val="000000"/>
          <w:sz w:val="26"/>
          <w:szCs w:val="26"/>
        </w:rPr>
        <w:br/>
      </w:r>
    </w:p>
    <w:p w:rsidR="000A610C" w:rsidRPr="00614ABA" w:rsidRDefault="000A610C" w:rsidP="000A610C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Правление АО «</w:t>
      </w:r>
      <w:proofErr w:type="spellStart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Самрук-Энерго</w:t>
      </w:r>
      <w:proofErr w:type="spellEnd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» единогласно РЕШИЛО:</w:t>
      </w:r>
      <w:r w:rsidRPr="00614ABA">
        <w:rPr>
          <w:rFonts w:ascii="Times New Roman" w:hAnsi="Times New Roman"/>
          <w:b/>
          <w:color w:val="000000"/>
          <w:sz w:val="26"/>
          <w:szCs w:val="26"/>
        </w:rPr>
        <w:br/>
      </w:r>
    </w:p>
    <w:p w:rsidR="00614ABA" w:rsidRPr="00614ABA" w:rsidRDefault="000A610C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 Утвердить Схему должностных окладов Председателя и членов Правления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ГЭС», согласно приложению </w:t>
      </w:r>
      <w:r w:rsidR="00614ABA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___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__ к настоящему протоколу и ввести в действие с 1 января 2020 года.</w:t>
      </w:r>
    </w:p>
    <w:p w:rsidR="00614ABA" w:rsidRPr="00614ABA" w:rsidRDefault="000A610C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 Признать утратившей силу с 1 января 2020 года Схему должностных окладов Председателя и членов Правления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ГЭС», утверждённую решением Правления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Самрук-Энерго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от 20 декабря 2018 года (протокол №27).</w:t>
      </w:r>
    </w:p>
    <w:p w:rsidR="00614ABA" w:rsidRPr="00614ABA" w:rsidRDefault="000A610C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 С 1 января 2020 года определить должностные оклады Председателю и членам Правления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в следующих размерах:</w:t>
      </w:r>
    </w:p>
    <w:p w:rsidR="00614ABA" w:rsidRPr="00614ABA" w:rsidRDefault="000A610C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1) Председателю Правления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–</w:t>
      </w:r>
      <w:proofErr w:type="gram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….</w:t>
      </w:r>
      <w:proofErr w:type="gram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тенге;</w:t>
      </w:r>
    </w:p>
    <w:p w:rsidR="00614ABA" w:rsidRPr="00614ABA" w:rsidRDefault="000A610C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2) заместителю Председателя Правления по финансово-экономическим вопросам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–</w:t>
      </w:r>
      <w:proofErr w:type="gram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….</w:t>
      </w:r>
      <w:proofErr w:type="gram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тенге;</w:t>
      </w:r>
    </w:p>
    <w:p w:rsidR="00614ABA" w:rsidRPr="00614ABA" w:rsidRDefault="000A610C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3) заместителю Председателя Правления - главному инженеру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– …… тенге.</w:t>
      </w:r>
    </w:p>
    <w:p w:rsidR="00614ABA" w:rsidRPr="00614ABA" w:rsidRDefault="000A610C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 Председателю Совета директоров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и Председателю Правления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принять необходимые меры, вытекающие из настоящего решения.</w:t>
      </w:r>
    </w:p>
    <w:p w:rsidR="00614ABA" w:rsidRPr="00614ABA" w:rsidRDefault="000A610C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5. Настоящее решение является решением Единственного акционера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ГЭС», в соответствии со статьей 35 Закона Республики Казахстан «Об акционерных обществах».</w:t>
      </w:r>
    </w:p>
    <w:p w:rsidR="000A610C" w:rsidRPr="00614ABA" w:rsidRDefault="000A610C" w:rsidP="00614ABA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0A610C" w:rsidRPr="00614ABA" w:rsidRDefault="000A610C" w:rsidP="000A610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Решение, принятое в отношении АО «</w:t>
      </w:r>
      <w:proofErr w:type="spellStart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ГЭС» органом Единственного акционера, по </w:t>
      </w:r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kk-KZ"/>
        </w:rPr>
        <w:t>второму</w:t>
      </w:r>
      <w:r w:rsidRPr="00614ABA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повестки дня:</w:t>
      </w:r>
      <w:r w:rsidRPr="00614ABA">
        <w:rPr>
          <w:rFonts w:ascii="Times New Roman" w:hAnsi="Times New Roman"/>
          <w:b/>
          <w:color w:val="000000"/>
          <w:sz w:val="26"/>
          <w:szCs w:val="26"/>
        </w:rPr>
        <w:br/>
      </w:r>
    </w:p>
    <w:p w:rsidR="00BF278F" w:rsidRPr="00614ABA" w:rsidRDefault="00BF278F" w:rsidP="00BF278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b/>
          <w:sz w:val="26"/>
          <w:szCs w:val="26"/>
          <w:shd w:val="clear" w:color="auto" w:fill="FFFFFF"/>
        </w:rPr>
        <w:t>Правление АО «</w:t>
      </w:r>
      <w:proofErr w:type="spellStart"/>
      <w:r w:rsidRPr="00614ABA">
        <w:rPr>
          <w:rFonts w:ascii="Times New Roman" w:hAnsi="Times New Roman"/>
          <w:b/>
          <w:sz w:val="26"/>
          <w:szCs w:val="26"/>
          <w:shd w:val="clear" w:color="auto" w:fill="FFFFFF"/>
        </w:rPr>
        <w:t>Самрук-Энерго</w:t>
      </w:r>
      <w:proofErr w:type="spellEnd"/>
      <w:r w:rsidRPr="00614ABA">
        <w:rPr>
          <w:rFonts w:ascii="Times New Roman" w:hAnsi="Times New Roman"/>
          <w:b/>
          <w:sz w:val="26"/>
          <w:szCs w:val="26"/>
          <w:shd w:val="clear" w:color="auto" w:fill="FFFFFF"/>
        </w:rPr>
        <w:t>» единогласно РЕШИЛО:</w:t>
      </w:r>
      <w:r w:rsidRPr="00614ABA">
        <w:rPr>
          <w:rFonts w:ascii="Times New Roman" w:hAnsi="Times New Roman"/>
          <w:b/>
          <w:sz w:val="26"/>
          <w:szCs w:val="26"/>
        </w:rPr>
        <w:br/>
      </w:r>
    </w:p>
    <w:p w:rsidR="00614ABA" w:rsidRPr="00614ABA" w:rsidRDefault="00BF278F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 Утвердить общую численность работников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ГЭС», в количестве 137 (сто тридцать семь) штатных единиц</w:t>
      </w:r>
      <w:r w:rsidR="00837729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614ABA" w:rsidRPr="00614ABA" w:rsidRDefault="00BF278F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 Утвердить организационную структуру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ГЭС», согласно приложению ____</w:t>
      </w:r>
      <w:r w:rsidR="00614ABA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_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настоящему протоколу.</w:t>
      </w:r>
    </w:p>
    <w:p w:rsidR="00614ABA" w:rsidRPr="00614ABA" w:rsidRDefault="00BF278F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 Утвердить штатное расписание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ГЭС», согласно приложению _____ к настоящему протоколу.</w:t>
      </w:r>
    </w:p>
    <w:p w:rsidR="00614ABA" w:rsidRPr="00614ABA" w:rsidRDefault="00BF278F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4. Признать утратившими силу 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общую 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численность работников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количестве 156 </w:t>
      </w:r>
      <w:r w:rsidR="00614ABA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(сто пятьдесят шесть) 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штатных единиц, 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организационную 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структуру 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штатное расписание 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ГЭС», утвержденные решением Правления АО «</w:t>
      </w:r>
      <w:proofErr w:type="spellStart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Самрук-Энерго</w:t>
      </w:r>
      <w:proofErr w:type="spellEnd"/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от 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26 марта 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201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ода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(протокол № 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1).</w:t>
      </w:r>
    </w:p>
    <w:p w:rsidR="00614ABA" w:rsidRPr="00614ABA" w:rsidRDefault="00614ABA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14ABA">
        <w:rPr>
          <w:rFonts w:ascii="Times New Roman" w:hAnsi="Times New Roman"/>
          <w:color w:val="000000"/>
          <w:sz w:val="26"/>
          <w:szCs w:val="26"/>
        </w:rPr>
        <w:t>5. Пункты 1-4 настоящего решения ввести в действие с 1 января 2020 года.</w:t>
      </w:r>
    </w:p>
    <w:p w:rsidR="00614ABA" w:rsidRPr="00614ABA" w:rsidRDefault="00614ABA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Председателю Правления АО «</w:t>
      </w:r>
      <w:proofErr w:type="spellStart"/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 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установленном порядке обеспечить </w:t>
      </w:r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принят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ие</w:t>
      </w:r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необходимы</w:t>
      </w:r>
      <w:r w:rsidR="00845512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</w:t>
      </w:r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мер</w:t>
      </w:r>
      <w:r w:rsidR="00616AA6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реализации настоящего </w:t>
      </w:r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решения.</w:t>
      </w:r>
    </w:p>
    <w:p w:rsidR="00F24463" w:rsidRDefault="00614ABA" w:rsidP="00F244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7</w:t>
      </w:r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Настоящее решение является решением Единственного акционера АО «</w:t>
      </w:r>
      <w:proofErr w:type="spellStart"/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Шардаринская</w:t>
      </w:r>
      <w:proofErr w:type="spellEnd"/>
      <w:r w:rsidR="00BF278F" w:rsidRPr="00614A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ГЭС», в соответствии со статьей 35 Закона Республики Казахстан «Об акционерных обществах».</w:t>
      </w:r>
    </w:p>
    <w:p w:rsidR="00BF278F" w:rsidRPr="00614ABA" w:rsidRDefault="00BF278F" w:rsidP="00614ABA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614ABA">
        <w:rPr>
          <w:rFonts w:ascii="Times New Roman" w:hAnsi="Times New Roman"/>
          <w:color w:val="000000"/>
          <w:sz w:val="26"/>
          <w:szCs w:val="26"/>
        </w:rPr>
        <w:br/>
      </w:r>
    </w:p>
    <w:p w:rsidR="003A4FC4" w:rsidRDefault="003A4FC4"/>
    <w:sectPr w:rsidR="003A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9"/>
    <w:rsid w:val="000A610C"/>
    <w:rsid w:val="000B31A3"/>
    <w:rsid w:val="001703CE"/>
    <w:rsid w:val="003A4FC4"/>
    <w:rsid w:val="004B2F49"/>
    <w:rsid w:val="00614ABA"/>
    <w:rsid w:val="00616AA6"/>
    <w:rsid w:val="00837729"/>
    <w:rsid w:val="00845512"/>
    <w:rsid w:val="00BF278F"/>
    <w:rsid w:val="00F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49ECC-C6A7-47BE-ADB4-DD0F56DB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Айтбаев Жалгас</dc:creator>
  <cp:keywords/>
  <dc:description/>
  <cp:lastModifiedBy>Шахметова Асима</cp:lastModifiedBy>
  <cp:revision>2</cp:revision>
  <dcterms:created xsi:type="dcterms:W3CDTF">2020-02-10T05:34:00Z</dcterms:created>
  <dcterms:modified xsi:type="dcterms:W3CDTF">2020-02-10T05:34:00Z</dcterms:modified>
</cp:coreProperties>
</file>