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-ы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2023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31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наурыздағы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(№1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E95D74" w:rsidRDefault="006F345F" w:rsidP="006F34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2023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31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наурызда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F345F" w:rsidRPr="00E95D74" w:rsidRDefault="006F345F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Fonts w:ascii="Times New Roman" w:hAnsi="Times New Roman" w:cs="Times New Roman"/>
          <w:sz w:val="24"/>
          <w:szCs w:val="24"/>
          <w:lang w:val="kk-KZ"/>
        </w:rPr>
        <w:t>2022 жылғы еңбекті қорғаудың, өндірістік жарақаттанудың жай-күйі туралы есепті қарау.</w:t>
      </w:r>
    </w:p>
    <w:p w:rsidR="006F345F" w:rsidRPr="00E95D74" w:rsidRDefault="006F345F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Fonts w:ascii="Times New Roman" w:hAnsi="Times New Roman" w:cs="Times New Roman"/>
          <w:sz w:val="24"/>
          <w:szCs w:val="24"/>
          <w:lang w:val="kk-KZ"/>
        </w:rPr>
        <w:t>"Шардара СЭС"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2022 жылғы 4</w:t>
      </w:r>
      <w:r w:rsidR="008B1F0D">
        <w:rPr>
          <w:rFonts w:ascii="Times New Roman" w:hAnsi="Times New Roman" w:cs="Times New Roman"/>
          <w:sz w:val="24"/>
          <w:szCs w:val="24"/>
          <w:lang w:val="kk-KZ"/>
        </w:rPr>
        <w:t>-ші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тоқсандағы тәуекелдерді басқару және негізгі тәуекелдерді талдау бойынша есебін бекіту.</w:t>
      </w:r>
    </w:p>
    <w:p w:rsidR="006F345F" w:rsidRPr="00E95D74" w:rsidRDefault="006F345F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BD5">
        <w:rPr>
          <w:rFonts w:ascii="Times New Roman" w:hAnsi="Times New Roman" w:cs="Times New Roman"/>
          <w:sz w:val="24"/>
          <w:szCs w:val="24"/>
          <w:lang w:val="kk-KZ"/>
        </w:rPr>
        <w:t>"Шардара СЭС" АҚ-ның 2022-2025 жылдарға арналған жасыл тәуекел аймағына шығару жөніндегі іс-шаралар жоспарының 2022 жылғы орындалуы туралы есепті қарау.</w:t>
      </w:r>
    </w:p>
    <w:p w:rsidR="006F345F" w:rsidRPr="00E95D74" w:rsidRDefault="006F345F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2022 жылғы "Шардара СЭС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" АҚ</w:t>
      </w:r>
      <w:r>
        <w:rPr>
          <w:rFonts w:ascii="Times New Roman" w:hAnsi="Times New Roman" w:cs="Times New Roman"/>
          <w:sz w:val="24"/>
          <w:szCs w:val="24"/>
          <w:lang w:val="kk-KZ"/>
        </w:rPr>
        <w:t>-ы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қызметінің негізгі көрсеткіштерінің нысаналы мәндеріне қол жеткізу және қаржы-шаруашылық қызметінің қорытындылары туралы есепті қарау.</w:t>
      </w:r>
    </w:p>
    <w:p w:rsidR="006F345F" w:rsidRPr="00E95D74" w:rsidRDefault="006F345F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"Шардара 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ЭС" АҚ-ның 2022 жылғы жылдық қаржылық есептілігін алдын ала бекіту. Өткен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қаржы жылы үшін "Шардара 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таза кірісін бөлу тәртібі және бір жай акцияға шаққандағы бір жылдағы дивиденд мөлшері туралы Жалғыз акционерге ұсыныстар қалыптастыру.</w:t>
      </w:r>
    </w:p>
    <w:p w:rsidR="006F345F" w:rsidRPr="00E95D74" w:rsidRDefault="006F345F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"Шардара 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ЭС" АҚ-да корпоративтік басқаруды жетілдіру жөніндегі іс-шаралар жоспарының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2022 жылғы 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орындалуы туралы есепті қарау.</w:t>
      </w:r>
    </w:p>
    <w:p w:rsidR="006F345F" w:rsidRPr="00E95D74" w:rsidRDefault="006F345F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"Шардара 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ЭС" АҚ-да корпоративтік басқаруды жетілдіру жөніндегі 2023 жылға арналған жоспарды бекіту.</w:t>
      </w:r>
    </w:p>
    <w:p w:rsidR="006F345F" w:rsidRPr="00E95D74" w:rsidRDefault="006F345F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Стейкхолдерлермен б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айланыс жоспары 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2022 жылғы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есепті қарау.</w:t>
      </w:r>
    </w:p>
    <w:p w:rsidR="006F345F" w:rsidRPr="00E95D74" w:rsidRDefault="006F345F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0C79">
        <w:rPr>
          <w:rFonts w:ascii="Times New Roman" w:hAnsi="Times New Roman" w:cs="Times New Roman"/>
          <w:sz w:val="24"/>
          <w:szCs w:val="24"/>
          <w:lang w:val="kk-KZ"/>
        </w:rPr>
        <w:t>"Шардара СЭС" АҚ-ның 2022 жылғы жедел желісіне келіп түскен, қаралған өтініштер/шағымдар бойынша есепті қарау.</w:t>
      </w:r>
    </w:p>
    <w:p w:rsidR="006F345F" w:rsidRPr="00E95D74" w:rsidRDefault="006F345F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Омбудсменнің 2022 жылғы </w:t>
      </w:r>
      <w:r>
        <w:rPr>
          <w:rFonts w:ascii="Times New Roman" w:hAnsi="Times New Roman" w:cs="Times New Roman"/>
          <w:sz w:val="24"/>
          <w:szCs w:val="24"/>
          <w:lang w:val="kk-KZ"/>
        </w:rPr>
        <w:t>атқарылған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жұмыс нәтижелері туралы есебін қарау.</w:t>
      </w:r>
    </w:p>
    <w:p w:rsidR="006F345F" w:rsidRPr="00E95D74" w:rsidRDefault="006F345F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0C79">
        <w:rPr>
          <w:rFonts w:ascii="Times New Roman" w:hAnsi="Times New Roman" w:cs="Times New Roman"/>
          <w:sz w:val="24"/>
          <w:szCs w:val="24"/>
          <w:lang w:val="kk-KZ"/>
        </w:rPr>
        <w:t>"Шардара СЭС" АҚ-ы Директорлар кеңесінің 2022 жылғы жұмыс жоспарының және шешімдерінің орындалуы туралы есепті қарау.</w:t>
      </w:r>
    </w:p>
    <w:p w:rsidR="006F345F" w:rsidRPr="00E95D74" w:rsidRDefault="006F345F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0C79">
        <w:rPr>
          <w:rFonts w:ascii="Times New Roman" w:hAnsi="Times New Roman" w:cs="Times New Roman"/>
          <w:sz w:val="24"/>
          <w:szCs w:val="24"/>
          <w:lang w:val="kk-KZ"/>
        </w:rPr>
        <w:t>"Шардара СЭС" АҚ-ның Директорлар кеңесі Комитеттерінің 2022 жылғы жұмыс қорытындылары бойынша есептерін қарау.</w:t>
      </w:r>
    </w:p>
    <w:p w:rsidR="006F345F" w:rsidRPr="00E95D74" w:rsidRDefault="006F345F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"Шардара 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Кор</w:t>
      </w:r>
      <w:r>
        <w:rPr>
          <w:rFonts w:ascii="Times New Roman" w:hAnsi="Times New Roman" w:cs="Times New Roman"/>
          <w:sz w:val="24"/>
          <w:szCs w:val="24"/>
          <w:lang w:val="kk-KZ"/>
        </w:rPr>
        <w:t>поративтік хатшысының 2022 жылға арналған мақсаттар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картасының орындалуы туралы есепті бекіту және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Кор</w:t>
      </w:r>
      <w:r>
        <w:rPr>
          <w:rFonts w:ascii="Times New Roman" w:hAnsi="Times New Roman" w:cs="Times New Roman"/>
          <w:sz w:val="24"/>
          <w:szCs w:val="24"/>
          <w:lang w:val="kk-KZ"/>
        </w:rPr>
        <w:t>поративтік хатшысының 2023 жылға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арналған мақсаттар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картасын бекіту.</w:t>
      </w:r>
    </w:p>
    <w:p w:rsidR="006F345F" w:rsidRPr="00E95D74" w:rsidRDefault="006F345F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Корпоративтік басқару кодексінің 2022 жылғы қағидаттары мен ережелерін сақтау/сақтамау туралы есепті қарау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Директорлар кеңесінің келесі мүшелері қатысты: </w:t>
      </w:r>
    </w:p>
    <w:p w:rsidR="006F345F" w:rsidRPr="00E95D74" w:rsidRDefault="006F345F" w:rsidP="006F34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Абельдинов С.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К., Макси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лов Т.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М., 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рбана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лиева Р.Н., Берлибаев А.А., Му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аев С.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Г., Юрко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С.</w:t>
      </w:r>
    </w:p>
    <w:p w:rsidR="006F345F" w:rsidRPr="00E95D74" w:rsidRDefault="006F345F" w:rsidP="006F34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2A51A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2A51AB" w:rsidRPr="003A7714">
        <w:rPr>
          <w:rFonts w:ascii="Times New Roman" w:hAnsi="Times New Roman" w:cs="Times New Roman"/>
          <w:b/>
          <w:sz w:val="24"/>
          <w:szCs w:val="24"/>
          <w:lang w:val="kk-KZ"/>
        </w:rPr>
        <w:t>ірауыздан</w:t>
      </w:r>
      <w:r w:rsidR="002A51AB"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="002A51AB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олдайды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".</w:t>
      </w:r>
    </w:p>
    <w:p w:rsidR="00FE6D5C" w:rsidRDefault="00FE6D5C"/>
    <w:sectPr w:rsidR="00FE6D5C" w:rsidSect="006F34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266CFA"/>
    <w:rsid w:val="002A51AB"/>
    <w:rsid w:val="003227F9"/>
    <w:rsid w:val="00433ACE"/>
    <w:rsid w:val="00444525"/>
    <w:rsid w:val="0053675F"/>
    <w:rsid w:val="006F345F"/>
    <w:rsid w:val="00752F74"/>
    <w:rsid w:val="007A6290"/>
    <w:rsid w:val="00860C1B"/>
    <w:rsid w:val="008B1F0D"/>
    <w:rsid w:val="00942704"/>
    <w:rsid w:val="00952326"/>
    <w:rsid w:val="009C52DC"/>
    <w:rsid w:val="00BB1055"/>
    <w:rsid w:val="00D369F4"/>
    <w:rsid w:val="00EB30D5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B164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F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Дархан Кулымбетов</cp:lastModifiedBy>
  <cp:revision>9</cp:revision>
  <cp:lastPrinted>2024-07-12T10:41:00Z</cp:lastPrinted>
  <dcterms:created xsi:type="dcterms:W3CDTF">2024-07-12T11:59:00Z</dcterms:created>
  <dcterms:modified xsi:type="dcterms:W3CDTF">2024-07-16T04:21:00Z</dcterms:modified>
</cp:coreProperties>
</file>