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055">
        <w:rPr>
          <w:rFonts w:ascii="Times New Roman" w:hAnsi="Times New Roman" w:cs="Times New Roman"/>
          <w:b/>
          <w:sz w:val="24"/>
          <w:szCs w:val="24"/>
        </w:rPr>
        <w:t>Заседание Совета директоров АО «</w:t>
      </w:r>
      <w:proofErr w:type="spellStart"/>
      <w:r w:rsidRPr="00BB1055">
        <w:rPr>
          <w:rFonts w:ascii="Times New Roman" w:hAnsi="Times New Roman" w:cs="Times New Roman"/>
          <w:b/>
          <w:sz w:val="24"/>
          <w:szCs w:val="24"/>
        </w:rPr>
        <w:t>Ша</w:t>
      </w:r>
      <w:r w:rsidR="00952326">
        <w:rPr>
          <w:rFonts w:ascii="Times New Roman" w:hAnsi="Times New Roman" w:cs="Times New Roman"/>
          <w:b/>
          <w:sz w:val="24"/>
          <w:szCs w:val="24"/>
        </w:rPr>
        <w:t>рдаринская</w:t>
      </w:r>
      <w:proofErr w:type="spellEnd"/>
      <w:r w:rsidR="00952326">
        <w:rPr>
          <w:rFonts w:ascii="Times New Roman" w:hAnsi="Times New Roman" w:cs="Times New Roman"/>
          <w:b/>
          <w:sz w:val="24"/>
          <w:szCs w:val="24"/>
        </w:rPr>
        <w:t xml:space="preserve"> ГЭС» от </w:t>
      </w:r>
      <w:r w:rsidR="00A40BE5"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BE5">
        <w:rPr>
          <w:rFonts w:ascii="Times New Roman" w:hAnsi="Times New Roman" w:cs="Times New Roman"/>
          <w:b/>
          <w:sz w:val="24"/>
          <w:szCs w:val="24"/>
          <w:lang w:val="kk-KZ"/>
        </w:rPr>
        <w:t>ноября</w:t>
      </w:r>
      <w:r w:rsidR="00952326" w:rsidRPr="0053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326">
        <w:rPr>
          <w:rFonts w:ascii="Times New Roman" w:hAnsi="Times New Roman" w:cs="Times New Roman"/>
          <w:b/>
          <w:sz w:val="24"/>
          <w:szCs w:val="24"/>
        </w:rPr>
        <w:t>2023</w:t>
      </w:r>
      <w:r w:rsidR="00A40BE5">
        <w:rPr>
          <w:rFonts w:ascii="Times New Roman" w:hAnsi="Times New Roman" w:cs="Times New Roman"/>
          <w:b/>
          <w:sz w:val="24"/>
          <w:szCs w:val="24"/>
        </w:rPr>
        <w:t xml:space="preserve"> года (протокол №</w:t>
      </w:r>
      <w:r w:rsidR="00A40BE5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BB1055">
        <w:rPr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дире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кторов Общества от </w:t>
      </w:r>
      <w:r w:rsidR="0053675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  <w:r w:rsidR="00952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2023</w:t>
      </w: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 </w:t>
      </w:r>
    </w:p>
    <w:p w:rsidR="007A6290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0BE5" w:rsidRPr="00A40BE5" w:rsidRDefault="00A40BE5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Об утверждении Регистра рисков и Карты рисков, Ключевых рисковых показателей, Плана мероприятий по управлению критическими рисками и уровней толерантности в отношении каждого ключевого риска АО «Шардаринская ГЭС» на 2024 год.</w:t>
      </w:r>
    </w:p>
    <w:p w:rsidR="00A40BE5" w:rsidRDefault="00A40BE5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риск-аппетита АО «Шардаринская ГЭС» на 2024 год.</w:t>
      </w:r>
    </w:p>
    <w:p w:rsidR="00A40BE5" w:rsidRDefault="00A40BE5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установлении лимитов по балансовым и внебалансовым обязательствам на банки-контрагенты АО «Шардаринская ГЭС»</w:t>
      </w:r>
    </w:p>
    <w:p w:rsidR="001354EC" w:rsidRDefault="00A40BE5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 рассмотрении отчета АО «Шардаринская ГЭС» о состоянии охраны труда, производственного </w:t>
      </w:r>
      <w:r w:rsidR="001354EC">
        <w:rPr>
          <w:rFonts w:ascii="Times New Roman" w:hAnsi="Times New Roman"/>
          <w:sz w:val="24"/>
          <w:szCs w:val="24"/>
          <w:lang w:val="kk-KZ"/>
        </w:rPr>
        <w:t>травматизма за 3 квартал 2023 год.</w:t>
      </w:r>
    </w:p>
    <w:p w:rsidR="001354EC" w:rsidRDefault="001354E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 назначении Омбудсмена АО «Шардаринская ГЭС», определении срока его полномочий и условий вознаграждения.</w:t>
      </w:r>
    </w:p>
    <w:p w:rsidR="001354EC" w:rsidRDefault="001354E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 утверждении Плана работы Совета директоров АО «Шардаринская ГЭС» на 2024 год.</w:t>
      </w:r>
    </w:p>
    <w:p w:rsidR="001354EC" w:rsidRDefault="001354EC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 выплате премии Корпоративному секретарю АО «Шардаринская ГЭС» за </w:t>
      </w:r>
      <w:r w:rsidR="00AE7617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3 квартал 2023 года.</w:t>
      </w:r>
    </w:p>
    <w:p w:rsidR="00A40BE5" w:rsidRPr="00A40BE5" w:rsidRDefault="004807F5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</w:t>
      </w:r>
      <w:r w:rsidR="001354EC">
        <w:rPr>
          <w:rFonts w:ascii="Times New Roman" w:hAnsi="Times New Roman"/>
          <w:sz w:val="24"/>
          <w:szCs w:val="24"/>
          <w:lang w:val="kk-KZ"/>
        </w:rPr>
        <w:t xml:space="preserve"> проведении оценки</w:t>
      </w:r>
      <w:r>
        <w:rPr>
          <w:rFonts w:ascii="Times New Roman" w:hAnsi="Times New Roman"/>
          <w:sz w:val="24"/>
          <w:szCs w:val="24"/>
          <w:lang w:val="kk-KZ"/>
        </w:rPr>
        <w:t xml:space="preserve"> деятельности Совета директоров, его комитетов, председателя, членов совета директоров и Корпоративного секретаря АО «Шардаринская ГЭС» по итогам работы в 2023 году.</w:t>
      </w:r>
      <w:r w:rsidR="001354EC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A40BE5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40BE5" w:rsidRDefault="00A40BE5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2326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 следующие члены Совета директоров: </w:t>
      </w:r>
    </w:p>
    <w:p w:rsidR="007A6290" w:rsidRPr="00BB1055" w:rsidRDefault="004807F5" w:rsidP="007A6290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Айсариева М.Б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1F2C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Кияков М.К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1F2C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 Ж.К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F2C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 Р.Н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.,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F2C6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Кундаков С.К</w:t>
      </w:r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A6290" w:rsidRPr="00BB1055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всем вопросам повестки дня члены Совета директоров проголосовали 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«ЗА» единогласно.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1354EC"/>
    <w:rsid w:val="001F2C6D"/>
    <w:rsid w:val="00266CFA"/>
    <w:rsid w:val="003227F9"/>
    <w:rsid w:val="00433ACE"/>
    <w:rsid w:val="00444525"/>
    <w:rsid w:val="004807F5"/>
    <w:rsid w:val="0053675F"/>
    <w:rsid w:val="00752F74"/>
    <w:rsid w:val="007A6290"/>
    <w:rsid w:val="00860C1B"/>
    <w:rsid w:val="00942704"/>
    <w:rsid w:val="00952326"/>
    <w:rsid w:val="009C52DC"/>
    <w:rsid w:val="00A40BE5"/>
    <w:rsid w:val="00AE7617"/>
    <w:rsid w:val="00BB1055"/>
    <w:rsid w:val="00D369F4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B15A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8</cp:revision>
  <cp:lastPrinted>2024-07-12T10:41:00Z</cp:lastPrinted>
  <dcterms:created xsi:type="dcterms:W3CDTF">2024-07-12T11:59:00Z</dcterms:created>
  <dcterms:modified xsi:type="dcterms:W3CDTF">2024-07-16T04:52:00Z</dcterms:modified>
</cp:coreProperties>
</file>