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90" w:rsidRPr="00BB1055" w:rsidRDefault="002A6A67" w:rsidP="007A6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="007A6290" w:rsidRPr="00BB1055">
        <w:rPr>
          <w:rFonts w:ascii="Times New Roman" w:hAnsi="Times New Roman" w:cs="Times New Roman"/>
          <w:b/>
          <w:sz w:val="24"/>
          <w:szCs w:val="24"/>
        </w:rPr>
        <w:t>аседание Совета директоров АО «</w:t>
      </w:r>
      <w:proofErr w:type="spellStart"/>
      <w:r w:rsidR="007A6290" w:rsidRPr="00BB1055">
        <w:rPr>
          <w:rFonts w:ascii="Times New Roman" w:hAnsi="Times New Roman" w:cs="Times New Roman"/>
          <w:b/>
          <w:sz w:val="24"/>
          <w:szCs w:val="24"/>
        </w:rPr>
        <w:t>Ша</w:t>
      </w:r>
      <w:r w:rsidR="00952326">
        <w:rPr>
          <w:rFonts w:ascii="Times New Roman" w:hAnsi="Times New Roman" w:cs="Times New Roman"/>
          <w:b/>
          <w:sz w:val="24"/>
          <w:szCs w:val="24"/>
        </w:rPr>
        <w:t>рдаринская</w:t>
      </w:r>
      <w:proofErr w:type="spellEnd"/>
      <w:r w:rsidR="00952326">
        <w:rPr>
          <w:rFonts w:ascii="Times New Roman" w:hAnsi="Times New Roman" w:cs="Times New Roman"/>
          <w:b/>
          <w:sz w:val="24"/>
          <w:szCs w:val="24"/>
        </w:rPr>
        <w:t xml:space="preserve"> ГЭС» от </w:t>
      </w:r>
      <w:r w:rsidR="00F82578">
        <w:rPr>
          <w:rFonts w:ascii="Times New Roman" w:hAnsi="Times New Roman" w:cs="Times New Roman"/>
          <w:b/>
          <w:sz w:val="24"/>
          <w:szCs w:val="24"/>
          <w:lang w:val="kk-KZ"/>
        </w:rPr>
        <w:t>29</w:t>
      </w:r>
      <w:r w:rsidR="00952326" w:rsidRPr="0053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578">
        <w:rPr>
          <w:rFonts w:ascii="Times New Roman" w:hAnsi="Times New Roman" w:cs="Times New Roman"/>
          <w:b/>
          <w:sz w:val="24"/>
          <w:szCs w:val="24"/>
          <w:lang w:val="kk-KZ"/>
        </w:rPr>
        <w:t>марта</w:t>
      </w:r>
      <w:r w:rsidR="00952326" w:rsidRPr="0053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326">
        <w:rPr>
          <w:rFonts w:ascii="Times New Roman" w:hAnsi="Times New Roman" w:cs="Times New Roman"/>
          <w:b/>
          <w:sz w:val="24"/>
          <w:szCs w:val="24"/>
        </w:rPr>
        <w:t>202</w:t>
      </w:r>
      <w:r w:rsidR="00F82578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85445C">
        <w:rPr>
          <w:rFonts w:ascii="Times New Roman" w:hAnsi="Times New Roman" w:cs="Times New Roman"/>
          <w:b/>
          <w:sz w:val="24"/>
          <w:szCs w:val="24"/>
        </w:rPr>
        <w:t xml:space="preserve"> года (протокол №2</w:t>
      </w:r>
      <w:r w:rsidR="007A6290" w:rsidRPr="00BB1055">
        <w:rPr>
          <w:rFonts w:ascii="Times New Roman" w:hAnsi="Times New Roman" w:cs="Times New Roman"/>
          <w:b/>
          <w:sz w:val="24"/>
          <w:szCs w:val="24"/>
        </w:rPr>
        <w:t>)</w:t>
      </w:r>
    </w:p>
    <w:p w:rsidR="007A6290" w:rsidRPr="00BB1055" w:rsidRDefault="007A6290" w:rsidP="007A62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290" w:rsidRPr="00BB1055" w:rsidRDefault="007A6290" w:rsidP="007A6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дире</w:t>
      </w:r>
      <w:r w:rsidR="0095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кторов Общества от </w:t>
      </w:r>
      <w:r w:rsidR="0085445C" w:rsidRPr="0033333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33333E" w:rsidRPr="0033333E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85445C" w:rsidRPr="0033333E">
        <w:rPr>
          <w:rFonts w:ascii="Times New Roman" w:hAnsi="Times New Roman" w:cs="Times New Roman"/>
          <w:sz w:val="24"/>
          <w:szCs w:val="24"/>
        </w:rPr>
        <w:t xml:space="preserve"> </w:t>
      </w:r>
      <w:r w:rsidR="0033333E" w:rsidRPr="0033333E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="0095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3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bookmarkStart w:id="0" w:name="_GoBack"/>
      <w:bookmarkEnd w:id="0"/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соответствии с Уставом Общества, Положением о Совете директоров Общества, Законом Республики Казахстан «Об акционерных обществах» были приняты решения: </w:t>
      </w:r>
    </w:p>
    <w:p w:rsidR="007A6290" w:rsidRPr="00BB1055" w:rsidRDefault="007A6290" w:rsidP="007A6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2578" w:rsidRDefault="00F82578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 рассмотрении Отчета по исполнению Плана мероприятий по минимизации рисков коррупции, выявленных по результатам анализа рисков за 2020 год и утверждение Плана мероприятий по минимизации рисков коррупции, выявленных по результатам анализа рисков на 2021-2022 годы.</w:t>
      </w:r>
    </w:p>
    <w:p w:rsidR="00F82578" w:rsidRDefault="00F82578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Об утверждение Плана коммуникаций со стейкхолдерами АО «Шардаринская ГЭС» за 2021 год.</w:t>
      </w:r>
    </w:p>
    <w:p w:rsidR="00F82578" w:rsidRDefault="00F82578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 рассмотрении отчета по исполнению Плана по совершенствованию корпоративного управления АО «Шардаринская ГЭС» на 2020-2021 </w:t>
      </w:r>
      <w:r w:rsidRPr="0014368A">
        <w:rPr>
          <w:rFonts w:ascii="Times New Roman" w:hAnsi="Times New Roman"/>
          <w:sz w:val="24"/>
          <w:szCs w:val="24"/>
          <w:lang w:val="kk-KZ"/>
        </w:rPr>
        <w:t>гг.</w:t>
      </w:r>
      <w:r>
        <w:rPr>
          <w:rFonts w:ascii="Times New Roman" w:hAnsi="Times New Roman"/>
          <w:sz w:val="24"/>
          <w:szCs w:val="24"/>
          <w:lang w:val="kk-KZ"/>
        </w:rPr>
        <w:t xml:space="preserve"> за 2020 год и  внесение изменений и дополнений в План по совершенствованию корпоративного управления АО «Шардаринская ГЭС» на 2020-2021 гг.</w:t>
      </w:r>
    </w:p>
    <w:p w:rsidR="00F82578" w:rsidRDefault="00F82578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Об утверждении Отчета об исполнении Карты целей Корпоративного секретаря АО «Шардаринская ГЭС» за 2020 год и утверждение Карты целей Корпоративного секретаря АО «Шардаринская ГЭС» на 2021 год.</w:t>
      </w:r>
    </w:p>
    <w:p w:rsidR="00F82578" w:rsidRDefault="00F82578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82578" w:rsidRDefault="00F82578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82578" w:rsidRDefault="00F82578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A6290" w:rsidRPr="00BB1055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 следующие члены Совета директоров: </w:t>
      </w:r>
    </w:p>
    <w:p w:rsidR="007A6290" w:rsidRPr="00BB1055" w:rsidRDefault="00F82578" w:rsidP="007A6290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Исенов Б.К</w:t>
      </w:r>
      <w:r w:rsidR="007A6290"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 w:rsid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Максилов Т.М</w:t>
      </w:r>
      <w:r w:rsidR="00246A9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.,</w:t>
      </w:r>
      <w:r w:rsidR="00D369F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Берлибаев А.А.,</w:t>
      </w:r>
      <w:r w:rsidR="00BB1055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Кудайбергенулы К.</w:t>
      </w:r>
      <w:r w:rsidR="007A6290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Курбаналиева Р.Н.,</w:t>
      </w:r>
      <w:r w:rsidR="007A6290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BB1055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Юрко Е.С.</w:t>
      </w:r>
    </w:p>
    <w:p w:rsidR="007A6290" w:rsidRPr="009C52DC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A6290" w:rsidRPr="00BB1055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всем вопросам повестки дня члены Совета директоров проголосовали </w:t>
      </w:r>
    </w:p>
    <w:p w:rsidR="007A6290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 единогласно.</w:t>
      </w:r>
    </w:p>
    <w:p w:rsidR="007A6290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5C" w:rsidRDefault="00FE6D5C"/>
    <w:sectPr w:rsidR="00FE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B3AC1"/>
    <w:rsid w:val="000B6443"/>
    <w:rsid w:val="00246A95"/>
    <w:rsid w:val="00266CFA"/>
    <w:rsid w:val="002A6A67"/>
    <w:rsid w:val="003227F9"/>
    <w:rsid w:val="0033333E"/>
    <w:rsid w:val="00433ACE"/>
    <w:rsid w:val="00444525"/>
    <w:rsid w:val="0053675F"/>
    <w:rsid w:val="007A6290"/>
    <w:rsid w:val="0085445C"/>
    <w:rsid w:val="00860C1B"/>
    <w:rsid w:val="00942704"/>
    <w:rsid w:val="00952326"/>
    <w:rsid w:val="009C52DC"/>
    <w:rsid w:val="00BB1055"/>
    <w:rsid w:val="00CB2310"/>
    <w:rsid w:val="00D369F4"/>
    <w:rsid w:val="00F60AFF"/>
    <w:rsid w:val="00F82578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1CEB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Канжигитов Марат</dc:creator>
  <cp:keywords/>
  <dc:description/>
  <cp:lastModifiedBy>Дархан Кулымбетов</cp:lastModifiedBy>
  <cp:revision>8</cp:revision>
  <cp:lastPrinted>2024-07-12T10:41:00Z</cp:lastPrinted>
  <dcterms:created xsi:type="dcterms:W3CDTF">2024-07-12T11:59:00Z</dcterms:created>
  <dcterms:modified xsi:type="dcterms:W3CDTF">2024-11-20T10:33:00Z</dcterms:modified>
</cp:coreProperties>
</file>