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 w:rsidR="00952326"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 w:rsidR="00952326"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 w:rsidR="00121751"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751">
        <w:rPr>
          <w:rFonts w:ascii="Times New Roman" w:hAnsi="Times New Roman" w:cs="Times New Roman"/>
          <w:b/>
          <w:sz w:val="24"/>
          <w:szCs w:val="24"/>
          <w:lang w:val="kk-KZ"/>
        </w:rPr>
        <w:t>но</w:t>
      </w:r>
      <w:proofErr w:type="spellStart"/>
      <w:r w:rsidR="0094340F">
        <w:rPr>
          <w:rFonts w:ascii="Times New Roman" w:hAnsi="Times New Roman" w:cs="Times New Roman"/>
          <w:b/>
          <w:sz w:val="24"/>
          <w:szCs w:val="24"/>
        </w:rPr>
        <w:t>ября</w:t>
      </w:r>
      <w:proofErr w:type="spellEnd"/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26">
        <w:rPr>
          <w:rFonts w:ascii="Times New Roman" w:hAnsi="Times New Roman" w:cs="Times New Roman"/>
          <w:b/>
          <w:sz w:val="24"/>
          <w:szCs w:val="24"/>
        </w:rPr>
        <w:t>202</w:t>
      </w:r>
      <w:r w:rsidR="0012175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4340F">
        <w:rPr>
          <w:rFonts w:ascii="Times New Roman" w:hAnsi="Times New Roman" w:cs="Times New Roman"/>
          <w:b/>
          <w:sz w:val="24"/>
          <w:szCs w:val="24"/>
        </w:rPr>
        <w:t xml:space="preserve"> года (протокол №7</w:t>
      </w:r>
      <w:r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 w:rsidR="00121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</w:t>
      </w:r>
      <w:proofErr w:type="spellStart"/>
      <w:r w:rsidR="0094340F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proofErr w:type="spellEnd"/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21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1751" w:rsidRDefault="0012175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</w:t>
      </w:r>
      <w:proofErr w:type="spellStart"/>
      <w:r>
        <w:rPr>
          <w:rFonts w:ascii="Times New Roman" w:hAnsi="Times New Roman"/>
          <w:sz w:val="24"/>
          <w:szCs w:val="24"/>
        </w:rPr>
        <w:t>ассмотрении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отчета </w:t>
      </w:r>
      <w:r>
        <w:rPr>
          <w:rFonts w:ascii="Times New Roman" w:hAnsi="Times New Roman"/>
          <w:sz w:val="24"/>
          <w:szCs w:val="24"/>
          <w:lang w:val="kk-KZ"/>
        </w:rPr>
        <w:t xml:space="preserve">АО «Шардаринская ГЭС» </w:t>
      </w:r>
      <w:r>
        <w:rPr>
          <w:rFonts w:ascii="Times New Roman" w:hAnsi="Times New Roman"/>
          <w:sz w:val="24"/>
          <w:szCs w:val="24"/>
        </w:rPr>
        <w:t>о состоянии охраны труда</w:t>
      </w:r>
      <w:r>
        <w:rPr>
          <w:rFonts w:ascii="Times New Roman" w:hAnsi="Times New Roman"/>
          <w:sz w:val="24"/>
          <w:szCs w:val="24"/>
          <w:lang w:val="kk-KZ"/>
        </w:rPr>
        <w:t xml:space="preserve"> и производственного травматизма за 9 месяцев  2021 года.</w:t>
      </w:r>
    </w:p>
    <w:p w:rsidR="00121751" w:rsidRDefault="0012175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 некоторых вапросах выпуска облигций АО «Шардаринская ГЭС» на плащадке </w:t>
      </w:r>
      <w:r>
        <w:rPr>
          <w:rFonts w:ascii="Times New Roman" w:hAnsi="Times New Roman"/>
          <w:sz w:val="24"/>
          <w:szCs w:val="24"/>
          <w:lang w:val="en-US"/>
        </w:rPr>
        <w:t>Astana</w:t>
      </w:r>
      <w:r w:rsidRPr="00E35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International</w:t>
      </w:r>
      <w:r w:rsidRPr="00E35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Exchange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21751" w:rsidRDefault="0012175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отчета об итогах финансово-хозяйственной деятельности и достижения целевых значений ключевых показателей деятельности АО «Шардаринская ГЭС» за 9 месяцев 2021 года.</w:t>
      </w:r>
    </w:p>
    <w:p w:rsidR="00121751" w:rsidRDefault="0012175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Регистра рисков и Карты рисков, Ключевых рисковых показателей, Плана мероприятий по упровлению ключевыми рисками и уровней толерантности в отнашении каждого ключевого риска АО «Шардаринская ГЭС» на 2022 год.</w:t>
      </w:r>
    </w:p>
    <w:p w:rsidR="00121751" w:rsidRDefault="0012175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риск–аппетита АО «Шардаринская ГЭС» на 2022 год.</w:t>
      </w:r>
    </w:p>
    <w:p w:rsidR="00121751" w:rsidRDefault="0012175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устанавлении лимитов по балансовым и внебалансовом обьязательствам на банки-контрагенты АО «Шардаринская ГЭС».</w:t>
      </w:r>
    </w:p>
    <w:p w:rsidR="00121751" w:rsidRDefault="0012175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выплате премии Корпоративному секретарю АО «Шардаринская ГЭС» за 3 квартал 2021 года.</w:t>
      </w:r>
    </w:p>
    <w:p w:rsidR="00121751" w:rsidRDefault="0012175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1751" w:rsidRDefault="0012175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7A6290" w:rsidRPr="00BB1055" w:rsidRDefault="00121751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Абжелдинов С.К., Максилов Т.М., Мукаев С.Г., Берлибаев А.А., </w:t>
      </w:r>
      <w:r w:rsidRPr="00C658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Ж.К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 Р.Н.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Юрко Е.С.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121751"/>
    <w:rsid w:val="00266CFA"/>
    <w:rsid w:val="003227F9"/>
    <w:rsid w:val="00433ACE"/>
    <w:rsid w:val="00444525"/>
    <w:rsid w:val="0053675F"/>
    <w:rsid w:val="00752F74"/>
    <w:rsid w:val="007A6290"/>
    <w:rsid w:val="00860C1B"/>
    <w:rsid w:val="00942704"/>
    <w:rsid w:val="0094340F"/>
    <w:rsid w:val="00952326"/>
    <w:rsid w:val="009C52DC"/>
    <w:rsid w:val="00BB1055"/>
    <w:rsid w:val="00C65845"/>
    <w:rsid w:val="00D369F4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9BD8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7</cp:revision>
  <cp:lastPrinted>2024-07-12T10:41:00Z</cp:lastPrinted>
  <dcterms:created xsi:type="dcterms:W3CDTF">2024-07-12T11:59:00Z</dcterms:created>
  <dcterms:modified xsi:type="dcterms:W3CDTF">2024-11-20T09:49:00Z</dcterms:modified>
</cp:coreProperties>
</file>