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A4" w:rsidRPr="005A674D" w:rsidRDefault="00D542A4" w:rsidP="00D542A4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A674D">
        <w:rPr>
          <w:rFonts w:ascii="Arial" w:hAnsi="Arial" w:cs="Arial"/>
          <w:b/>
          <w:color w:val="000000" w:themeColor="text1"/>
          <w:sz w:val="28"/>
          <w:szCs w:val="28"/>
        </w:rPr>
        <w:t>"</w:t>
      </w:r>
      <w:proofErr w:type="spellStart"/>
      <w:r w:rsidRPr="005A674D">
        <w:rPr>
          <w:rFonts w:ascii="Arial" w:hAnsi="Arial" w:cs="Arial"/>
          <w:b/>
          <w:color w:val="000000" w:themeColor="text1"/>
          <w:sz w:val="28"/>
          <w:szCs w:val="28"/>
        </w:rPr>
        <w:t>Самұрық-Қазына</w:t>
      </w:r>
      <w:proofErr w:type="spellEnd"/>
      <w:r w:rsidRPr="005A674D">
        <w:rPr>
          <w:rFonts w:ascii="Arial" w:hAnsi="Arial" w:cs="Arial"/>
          <w:b/>
          <w:color w:val="000000" w:themeColor="text1"/>
          <w:sz w:val="28"/>
          <w:szCs w:val="28"/>
        </w:rPr>
        <w:t xml:space="preserve">" АҚ </w:t>
      </w:r>
      <w:proofErr w:type="spellStart"/>
      <w:r w:rsidRPr="005A674D">
        <w:rPr>
          <w:rFonts w:ascii="Arial" w:hAnsi="Arial" w:cs="Arial"/>
          <w:b/>
          <w:color w:val="000000" w:themeColor="text1"/>
          <w:sz w:val="28"/>
          <w:szCs w:val="28"/>
        </w:rPr>
        <w:t>Басқарма</w:t>
      </w:r>
      <w:proofErr w:type="spellEnd"/>
      <w:r w:rsidRPr="005A67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b/>
          <w:color w:val="000000" w:themeColor="text1"/>
          <w:sz w:val="28"/>
          <w:szCs w:val="28"/>
        </w:rPr>
        <w:t>төрағасы</w:t>
      </w:r>
      <w:proofErr w:type="spellEnd"/>
      <w:r w:rsidRPr="005A674D">
        <w:rPr>
          <w:rFonts w:ascii="Arial" w:hAnsi="Arial" w:cs="Arial"/>
          <w:b/>
          <w:color w:val="000000" w:themeColor="text1"/>
          <w:sz w:val="28"/>
          <w:szCs w:val="28"/>
        </w:rPr>
        <w:t xml:space="preserve"> А. М. </w:t>
      </w:r>
      <w:proofErr w:type="spellStart"/>
      <w:r w:rsidRPr="005A674D">
        <w:rPr>
          <w:rFonts w:ascii="Arial" w:hAnsi="Arial" w:cs="Arial"/>
          <w:b/>
          <w:color w:val="000000" w:themeColor="text1"/>
          <w:sz w:val="28"/>
          <w:szCs w:val="28"/>
        </w:rPr>
        <w:t>Сатқалиевтің</w:t>
      </w:r>
      <w:proofErr w:type="spellEnd"/>
      <w:r w:rsidRPr="005A674D">
        <w:rPr>
          <w:rFonts w:ascii="Arial" w:hAnsi="Arial" w:cs="Arial"/>
          <w:b/>
          <w:color w:val="000000" w:themeColor="text1"/>
          <w:sz w:val="28"/>
          <w:szCs w:val="28"/>
        </w:rPr>
        <w:t xml:space="preserve"> HSE </w:t>
      </w:r>
      <w:proofErr w:type="spellStart"/>
      <w:r w:rsidRPr="005A674D">
        <w:rPr>
          <w:rFonts w:ascii="Arial" w:hAnsi="Arial" w:cs="Arial"/>
          <w:b/>
          <w:color w:val="000000" w:themeColor="text1"/>
          <w:sz w:val="28"/>
          <w:szCs w:val="28"/>
        </w:rPr>
        <w:t>мәселелері</w:t>
      </w:r>
      <w:proofErr w:type="spellEnd"/>
      <w:r w:rsidRPr="005A67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b/>
          <w:color w:val="000000" w:themeColor="text1"/>
          <w:sz w:val="28"/>
          <w:szCs w:val="28"/>
        </w:rPr>
        <w:t>бойынша</w:t>
      </w:r>
      <w:proofErr w:type="spellEnd"/>
      <w:r w:rsidRPr="005A67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b/>
          <w:color w:val="000000" w:themeColor="text1"/>
          <w:sz w:val="28"/>
          <w:szCs w:val="28"/>
        </w:rPr>
        <w:t>қор</w:t>
      </w:r>
      <w:proofErr w:type="spellEnd"/>
      <w:r w:rsidR="00C34CE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C34CED">
        <w:rPr>
          <w:rFonts w:ascii="Arial" w:hAnsi="Arial" w:cs="Arial"/>
          <w:b/>
          <w:color w:val="000000" w:themeColor="text1"/>
          <w:sz w:val="28"/>
          <w:szCs w:val="28"/>
        </w:rPr>
        <w:t>тобының</w:t>
      </w:r>
      <w:proofErr w:type="spellEnd"/>
      <w:r w:rsidR="00C34CE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C34CED">
        <w:rPr>
          <w:rFonts w:ascii="Arial" w:hAnsi="Arial" w:cs="Arial"/>
          <w:b/>
          <w:color w:val="000000" w:themeColor="text1"/>
          <w:sz w:val="28"/>
          <w:szCs w:val="28"/>
        </w:rPr>
        <w:t>қызметкерлеріне</w:t>
      </w:r>
      <w:proofErr w:type="spellEnd"/>
      <w:r w:rsidR="00C34CE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C34CED">
        <w:rPr>
          <w:rFonts w:ascii="Arial" w:hAnsi="Arial" w:cs="Arial"/>
          <w:b/>
          <w:color w:val="000000" w:themeColor="text1"/>
          <w:sz w:val="28"/>
          <w:szCs w:val="28"/>
        </w:rPr>
        <w:t>үндеуі</w:t>
      </w:r>
      <w:bookmarkStart w:id="0" w:name="_GoBack"/>
      <w:bookmarkEnd w:id="0"/>
      <w:proofErr w:type="spellEnd"/>
    </w:p>
    <w:p w:rsidR="00D542A4" w:rsidRDefault="00D542A4" w:rsidP="00D542A4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542A4" w:rsidRPr="005A674D" w:rsidRDefault="00D542A4" w:rsidP="00D542A4">
      <w:pPr>
        <w:spacing w:after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2022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жылдың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басталу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қарсаңында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"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Самұрық-Қазына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" АҚ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компаниялар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тобының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әрбір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қызметкері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еңбек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қауіпсіздігі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мен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денсаулықты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қорғауды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жақсартуға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қосқан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жеке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үлесі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мен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қатысуы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туралы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ойлануы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қауіпсіздік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пен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сенімділіктің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неғұрлым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жоғары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деңгейіне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қол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жеткізу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үшін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жұмыс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орындарында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оқиғалар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мен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жазатайым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оқиғаларды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болдырмауға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ықпал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ететін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белгілі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бір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мақсаттар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қоюы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қажет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Өткен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жылы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HSE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көрсеткіштері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жақсарды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Абсолютті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цифрларда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біз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2021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жылмен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салыстырғанда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10,7% -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ға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төмендегенін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байқаймыз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яғни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жазатайым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оқиғалар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кезінде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зардап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шеккен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108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адам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542A4" w:rsidRPr="005A674D" w:rsidRDefault="00D542A4" w:rsidP="00D542A4">
      <w:pPr>
        <w:spacing w:after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Алайда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Қор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тобында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олардың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алдын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алу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бойынша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ауқымды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жұмыстарға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қарамастан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өліммен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аяқталған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жазатайым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оқиғалардың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саны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әлі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де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көп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Біз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мақсаттарымыздан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алшақпыз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және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өндірістегі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әр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қызметкердің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HSE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мәселелеріне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деген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көзқарасын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өзгерту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үшін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бәріміз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көп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күш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салуымыз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керек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542A4" w:rsidRPr="005A674D" w:rsidRDefault="00D542A4" w:rsidP="00D542A4">
      <w:pPr>
        <w:spacing w:after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Сондықтан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да мен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мақсаттарымызға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қол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жеткізу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үшін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2022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жылды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Қордың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компаниялар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тобында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"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еңбек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қауіпсіздігі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және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еңбекті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қорғау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Жылы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"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деп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жариялау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туралы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шешім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қабылдадым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D542A4" w:rsidRPr="005A674D" w:rsidRDefault="00D542A4" w:rsidP="00D542A4">
      <w:pPr>
        <w:spacing w:after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1.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Ауыр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жарақаттар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мен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аурулар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сондай-ақ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өлім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жағдайларын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болдырмаңыз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D542A4" w:rsidRPr="005A674D" w:rsidRDefault="00D542A4" w:rsidP="00D542A4">
      <w:pPr>
        <w:spacing w:after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2. Аса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қауіпті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зардаптары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бар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өндірістегі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оқиғаларды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болдырмау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және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саладағы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үздік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сенімділік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көрсеткіштерімен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жұмыс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істеу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D542A4" w:rsidRPr="005A674D" w:rsidRDefault="00D542A4" w:rsidP="00D542A4">
      <w:pPr>
        <w:spacing w:after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3.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Қоршаған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орта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үшін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маңызды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тәуекелдерді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бағалау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және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осындай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тәуекелдерді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басқаруды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қамтамасыз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ету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>,</w:t>
      </w:r>
    </w:p>
    <w:p w:rsidR="00D542A4" w:rsidRPr="005A674D" w:rsidRDefault="00D542A4" w:rsidP="00D542A4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және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Қордың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барлық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14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болжамын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орындап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сіздің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тікелей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басшылығыңыз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жақын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арада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мәліметке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жеткізетін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Менің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16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тапсырмамды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іске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асырыңыз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542A4" w:rsidRPr="005A674D" w:rsidRDefault="00D542A4" w:rsidP="00D542A4">
      <w:pPr>
        <w:spacing w:after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Біздің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басты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міндетіміз-Қор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тобы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мен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мердігерлік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ұйымдардың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қызметкерлері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күн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сайын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үйлеріне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аман-есен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қайтуы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үшін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жағдай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жасау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542A4" w:rsidRPr="005A674D" w:rsidRDefault="00D542A4" w:rsidP="00D542A4">
      <w:pPr>
        <w:spacing w:after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Мен HSE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мақсаттарымызға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жетуге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мүдделімін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Сізді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маған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қосылуға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шақырамын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Біз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бірлесе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отырып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Қауіпсіз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жұмыс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істейміз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қоршаған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ортаны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қорғаймыз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Қазақстанның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экономикалық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дамуы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мен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ілгерілеуі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үшін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қажет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өнімді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шығара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отырып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сенімді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және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тиімді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жұмыс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жасаймыз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542A4" w:rsidRPr="005A674D" w:rsidRDefault="00D542A4" w:rsidP="00D542A4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542A4" w:rsidRDefault="00D542A4" w:rsidP="00D542A4">
      <w:pPr>
        <w:spacing w:after="0"/>
        <w:ind w:left="6372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542A4" w:rsidRPr="008954B2" w:rsidRDefault="00D542A4" w:rsidP="00D542A4">
      <w:pPr>
        <w:spacing w:after="0"/>
        <w:ind w:left="6372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Алмасадам</w:t>
      </w:r>
      <w:proofErr w:type="spellEnd"/>
      <w:r w:rsidRPr="005A67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A674D">
        <w:rPr>
          <w:rFonts w:ascii="Arial" w:hAnsi="Arial" w:cs="Arial"/>
          <w:color w:val="000000" w:themeColor="text1"/>
          <w:sz w:val="28"/>
          <w:szCs w:val="28"/>
        </w:rPr>
        <w:t>Сәтқалиев</w:t>
      </w:r>
      <w:proofErr w:type="spellEnd"/>
    </w:p>
    <w:p w:rsidR="00567C14" w:rsidRDefault="00567C14"/>
    <w:sectPr w:rsidR="0056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A4"/>
    <w:rsid w:val="00567C14"/>
    <w:rsid w:val="00C34CED"/>
    <w:rsid w:val="00D5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A5C5"/>
  <w15:chartTrackingRefBased/>
  <w15:docId w15:val="{6483CDFE-488C-46A2-ABFD-FD7B2DC2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Башкараев Нурбол</dc:creator>
  <cp:keywords/>
  <dc:description/>
  <cp:lastModifiedBy>Башкараев Нурбол</cp:lastModifiedBy>
  <cp:revision>3</cp:revision>
  <dcterms:created xsi:type="dcterms:W3CDTF">2022-02-15T11:09:00Z</dcterms:created>
  <dcterms:modified xsi:type="dcterms:W3CDTF">2022-02-15T11:11:00Z</dcterms:modified>
</cp:coreProperties>
</file>